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AC6" w:rsidRPr="00773AC6" w:rsidRDefault="00773AC6" w:rsidP="00773AC6">
      <w:pPr>
        <w:shd w:val="clear" w:color="auto" w:fill="FFFFFF"/>
        <w:spacing w:after="240" w:line="240" w:lineRule="auto"/>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Hier is die mini-spec vir 'n klein oefenprojek. Ek CC vir, Izak een van my kollegas, net sodat hy ook kan kommentaar lewer oor die spec wat ek hieronder saamgestel het - ek het dit in 10 minute geskry so ek mis dalk iets :-)</w:t>
      </w:r>
    </w:p>
    <w:p w:rsidR="00773AC6" w:rsidRPr="00773AC6" w:rsidRDefault="00773AC6" w:rsidP="00773AC6">
      <w:pPr>
        <w:shd w:val="clear" w:color="auto" w:fill="FFFFFF"/>
        <w:spacing w:after="240" w:line="240" w:lineRule="auto"/>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Dit is 'n bitter vereenvoudigde cost estimate stelsel met 'n web-interface maar ons gaan net eers die datamodel implementeer en unit tests daarvoor skryf. Ons sal later die web-interface implementeer. </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Jy het net 3 entiteite in jou data model nodig: Project, BudgetGroup en BudgetItem.</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Die drie entiteite vorm 'n hierargie, maw 'n Project bevat een of meer BudgetGroup instances, en 'n BudgetGroup bevat een of meer BudgetItem instances. </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Project kort dus funksies om BudgetGroup instances te "add" en "delete".</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BudgetGroup het funksies om BudgetItem instances te "add" en "delete".</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Project het die volgende velde: Name, Description</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BudgetGroup het die volgende velde: Name, Description</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BudgetItem het die volgende velde: Name, Description, Quantity, Rate</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BudgetItem het ook fun</w:t>
      </w:r>
      <w:bookmarkStart w:id="0" w:name="_GoBack"/>
      <w:bookmarkEnd w:id="0"/>
      <w:r w:rsidRPr="00773AC6">
        <w:rPr>
          <w:rFonts w:ascii="Arial" w:eastAsia="Times New Roman" w:hAnsi="Arial" w:cs="Arial"/>
          <w:noProof/>
          <w:color w:val="222222"/>
          <w:sz w:val="20"/>
          <w:szCs w:val="20"/>
          <w:lang w:val="en-US"/>
        </w:rPr>
        <w:t>ksies vir die berekening van die sub totaal, vat en totaal van elke item. Jy kan VAT as 'n konstante van 14% verklaar vir nou - ons sal dit later 'n veranderlike maak.</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BudgetGroup het funksies vir die berekening van die sub totaal, vat en totaal van al die BudgetItem instances binne in die BudgetGroup.</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Project het ook funksies nodig vir die berekening van die sub totaal, vat en totaal van al die BudgetGroup instances binne in die Project.</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Jy moet self die uitleg van die Python package en modules bepaal en daarvoor unit tests skryf. As jy hulp nodig het is dit alles in orde, vra vrae en ons sal jou pointers gee.</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Jy moet die Pyramid framework vir ontwikkeling gebruik en die ZODB as databasis. Dit word baie deeglik uiteengesit in hierdie tutorial: </w:t>
      </w:r>
      <w:hyperlink r:id="rId5" w:tgtFrame="_blank" w:history="1">
        <w:r w:rsidRPr="00773AC6">
          <w:rPr>
            <w:rFonts w:ascii="Arial" w:eastAsia="Times New Roman" w:hAnsi="Arial" w:cs="Arial"/>
            <w:noProof/>
            <w:color w:val="1155CC"/>
            <w:sz w:val="20"/>
            <w:szCs w:val="20"/>
            <w:u w:val="single"/>
            <w:lang w:val="en-US"/>
          </w:rPr>
          <w:t>http://docs.pylonsproject.org/projects/pyramid/en/1.0-branch/tutorials/wiki/index.html</w:t>
        </w:r>
      </w:hyperlink>
      <w:r w:rsidRPr="00773AC6">
        <w:rPr>
          <w:rFonts w:ascii="Arial" w:eastAsia="Times New Roman" w:hAnsi="Arial" w:cs="Arial"/>
          <w:noProof/>
          <w:color w:val="222222"/>
          <w:sz w:val="20"/>
          <w:szCs w:val="20"/>
          <w:lang w:val="en-US"/>
        </w:rPr>
        <w:t>. Weereens kan jy maar vrae vra as jy vashaak.</w:t>
      </w:r>
    </w:p>
    <w:p w:rsidR="00773AC6" w:rsidRPr="00773AC6" w:rsidRDefault="00773AC6" w:rsidP="00773AC6">
      <w:pPr>
        <w:numPr>
          <w:ilvl w:val="0"/>
          <w:numId w:val="1"/>
        </w:numPr>
        <w:shd w:val="clear" w:color="auto" w:fill="FFFFFF"/>
        <w:spacing w:before="100" w:beforeAutospacing="1" w:after="100" w:afterAutospacing="1" w:line="240" w:lineRule="auto"/>
        <w:ind w:left="945"/>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Sit die projek op github en gebruik git vir al jou commits. Ek wil op github na jou projek kan gaan kyk en 'n log van die commits sien - moenie alles eers implementeer en net een commit maak nie.</w:t>
      </w:r>
    </w:p>
    <w:p w:rsidR="00773AC6" w:rsidRPr="00773AC6" w:rsidRDefault="00773AC6" w:rsidP="00773AC6">
      <w:pPr>
        <w:shd w:val="clear" w:color="auto" w:fill="FFFFFF"/>
        <w:spacing w:after="0" w:line="240" w:lineRule="auto"/>
        <w:rPr>
          <w:rFonts w:ascii="Arial" w:eastAsia="Times New Roman" w:hAnsi="Arial" w:cs="Arial"/>
          <w:noProof/>
          <w:color w:val="222222"/>
          <w:sz w:val="20"/>
          <w:szCs w:val="20"/>
          <w:lang w:val="en-US"/>
        </w:rPr>
      </w:pPr>
      <w:r w:rsidRPr="00773AC6">
        <w:rPr>
          <w:rFonts w:ascii="Arial" w:eastAsia="Times New Roman" w:hAnsi="Arial" w:cs="Arial"/>
          <w:noProof/>
          <w:color w:val="222222"/>
          <w:sz w:val="20"/>
          <w:szCs w:val="20"/>
          <w:lang w:val="en-US"/>
        </w:rPr>
        <w:t>Om die bogenoemde te implementeer behoort nie meer as 2 dae (16 ure) te neem as jy 'n gevorderde programmeerder is nie maar dit gaan jou dalk dubbel so lank neem omdat dit heel moontlik alles vreemd en nuut is vir jou. Ek en Izak sal dit in selfs minder tyd kan doen, dalk 8 ure, maar ons sal nie 'n kliënt minder as 2 dae kwoteer nie. As die bogenoemde afgehandel volgens ons standaard sal ek jou dus 16ure x R150 vergoed.</w:t>
      </w:r>
    </w:p>
    <w:p w:rsidR="005B678B" w:rsidRDefault="00D84282">
      <w:pPr>
        <w:rPr>
          <w:noProof/>
        </w:rPr>
      </w:pPr>
    </w:p>
    <w:sectPr w:rsidR="005B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D6D73"/>
    <w:multiLevelType w:val="multilevel"/>
    <w:tmpl w:val="3556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ED8"/>
    <w:rsid w:val="00054D93"/>
    <w:rsid w:val="00077ED8"/>
    <w:rsid w:val="00773AC6"/>
    <w:rsid w:val="008821B9"/>
    <w:rsid w:val="008D7811"/>
    <w:rsid w:val="00A85F3D"/>
    <w:rsid w:val="00CB50D3"/>
    <w:rsid w:val="00D8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8FC5B-BE65-43E5-A48D-F7B97E64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3AC6"/>
  </w:style>
  <w:style w:type="character" w:styleId="Hyperlink">
    <w:name w:val="Hyperlink"/>
    <w:basedOn w:val="DefaultParagraphFont"/>
    <w:uiPriority w:val="99"/>
    <w:semiHidden/>
    <w:unhideWhenUsed/>
    <w:rsid w:val="00773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25858">
      <w:bodyDiv w:val="1"/>
      <w:marLeft w:val="0"/>
      <w:marRight w:val="0"/>
      <w:marTop w:val="0"/>
      <w:marBottom w:val="0"/>
      <w:divBdr>
        <w:top w:val="none" w:sz="0" w:space="0" w:color="auto"/>
        <w:left w:val="none" w:sz="0" w:space="0" w:color="auto"/>
        <w:bottom w:val="none" w:sz="0" w:space="0" w:color="auto"/>
        <w:right w:val="none" w:sz="0" w:space="0" w:color="auto"/>
      </w:divBdr>
      <w:divsChild>
        <w:div w:id="2057118943">
          <w:marLeft w:val="0"/>
          <w:marRight w:val="0"/>
          <w:marTop w:val="0"/>
          <w:marBottom w:val="0"/>
          <w:divBdr>
            <w:top w:val="none" w:sz="0" w:space="0" w:color="auto"/>
            <w:left w:val="none" w:sz="0" w:space="0" w:color="auto"/>
            <w:bottom w:val="none" w:sz="0" w:space="0" w:color="auto"/>
            <w:right w:val="none" w:sz="0" w:space="0" w:color="auto"/>
          </w:divBdr>
          <w:divsChild>
            <w:div w:id="1392726138">
              <w:marLeft w:val="0"/>
              <w:marRight w:val="0"/>
              <w:marTop w:val="0"/>
              <w:marBottom w:val="0"/>
              <w:divBdr>
                <w:top w:val="none" w:sz="0" w:space="0" w:color="auto"/>
                <w:left w:val="none" w:sz="0" w:space="0" w:color="auto"/>
                <w:bottom w:val="none" w:sz="0" w:space="0" w:color="auto"/>
                <w:right w:val="none" w:sz="0" w:space="0" w:color="auto"/>
              </w:divBdr>
              <w:divsChild>
                <w:div w:id="1179540175">
                  <w:marLeft w:val="0"/>
                  <w:marRight w:val="0"/>
                  <w:marTop w:val="0"/>
                  <w:marBottom w:val="0"/>
                  <w:divBdr>
                    <w:top w:val="none" w:sz="0" w:space="0" w:color="auto"/>
                    <w:left w:val="none" w:sz="0" w:space="0" w:color="auto"/>
                    <w:bottom w:val="none" w:sz="0" w:space="0" w:color="auto"/>
                    <w:right w:val="none" w:sz="0" w:space="0" w:color="auto"/>
                  </w:divBdr>
                  <w:divsChild>
                    <w:div w:id="575866467">
                      <w:marLeft w:val="0"/>
                      <w:marRight w:val="0"/>
                      <w:marTop w:val="0"/>
                      <w:marBottom w:val="0"/>
                      <w:divBdr>
                        <w:top w:val="none" w:sz="0" w:space="0" w:color="auto"/>
                        <w:left w:val="none" w:sz="0" w:space="0" w:color="auto"/>
                        <w:bottom w:val="none" w:sz="0" w:space="0" w:color="auto"/>
                        <w:right w:val="none" w:sz="0" w:space="0" w:color="auto"/>
                      </w:divBdr>
                      <w:divsChild>
                        <w:div w:id="1251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76230">
          <w:marLeft w:val="0"/>
          <w:marRight w:val="0"/>
          <w:marTop w:val="0"/>
          <w:marBottom w:val="0"/>
          <w:divBdr>
            <w:top w:val="none" w:sz="0" w:space="0" w:color="auto"/>
            <w:left w:val="none" w:sz="0" w:space="0" w:color="auto"/>
            <w:bottom w:val="none" w:sz="0" w:space="0" w:color="auto"/>
            <w:right w:val="none" w:sz="0" w:space="0" w:color="auto"/>
          </w:divBdr>
          <w:divsChild>
            <w:div w:id="1399862000">
              <w:marLeft w:val="0"/>
              <w:marRight w:val="0"/>
              <w:marTop w:val="0"/>
              <w:marBottom w:val="0"/>
              <w:divBdr>
                <w:top w:val="none" w:sz="0" w:space="0" w:color="auto"/>
                <w:left w:val="none" w:sz="0" w:space="0" w:color="auto"/>
                <w:bottom w:val="none" w:sz="0" w:space="0" w:color="auto"/>
                <w:right w:val="none" w:sz="0" w:space="0" w:color="auto"/>
              </w:divBdr>
              <w:divsChild>
                <w:div w:id="1959601577">
                  <w:marLeft w:val="0"/>
                  <w:marRight w:val="0"/>
                  <w:marTop w:val="0"/>
                  <w:marBottom w:val="0"/>
                  <w:divBdr>
                    <w:top w:val="none" w:sz="0" w:space="0" w:color="auto"/>
                    <w:left w:val="none" w:sz="0" w:space="0" w:color="auto"/>
                    <w:bottom w:val="none" w:sz="0" w:space="0" w:color="auto"/>
                    <w:right w:val="none" w:sz="0" w:space="0" w:color="auto"/>
                  </w:divBdr>
                  <w:divsChild>
                    <w:div w:id="1841120908">
                      <w:marLeft w:val="0"/>
                      <w:marRight w:val="0"/>
                      <w:marTop w:val="0"/>
                      <w:marBottom w:val="0"/>
                      <w:divBdr>
                        <w:top w:val="none" w:sz="0" w:space="0" w:color="auto"/>
                        <w:left w:val="none" w:sz="0" w:space="0" w:color="auto"/>
                        <w:bottom w:val="none" w:sz="0" w:space="0" w:color="auto"/>
                        <w:right w:val="none" w:sz="0" w:space="0" w:color="auto"/>
                      </w:divBdr>
                      <w:divsChild>
                        <w:div w:id="1847552163">
                          <w:marLeft w:val="0"/>
                          <w:marRight w:val="0"/>
                          <w:marTop w:val="0"/>
                          <w:marBottom w:val="0"/>
                          <w:divBdr>
                            <w:top w:val="none" w:sz="0" w:space="0" w:color="auto"/>
                            <w:left w:val="none" w:sz="0" w:space="0" w:color="auto"/>
                            <w:bottom w:val="none" w:sz="0" w:space="0" w:color="auto"/>
                            <w:right w:val="none" w:sz="0" w:space="0" w:color="auto"/>
                          </w:divBdr>
                          <w:divsChild>
                            <w:div w:id="482087900">
                              <w:marLeft w:val="0"/>
                              <w:marRight w:val="0"/>
                              <w:marTop w:val="0"/>
                              <w:marBottom w:val="0"/>
                              <w:divBdr>
                                <w:top w:val="none" w:sz="0" w:space="0" w:color="auto"/>
                                <w:left w:val="none" w:sz="0" w:space="0" w:color="auto"/>
                                <w:bottom w:val="none" w:sz="0" w:space="0" w:color="auto"/>
                                <w:right w:val="none" w:sz="0" w:space="0" w:color="auto"/>
                              </w:divBdr>
                              <w:divsChild>
                                <w:div w:id="1960532408">
                                  <w:marLeft w:val="0"/>
                                  <w:marRight w:val="0"/>
                                  <w:marTop w:val="0"/>
                                  <w:marBottom w:val="0"/>
                                  <w:divBdr>
                                    <w:top w:val="none" w:sz="0" w:space="0" w:color="auto"/>
                                    <w:left w:val="none" w:sz="0" w:space="0" w:color="auto"/>
                                    <w:bottom w:val="none" w:sz="0" w:space="0" w:color="auto"/>
                                    <w:right w:val="none" w:sz="0" w:space="0" w:color="auto"/>
                                  </w:divBdr>
                                  <w:divsChild>
                                    <w:div w:id="1461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pylonsproject.org/projects/pyramid/en/1.0-branch/tutorials/wik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Vernooy</dc:creator>
  <cp:keywords/>
  <dc:description/>
  <cp:lastModifiedBy>Niel Vernooy</cp:lastModifiedBy>
  <cp:revision>3</cp:revision>
  <dcterms:created xsi:type="dcterms:W3CDTF">2014-09-24T11:18:00Z</dcterms:created>
  <dcterms:modified xsi:type="dcterms:W3CDTF">2014-09-24T12:37:00Z</dcterms:modified>
</cp:coreProperties>
</file>