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Гафоров 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системы «хищник–жертва» и проанализировать её поведение.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фазовую зависимость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а также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работе рассматривается классическая модель взаимодействия популяций типа «хищник–жертва».</w:t>
      </w:r>
    </w:p>
    <w:p>
      <w:pPr>
        <w:pStyle w:val="BodyText"/>
      </w:pPr>
      <w:r>
        <w:t xml:space="preserve">Пусть численность хищников обозначена как</w:t>
      </w:r>
      <w:r>
        <w:t xml:space="preserve"> </w:t>
      </w:r>
      <m:oMath>
        <m:r>
          <m:t>X</m:t>
        </m:r>
      </m:oMath>
      <w:r>
        <w:t xml:space="preserve">, а численность жертв — как</w:t>
      </w:r>
      <w:r>
        <w:t xml:space="preserve"> </w:t>
      </w:r>
      <m:oMath>
        <m:r>
          <m:t>Y</m:t>
        </m:r>
      </m:oMath>
      <w:r>
        <w:t xml:space="preserve">. Предполагается, что:</w:t>
      </w:r>
    </w:p>
    <w:p>
      <w:pPr>
        <w:pStyle w:val="Compact"/>
        <w:numPr>
          <w:ilvl w:val="0"/>
          <w:numId w:val="1002"/>
        </w:numPr>
      </w:pPr>
      <w:r>
        <w:t xml:space="preserve">Популяции зависят только от времени, без учета пространственного распределения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Без взаимодействия обе популяции развиваются по экспоненциальному закону (модель Мальтуса): жертвы растут, хищники убывают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Естественная смертность жертв и естественная рождаемость хищников пренебрежимо малы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Ограничения среды (насыщение) не учитываются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Взаимодействие влияет на рост популяций пропорционально их численности</w:t>
      </w:r>
    </w:p>
    <w:p>
      <w:pPr>
        <w:pStyle w:val="FirstParagraph"/>
      </w:pPr>
      <w:r>
        <w:t xml:space="preserve">Математическая модель Лотки–Вольтерры записывается в виде: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коэффициенты имеют следующий смысл:</w:t>
      </w:r>
      <w:r>
        <w:br/>
      </w:r>
      <m:oMath>
        <m:r>
          <m:t>a</m:t>
        </m:r>
      </m:oMath>
      <w:r>
        <w:t xml:space="preserve"> </w:t>
      </w:r>
      <w:r>
        <w:t xml:space="preserve">— смертность хищников,</w:t>
      </w:r>
      <w:r>
        <w:br/>
      </w:r>
      <m:oMath>
        <m:r>
          <m:t>b</m:t>
        </m:r>
      </m:oMath>
      <w:r>
        <w:t xml:space="preserve"> </w:t>
      </w:r>
      <w:r>
        <w:t xml:space="preserve">— прирост хищников за счёт питания,</w:t>
      </w:r>
      <w:r>
        <w:br/>
      </w:r>
      <m:oMath>
        <m:r>
          <m:t>c</m:t>
        </m:r>
      </m:oMath>
      <w:r>
        <w:t xml:space="preserve"> </w:t>
      </w:r>
      <w:r>
        <w:t xml:space="preserve">— рост популяции жертв,</w:t>
      </w:r>
      <w:r>
        <w:br/>
      </w:r>
      <m:oMath>
        <m:r>
          <m:t>d</m:t>
        </m:r>
      </m:oMath>
      <w:r>
        <w:t xml:space="preserve"> </w:t>
      </w:r>
      <w:r>
        <w:t xml:space="preserve">— гибель жертв из-за хищников.</w:t>
      </w:r>
    </w:p>
    <w:p>
      <w:pPr>
        <w:pStyle w:val="BodyText"/>
      </w:pPr>
      <w:r>
        <w:t xml:space="preserve">Система имеет особое состояние равновесия, при котором изменения отсутствуют: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условии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стационарная точка определяется формулами: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Необходимо:</w:t>
      </w:r>
    </w:p>
    <w:p>
      <w:pPr>
        <w:pStyle w:val="Compact"/>
        <w:numPr>
          <w:ilvl w:val="0"/>
          <w:numId w:val="1003"/>
        </w:numPr>
      </w:pPr>
      <w:r>
        <w:t xml:space="preserve">построить зависимости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фазовый график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исследовать динамику при начальных условиях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br/>
      </w:r>
    </w:p>
    <w:p>
      <w:pPr>
        <w:pStyle w:val="Compact"/>
        <w:numPr>
          <w:ilvl w:val="0"/>
          <w:numId w:val="1003"/>
        </w:numPr>
      </w:pPr>
      <w:r>
        <w:t xml:space="preserve">определить стационарное состояние</w:t>
      </w:r>
    </w:p>
    <w:p>
      <w:pPr>
        <w:pStyle w:val="FirstParagraph"/>
      </w:pPr>
      <w:r>
        <w:t xml:space="preserve">Стационарная точка: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численного решения использовались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В базовой модели наблюдается устойчивый колебательный режим. Переменные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демонстрируют регулярные циклы без изменения амплитуды.</w:t>
      </w:r>
    </w:p>
    <w:p>
      <w:pPr>
        <w:pStyle w:val="BodyText"/>
      </w:pPr>
      <w:r>
        <w:t xml:space="preserve">Такое поведение указывает на отсутствие затухания: система сохраняет энергию и не стремится к равновесию. Колебания продолжаются бесконечно вокруг некоторого среднего уровня.</w:t>
      </w:r>
    </w:p>
    <w:p>
      <w:pPr>
        <w:pStyle w:val="BodyText"/>
      </w:pPr>
      <w:r>
        <w:t xml:space="preserve">Фазовый портрет представляет собой замкнутую траекторию, что подтверждает периодичность движения.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расширенной модели динамика существенно меняется. Амплитуда колебаний со временем уменьшается.</w:t>
      </w:r>
    </w:p>
    <w:p>
      <w:pPr>
        <w:pStyle w:val="BodyText"/>
      </w:pPr>
      <w:r>
        <w:t xml:space="preserve">Это объясняется добавлением нелинейного слагаемого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ограничивающего рост жертв. В результате система теряет консервативные свойства.</w:t>
      </w:r>
    </w:p>
    <w:p>
      <w:pPr>
        <w:pStyle w:val="BodyText"/>
      </w:pPr>
      <w:r>
        <w:t xml:space="preserve">Решение постепенно стабилизируется и стремится к стационарному состоянию.</w:t>
      </w:r>
    </w:p>
    <w:p>
      <w:pPr>
        <w:pStyle w:val="BodyText"/>
      </w:pPr>
      <w:r>
        <w:t xml:space="preserve">Фазовый портрет принимает вид спирали, сходящейся к точке равновесия, что указывает на затухающий характер процесса.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при-различных-параметрах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Проведён анализ влияния параметров:</w:t>
      </w:r>
      <w:r>
        <w:br/>
      </w:r>
      <w:r>
        <w:t xml:space="preserve">- в базовой модели изменялся коэффициент</w:t>
      </w:r>
      <w:r>
        <w:t xml:space="preserve"> </w:t>
      </w:r>
      <m:oMath>
        <m:r>
          <m:t>a</m:t>
        </m:r>
      </m:oMath>
      <w:r>
        <w:br/>
      </w:r>
      <w:r>
        <w:t xml:space="preserve">- в расширенной модели — коэффициент</w:t>
      </w:r>
      <w:r>
        <w:t xml:space="preserve"> </w:t>
      </w:r>
      <m:oMath>
        <m:r>
          <m:t>k</m:t>
        </m:r>
      </m:oMath>
    </w:p>
    <w:p>
      <w:pPr>
        <w:pStyle w:val="BodyText"/>
      </w:pPr>
      <w:r>
        <w:t xml:space="preserve">Для базовой модели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форму колебаний, однако режим остаётся периодическим.</w:t>
      </w:r>
    </w:p>
    <w:p>
      <w:pPr>
        <w:pStyle w:val="BodyText"/>
      </w:pPr>
      <w:r>
        <w:t xml:space="preserve">В расширенной модели параметр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регулирует скорость затухания: при его увеличении система быстрее выходит на устойчивое состояние.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4"/>
        </w:numPr>
      </w:pPr>
      <w:r>
        <w:t xml:space="preserve">базовая система остаётся колебательной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расширенная система демонстрирует стабилизацию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параметры определяют динамические характеристики</w:t>
      </w:r>
    </w:p>
    <w:bookmarkEnd w:id="71"/>
    <w:bookmarkStart w:id="75" w:name="траектории-yt-при-различных-параметрах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Аналогичные закономерности наблюдаются для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базовой модели сохраняются устойчивые колебания. В расширенной модели амплитуда уменьшается, и система стремится к различным уровням равновесия.</w:t>
      </w:r>
    </w:p>
    <w:bookmarkEnd w:id="75"/>
    <w:bookmarkStart w:id="79" w:name="фазовые-траектории"/>
    <w:p>
      <w:pPr>
        <w:pStyle w:val="Heading3"/>
      </w:pPr>
      <w:r>
        <w:t xml:space="preserve">5.21.3 Фазовые траектории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наглядно демонстрируют различие моделей:</w:t>
      </w:r>
    </w:p>
    <w:p>
      <w:pPr>
        <w:pStyle w:val="Compact"/>
        <w:numPr>
          <w:ilvl w:val="0"/>
          <w:numId w:val="1005"/>
        </w:numPr>
      </w:pPr>
      <w:r>
        <w:t xml:space="preserve">базовая модель — замкнутые траектории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расширенная модель — сходящиеся спирали</w:t>
      </w:r>
    </w:p>
    <w:p>
      <w:pPr>
        <w:pStyle w:val="FirstParagraph"/>
      </w:pPr>
      <w:r>
        <w:t xml:space="preserve">Это подтверждает различие в устойчивости систем.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Для базовой модели значение метрики остаётся значительным, поскольку система не достигает равновесия.</w:t>
      </w:r>
    </w:p>
    <w:p>
      <w:pPr>
        <w:pStyle w:val="BodyText"/>
      </w:pPr>
      <w:r>
        <w:t xml:space="preserve">Для расширенной модели метрика отражает положение стационарной точки, так как колебания затухают.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Численные эксперименты показывают высокую эффективность вычислений.</w:t>
      </w:r>
    </w:p>
    <w:p>
      <w:pPr>
        <w:pStyle w:val="BodyText"/>
      </w:pPr>
      <w:r>
        <w:t xml:space="preserve">Время решения остаётся малым для всех параметров. Добавление нелинейного члена практически не увеличивает вычислительную нагрузку.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6"/>
        </w:numPr>
      </w:pPr>
      <w:r>
        <w:t xml:space="preserve">Базовая модель демонстрирует устойчивые периодические колебания без затухания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Расширенная модель приводит к стабилизации и выходу на равновесие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Фазовые портреты различаются: замкнутые траектории против спиралей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определяют динамические свойства системы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характер режима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Обе модели эффективно решаются численно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Гафоров Нурмухаммад</dc:creator>
  <dc:language>ru-RU</dc:language>
  <cp:keywords/>
  <dcterms:created xsi:type="dcterms:W3CDTF">2026-04-09T09:52:29Z</dcterms:created>
  <dcterms:modified xsi:type="dcterms:W3CDTF">2026-04-09T09:52:29Z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