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Гафоров 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проанализировать особенности её динамики.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количества особей в трёх группах. Проанализировать течение эпидемии для двух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простейшую модель эпидемического процесса. Пусть имеется изолированная популяция численностью</w:t>
      </w:r>
      <w:r>
        <w:t xml:space="preserve"> </w:t>
      </w:r>
      <m:oMath>
        <m:r>
          <m:t>N</m:t>
        </m:r>
      </m:oMath>
      <w:r>
        <w:t xml:space="preserve">. В рамках модели всё население делится на три группы.</w:t>
      </w:r>
    </w:p>
    <w:p>
      <w:pPr>
        <w:pStyle w:val="BodyText"/>
      </w:pPr>
      <w:r>
        <w:t xml:space="preserve">Первая группа включает восприимчивых к заболеванию, но ещё не инфицированных особей. Их количество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состоит из инфицированных особей, которые являются носителями и распространителями инфекции. Их число обозначается через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группа описывает особей, которые уже выздоровели и приобрели иммунитет к заболеванию. Эта величина обозначается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До тех пор пока число инфицированных не превышает критический уровень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будем считать, что больные изолированы и не заражают восприимчивых особей.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инфицированные начинают распространять заболевание среди здоровых восприимчивых особей.</w:t>
      </w:r>
    </w:p>
    <w:p>
      <w:pPr>
        <w:pStyle w:val="BodyText"/>
      </w:pPr>
      <w:r>
        <w:t xml:space="preserve">Следовательно, изменение числа восприимчивых описывается системой: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особь после заражения переходит в группу инфицированных, скорость изменения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определяется разностью между числом новых заражённых и числом инфицированных, которые выздоравливают: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Количество выздоровевших особей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коэффициент заражения, 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выздоровления. Для однозначного определения решения необходимо задать начальные условия.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задаются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Для исследования поведения модели требуется рассмотреть два режима: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острове началась эпидемия. Известно, что общая численность населения составляет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. В момент начала наблюдения, то есть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число заболевших и распространяющих инфекцию людей равно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. Количество людей, уже имеющих иммунитет к заболеванию, равно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</w:t>
      </w:r>
    </w:p>
    <w:p>
      <w:pPr>
        <w:pStyle w:val="BodyText"/>
      </w:pPr>
      <w:r>
        <w:t xml:space="preserve">Тогда начальное число восприимчивых к болезни, но пока здоровых людей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Необходимо построить графики изменения численности групп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а также рассмотреть два варианта развития эпидемии: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Для численного моделирования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первой модели система демонстрирует нетипичную динамику. Число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со временем, что полностью соответствует уравнению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возрастает по экспоненциальному закону, а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принимает отрицательные значения.</w:t>
      </w:r>
    </w:p>
    <w:p>
      <w:pPr>
        <w:pStyle w:val="BodyText"/>
      </w:pPr>
      <w:r>
        <w:t xml:space="preserve">Такой результат нельзя считать физически корректным для классической эпидемиологической модели. Основная причина состоит в том, что в системе отсутствует механизм, ограничивающий рост числа инфицированных. Кроме того,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теряет свой эпидемиологический смысл, поскольку число выздоровевших не может быть отрицательным.</w:t>
      </w:r>
    </w:p>
    <w:p>
      <w:pPr>
        <w:pStyle w:val="BodyText"/>
      </w:pPr>
      <w:r>
        <w:t xml:space="preserve">Фазовый портрет подтверждает это наблюдение. Поскольку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постоянной величиной, траектория практически превращается в вертикальную линию. Фактически изменение происходит только по координате</w:t>
      </w:r>
      <w:r>
        <w:t xml:space="preserve"> </w:t>
      </w:r>
      <m:oMath>
        <m:r>
          <m:t>I</m:t>
        </m:r>
      </m:oMath>
      <w:r>
        <w:t xml:space="preserve">, поэтому двумерная динамика системы вырождается.</w:t>
      </w:r>
    </w:p>
    <w:p>
      <w:pPr>
        <w:pStyle w:val="BodyText"/>
      </w:pPr>
      <w:r>
        <w:t xml:space="preserve">Таким образом, первая модель приводит к неограниченному росту числа инфицированных и не описывает реалистичный процесс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характерное для классической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-системы. Количество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что отражает процесс заражения.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возрастает, затем достигает максимального значения, после чего начинает убывать и стремится к нулю.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наоборот, монотонно увеличивается.</w:t>
      </w:r>
    </w:p>
    <w:p>
      <w:pPr>
        <w:pStyle w:val="BodyText"/>
      </w:pPr>
      <w:r>
        <w:t xml:space="preserve">Такое поведение хорошо согласуется с логикой эпидемического процесса в замкнутой популяции. В начале эпидемии инфекция активно распространяется, так как число восприимчивых велико. Затем, по мере уменьшения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скорость заражения снижается, и эпидемия постепенно затухает.</w:t>
      </w:r>
    </w:p>
    <w:p>
      <w:pPr>
        <w:pStyle w:val="BodyText"/>
      </w:pPr>
      <w:r>
        <w:t xml:space="preserve">Фазовая траектория имеет вид незамкнутой кривой. Сначала она поднимается вверх, что соответствует росту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Затем траектория плавно опускается, отражая спад числа инфицированных после прохождения пика.</w:t>
      </w:r>
    </w:p>
    <w:p>
      <w:pPr>
        <w:pStyle w:val="BodyText"/>
      </w:pPr>
      <w:r>
        <w:t xml:space="preserve">В отличие от первой модели, здесь система стремится к устойчивому предельному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остаточный уровень,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конечного значения.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Сравнение траекторий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модели по-разному реагируют на изменение параметров. В первой модели (case1)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неизменным для всех рассмотренных параметров. Это связано с тем, что в данном режиме выполняется уравнение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Следовательно, изменение коэффициентов не оказывает влияния на число восприимчивых особей.</w:t>
      </w:r>
    </w:p>
    <w:p>
      <w:pPr>
        <w:pStyle w:val="BodyText"/>
      </w:pPr>
      <w:r>
        <w:t xml:space="preserve">Во второй модели (case2)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убывает. Причём скорость убывания заметно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восприимчивые особи переходят в другие группы быстрее, что соответствует более интенсивному заражению.</w:t>
      </w:r>
    </w:p>
    <w:p>
      <w:pPr>
        <w:pStyle w:val="BodyText"/>
      </w:pPr>
      <w:r>
        <w:t xml:space="preserve">Основные результаты: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постоянным;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 число восприимчивых монотонно уменьшается;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интенсивность уменьшения группы</w:t>
      </w:r>
      <w:r>
        <w:t xml:space="preserve"> </w:t>
      </w:r>
      <m:oMath>
        <m:r>
          <m:t>S</m:t>
        </m:r>
      </m:oMath>
      <w:r>
        <w:t xml:space="preserve">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во всех экспериментах наблюдается экспоненциальный рост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роста становится значительно выше, из-за чего число инфицированных достигает крайне больших значений.</w:t>
      </w:r>
    </w:p>
    <w:p>
      <w:pPr>
        <w:pStyle w:val="BodyText"/>
      </w:pPr>
      <w:r>
        <w:t xml:space="preserve">Во второй модели динамика имеет иной характер. Сначала количество инфицированных увеличивается, затем достигает максимума, после чего постепенно уменьшается.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пика,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максимум наступает быстрее, но последующий спад также происходит более интенсивно.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приводит к неограниченному росту инфицированных;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формирует типичную эпидемическую волну;</w:t>
      </w:r>
    </w:p>
    <w:p>
      <w:pPr>
        <w:pStyle w:val="Compact"/>
        <w:numPr>
          <w:ilvl w:val="0"/>
          <w:numId w:val="1004"/>
        </w:numPr>
      </w:pPr>
      <w:r>
        <w:t xml:space="preserve">параметры определяют скорость распространения и масштаб эпидемии.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В первой модели 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становится отрицательным. По модулю эта величина быстро возрастает, что указывает на некорректность данной модели с точки зрения физического смысла переменных.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напротив, монотонно возрастает и стремится к некоторому предельному значению. Это соответствует накоплению выздоровевших или выбывших из процесса заражения особей. При более интенсивном заражении рост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даёт нефизичные значения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во второй модели наблюдается естественное накопление выздоровевших;</w:t>
      </w:r>
    </w:p>
    <w:p>
      <w:pPr>
        <w:pStyle w:val="Compact"/>
        <w:numPr>
          <w:ilvl w:val="0"/>
          <w:numId w:val="1005"/>
        </w:numPr>
      </w:pPr>
      <w:r>
        <w:t xml:space="preserve">параметры влияют на скорость выхода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предельный уровень.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наглядно показывают принципиальное различие между двумя моделями.</w:t>
      </w:r>
    </w:p>
    <w:p>
      <w:pPr>
        <w:pStyle w:val="BodyText"/>
      </w:pPr>
      <w:r>
        <w:t xml:space="preserve">В первой модели все траектории имеют вид вертикальных линий. Это связано с тем, что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меняется, а динамика происходит только за счёт изменения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Поэтому система фактически не демонстрирует полноценного двумерного поведения.</w:t>
      </w:r>
    </w:p>
    <w:p>
      <w:pPr>
        <w:pStyle w:val="BodyText"/>
      </w:pPr>
      <w:r>
        <w:t xml:space="preserve">Во второй модели фазовые траектории представлены кривыми, характерными для эпидемического процесса. На первом этапе число инфицированных растёт при уменьшении числа восприимчивых. На втором этапе, после прохождения максимума,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снижается, 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продолжает уменьшаться.</w:t>
      </w:r>
    </w:p>
    <w:p>
      <w:pPr>
        <w:pStyle w:val="BodyText"/>
      </w:pPr>
      <w:r>
        <w:t xml:space="preserve">Таким образом, изменение параметров не меняет качественную структуру поведения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сохраняет реалистичную эпидемическую динамику.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количественной оценки конечного состояния системы использовалась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объясняется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одновременным уходом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отрицательную область. В результате итоговая норма становится очень большой.</w:t>
      </w:r>
    </w:p>
    <w:p>
      <w:pPr>
        <w:pStyle w:val="BodyText"/>
      </w:pPr>
      <w:r>
        <w:t xml:space="preserve">Во второй модели значения этой метрики существенно меньше и изменяются более плавно. Это связано с тем, что система выходит на стационарное состояние, при котором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Итоговые наблюдения: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 метрика растёт практически без ограничения;</w:t>
      </w:r>
    </w:p>
    <w:p>
      <w:pPr>
        <w:pStyle w:val="Compact"/>
        <w:numPr>
          <w:ilvl w:val="0"/>
          <w:numId w:val="1007"/>
        </w:numPr>
      </w:pPr>
      <w:r>
        <w:t xml:space="preserve">во второй модели она характеризует конечное устойчивое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параметров модели.</w:t>
      </w:r>
    </w:p>
    <w:p>
      <w:pPr>
        <w:pStyle w:val="BodyText"/>
      </w:pPr>
      <w:r>
        <w:t xml:space="preserve">В первой модели значения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становятся крайне большими, поскольку система не содержит механизма, который мог бы ограничить рост числа инфицированных.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максимум резко возрастает.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конечной. Она зависит от параметра</w:t>
      </w:r>
      <w:r>
        <w:t xml:space="preserve"> </w:t>
      </w:r>
      <m:oMath>
        <m:r>
          <m:t>a</m:t>
        </m:r>
      </m:oMath>
      <w:r>
        <w:t xml:space="preserve">: при увеличении интенсивности заражения пик достигается быстрее, однако его значение ограничено размером популяции и структурой модели.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приводит к неограниченному увеличению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вторая модель описывает ограниченную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проведённых экспериментах остаётся малым и имеет порядок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сек.</w:t>
      </w:r>
    </w:p>
    <w:p>
      <w:pPr>
        <w:pStyle w:val="BodyText"/>
      </w:pPr>
      <w:r>
        <w:t xml:space="preserve">Для обеих моделей изменение параметров почти не влияет на вычислительные затраты. Небольшие колебания времени связаны с особенностями численного метода, а также с выбором адаптивного шага интегрирования.</w:t>
      </w:r>
    </w:p>
    <w:p>
      <w:pPr>
        <w:pStyle w:val="BodyText"/>
      </w:pPr>
      <w:r>
        <w:t xml:space="preserve">Можно сделать следующие выводы:</w:t>
      </w:r>
    </w:p>
    <w:p>
      <w:pPr>
        <w:pStyle w:val="Compact"/>
        <w:numPr>
          <w:ilvl w:val="0"/>
          <w:numId w:val="1009"/>
        </w:numPr>
      </w:pPr>
      <w:r>
        <w:t xml:space="preserve">обе модели эффективно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практически не увеличивает вычислительную сложность;</w:t>
      </w:r>
    </w:p>
    <w:p>
      <w:pPr>
        <w:pStyle w:val="Compact"/>
        <w:numPr>
          <w:ilvl w:val="0"/>
          <w:numId w:val="1009"/>
        </w:numPr>
      </w:pPr>
      <w:r>
        <w:t xml:space="preserve">даже при быстром росте решений в case1 время вычисления остаётся малым.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(case1) показывает неограниченный экспоненциальный рост числа инфицированных при постоянном числе восприимчивых, что делает её нефизичной.</w:t>
      </w:r>
    </w:p>
    <w:p>
      <w:pPr>
        <w:pStyle w:val="Compact"/>
        <w:numPr>
          <w:ilvl w:val="0"/>
          <w:numId w:val="1010"/>
        </w:numPr>
      </w:pPr>
      <w:r>
        <w:t xml:space="preserve">Во второй модели (case2) формируется типичная эпидемическая динамика: рост числа инфицированных, достижение максимума, последующий спад и выход системы на стационарный режим.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различие моделей: в case1 наблюдается вырожденная вертикальная траектория, а в case2 — полноценная кривая эпидемического процесса.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существенно влияют на развитие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изменения числа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роста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отличить поведение моделей: в первой модели она резко возрастает, во второй — стабилизируется.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растёт без ограничения, тогда как во второй модели остаётся конечным.</w:t>
      </w:r>
    </w:p>
    <w:p>
      <w:pPr>
        <w:pStyle w:val="Compact"/>
        <w:numPr>
          <w:ilvl w:val="0"/>
          <w:numId w:val="1010"/>
        </w:numPr>
      </w:pPr>
      <w:r>
        <w:t xml:space="preserve">Численное моделирование обеих систем выполняется быстро, а изменение параметров почти не влияет на время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Гафоров Нурмухаммад</dc:creator>
  <dc:language>ru-RU</dc:language>
  <cp:keywords/>
  <dcterms:created xsi:type="dcterms:W3CDTF">2026-04-27T10:33:40Z</dcterms:created>
  <dcterms:modified xsi:type="dcterms:W3CDTF">2026-04-27T10:33:40Z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