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Первоначальное</w:t>
      </w:r>
      <w:r>
        <w:t xml:space="preserve"> </w:t>
      </w:r>
      <w:r>
        <w:t xml:space="preserve">конфигурирование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46" w:name="ход-выполнени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логической рабочей области Packet Tracer был создан новый проект. В соответствии со схемой сети L1 размещены пять коммутаторов Cisco 2950T-24, рабочие станции PC-PT и серверы Server-PT. Топология включает два сегмента (msk-pavlovskaya и msk-donskaya), соединённых магистральными линиями.</w:t>
      </w:r>
    </w:p>
    <w:p>
      <w:pPr>
        <w:pStyle w:val="BodyText"/>
      </w:pPr>
      <w:r>
        <w:t xml:space="preserve">Коммутаторы соединены между собой через интерфейсы FastEthernet/GigabitEthernet. Оконечные устройства подключены к портам FastEthernet с использованием медного прямого кабеля (Copper Straight-Through).</w:t>
      </w:r>
    </w:p>
    <w:p>
      <w:pPr>
        <w:pStyle w:val="CaptionedFigure"/>
      </w:pPr>
      <w:r>
        <w:drawing>
          <wp:inline>
            <wp:extent cx="5334000" cy="2941948"/>
            <wp:effectExtent b="0" l="0" r="0" t="0"/>
            <wp:docPr descr="Топология сети L1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L1</w:t>
      </w:r>
    </w:p>
    <w:p>
      <w:pPr>
        <w:pStyle w:val="BodyText"/>
      </w:pPr>
      <w:r>
        <w:t xml:space="preserve">В структуру сети используются следующие коммутаторы:</w:t>
      </w:r>
      <w:r>
        <w:t xml:space="preserve"> </w:t>
      </w:r>
      <w:r>
        <w:t xml:space="preserve">- msk-pavlovskaya-ngaforov-sw-1</w:t>
      </w:r>
      <w:r>
        <w:t xml:space="preserve"> </w:t>
      </w:r>
      <w:r>
        <w:t xml:space="preserve">- msk-donskaya-ngaforov-sw-1</w:t>
      </w:r>
      <w:r>
        <w:t xml:space="preserve"> </w:t>
      </w:r>
      <w:r>
        <w:t xml:space="preserve">- msk-donskaya-ngaforov-sw-2</w:t>
      </w:r>
      <w:r>
        <w:t xml:space="preserve"> </w:t>
      </w:r>
      <w:r>
        <w:t xml:space="preserve">- msk-donskaya-ngaforov-sw-3</w:t>
      </w:r>
      <w:r>
        <w:t xml:space="preserve"> </w:t>
      </w:r>
      <w:r>
        <w:t xml:space="preserve">- msk-donskaya-ngaforov-sw-4</w:t>
      </w:r>
    </w:p>
    <w:p>
      <w:pPr>
        <w:pStyle w:val="BodyText"/>
      </w:pPr>
      <w:r>
        <w:t xml:space="preserve">Также подключены серверы:</w:t>
      </w:r>
      <w:r>
        <w:t xml:space="preserve"> </w:t>
      </w:r>
      <w:r>
        <w:t xml:space="preserve">- web-ngaforov</w:t>
      </w:r>
      <w:r>
        <w:t xml:space="preserve"> </w:t>
      </w:r>
      <w:r>
        <w:t xml:space="preserve">- file-ngaforov</w:t>
      </w:r>
      <w:r>
        <w:t xml:space="preserve"> </w:t>
      </w:r>
      <w:r>
        <w:t xml:space="preserve">- mail-ngaforov</w:t>
      </w:r>
    </w:p>
    <w:bookmarkStart w:id="24" w:name="первоначальная-настройка-коммутаторов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Первоначальная настройка коммутаторов</w:t>
      </w:r>
    </w:p>
    <w:p>
      <w:pPr>
        <w:pStyle w:val="FirstParagraph"/>
      </w:pPr>
      <w:r>
        <w:t xml:space="preserve">Настройка каждого коммутатора выполнялась через CLI в привилегированном режиме. Для каждого устройства были выполнены следующие действия:</w:t>
      </w:r>
    </w:p>
    <w:p>
      <w:pPr>
        <w:numPr>
          <w:ilvl w:val="0"/>
          <w:numId w:val="1001"/>
        </w:numPr>
        <w:pStyle w:val="Compact"/>
      </w:pPr>
      <w:r>
        <w:t xml:space="preserve">Переход в режим конфигурации и назначение имени устройства (hostname).</w:t>
      </w:r>
    </w:p>
    <w:p>
      <w:pPr>
        <w:numPr>
          <w:ilvl w:val="0"/>
          <w:numId w:val="1001"/>
        </w:numPr>
        <w:pStyle w:val="Compact"/>
      </w:pPr>
      <w:r>
        <w:t xml:space="preserve">Создание интерфейса управления VLAN 2.</w:t>
      </w:r>
    </w:p>
    <w:p>
      <w:pPr>
        <w:numPr>
          <w:ilvl w:val="0"/>
          <w:numId w:val="1001"/>
        </w:numPr>
        <w:pStyle w:val="Compact"/>
      </w:pPr>
      <w:r>
        <w:t xml:space="preserve">Активация интерфейса командой no shutdown.</w:t>
      </w:r>
    </w:p>
    <w:p>
      <w:pPr>
        <w:numPr>
          <w:ilvl w:val="0"/>
          <w:numId w:val="1001"/>
        </w:numPr>
        <w:pStyle w:val="Compact"/>
      </w:pPr>
      <w:r>
        <w:t xml:space="preserve">Назначение IP-адреса согласно плану адресации.</w:t>
      </w:r>
    </w:p>
    <w:p>
      <w:pPr>
        <w:numPr>
          <w:ilvl w:val="0"/>
          <w:numId w:val="1001"/>
        </w:numPr>
        <w:pStyle w:val="Compact"/>
      </w:pPr>
      <w:r>
        <w:t xml:space="preserve">Настройка шлюза по умолчанию 10.128.1.1.</w:t>
      </w:r>
    </w:p>
    <w:p>
      <w:pPr>
        <w:numPr>
          <w:ilvl w:val="0"/>
          <w:numId w:val="1001"/>
        </w:numPr>
        <w:pStyle w:val="Compact"/>
      </w:pPr>
      <w:r>
        <w:t xml:space="preserve">Настройка удалённого доступа (line vty 0 4) с паролем cisco.</w:t>
      </w:r>
    </w:p>
    <w:p>
      <w:pPr>
        <w:numPr>
          <w:ilvl w:val="0"/>
          <w:numId w:val="1001"/>
        </w:numPr>
        <w:pStyle w:val="Compact"/>
      </w:pPr>
      <w:r>
        <w:t xml:space="preserve">Настройка консольного доступа (line console 0).</w:t>
      </w:r>
    </w:p>
    <w:p>
      <w:pPr>
        <w:numPr>
          <w:ilvl w:val="0"/>
          <w:numId w:val="1001"/>
        </w:numPr>
        <w:pStyle w:val="Compact"/>
      </w:pPr>
      <w:r>
        <w:t xml:space="preserve">Установка enable secret cisco.</w:t>
      </w:r>
    </w:p>
    <w:p>
      <w:pPr>
        <w:numPr>
          <w:ilvl w:val="0"/>
          <w:numId w:val="1001"/>
        </w:numPr>
        <w:pStyle w:val="Compact"/>
      </w:pPr>
      <w:r>
        <w:t xml:space="preserve">Включение service password-encryption.</w:t>
      </w:r>
    </w:p>
    <w:p>
      <w:pPr>
        <w:numPr>
          <w:ilvl w:val="0"/>
          <w:numId w:val="1001"/>
        </w:numPr>
        <w:pStyle w:val="Compact"/>
      </w:pPr>
      <w:r>
        <w:t xml:space="preserve">Создание локального пользователя admin privilege 1 secret cisco.</w:t>
      </w:r>
    </w:p>
    <w:p>
      <w:pPr>
        <w:numPr>
          <w:ilvl w:val="0"/>
          <w:numId w:val="1001"/>
        </w:numPr>
        <w:pStyle w:val="Compact"/>
      </w:pPr>
      <w:r>
        <w:t xml:space="preserve">Назначение доменного имени donskaya.rudn.edu.</w:t>
      </w:r>
    </w:p>
    <w:p>
      <w:pPr>
        <w:numPr>
          <w:ilvl w:val="0"/>
          <w:numId w:val="1001"/>
        </w:numPr>
        <w:pStyle w:val="Compact"/>
      </w:pPr>
      <w:r>
        <w:t xml:space="preserve">Генерация RSA-ключей и включение SSH-доступа.</w:t>
      </w:r>
    </w:p>
    <w:p>
      <w:pPr>
        <w:numPr>
          <w:ilvl w:val="0"/>
          <w:numId w:val="1001"/>
        </w:numPr>
        <w:pStyle w:val="Compact"/>
      </w:pPr>
      <w:r>
        <w:t xml:space="preserve">Сохранение конфигурации командой write memory.</w:t>
      </w:r>
    </w:p>
    <w:p>
      <w:pPr>
        <w:pStyle w:val="FirstParagraph"/>
      </w:pPr>
      <w:r>
        <w:t xml:space="preserve">При генерации RSA-ключей был выбран размер 512 бит. Система выдала предупреждение о необходимости ключа не менее 768 бит для SSH версии 2, однако SSH был активирован.</w:t>
      </w:r>
    </w:p>
    <w:bookmarkEnd w:id="24"/>
    <w:bookmarkStart w:id="25" w:name="ip-адреса-интерфейсов-управления-vlan-2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IP-адреса интерфейсов управления (VLAN 2)</w:t>
      </w:r>
    </w:p>
    <w:p>
      <w:pPr>
        <w:pStyle w:val="FirstParagraph"/>
      </w:pPr>
      <w:r>
        <w:t xml:space="preserve">В соответствии с планом IP-адресации назначены следующие адреса:</w:t>
      </w:r>
    </w:p>
    <w:p>
      <w:pPr>
        <w:numPr>
          <w:ilvl w:val="0"/>
          <w:numId w:val="1002"/>
        </w:numPr>
        <w:pStyle w:val="Compact"/>
      </w:pPr>
      <w:r>
        <w:t xml:space="preserve">msk-donskaya-ngaforov-sw-1 — 10.128.1.2/24</w:t>
      </w:r>
    </w:p>
    <w:p>
      <w:pPr>
        <w:numPr>
          <w:ilvl w:val="0"/>
          <w:numId w:val="1002"/>
        </w:numPr>
        <w:pStyle w:val="Compact"/>
      </w:pPr>
      <w:r>
        <w:t xml:space="preserve">msk-donskaya-ngaforov-sw-2 — 10.128.1.3/24</w:t>
      </w:r>
    </w:p>
    <w:p>
      <w:pPr>
        <w:numPr>
          <w:ilvl w:val="0"/>
          <w:numId w:val="1002"/>
        </w:numPr>
        <w:pStyle w:val="Compact"/>
      </w:pPr>
      <w:r>
        <w:t xml:space="preserve">msk-donskaya-ngaforov-sw-3 — 10.128.1.4/24</w:t>
      </w:r>
    </w:p>
    <w:p>
      <w:pPr>
        <w:numPr>
          <w:ilvl w:val="0"/>
          <w:numId w:val="1002"/>
        </w:numPr>
        <w:pStyle w:val="Compact"/>
      </w:pPr>
      <w:r>
        <w:t xml:space="preserve">msk-donskaya-ngaforov-sw-4 — 10.128.1.5/24</w:t>
      </w:r>
    </w:p>
    <w:p>
      <w:pPr>
        <w:numPr>
          <w:ilvl w:val="0"/>
          <w:numId w:val="1002"/>
        </w:numPr>
        <w:pStyle w:val="Compact"/>
      </w:pPr>
      <w:r>
        <w:t xml:space="preserve">msk-pavlovskaya-ngaforov-sw-1 — 10.128.1.6/24</w:t>
      </w:r>
    </w:p>
    <w:p>
      <w:pPr>
        <w:pStyle w:val="FirstParagraph"/>
      </w:pPr>
      <w:r>
        <w:t xml:space="preserve">Для всех коммутаторов установлен шлюз по умолчанию 10.128.1.1.</w:t>
      </w:r>
    </w:p>
    <w:bookmarkEnd w:id="25"/>
    <w:bookmarkStart w:id="29" w:name="настройка-msk-donskaya-ngaforov-sw-1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Настройка msk-donskaya-ngaforov-sw-1</w:t>
      </w:r>
    </w:p>
    <w:p>
      <w:pPr>
        <w:pStyle w:val="FirstParagraph"/>
      </w:pPr>
      <w:r>
        <w:t xml:space="preserve">На интерфейсе VLAN 2 назначен IP-адрес 10.128.1.2 255.255.255.0. Интерфейс переведён в состояние up. Настроены параметры удалённого доступа, включено шифрование паролей, создан пользователь admin и активирован SSH.</w:t>
      </w:r>
    </w:p>
    <w:p>
      <w:pPr>
        <w:pStyle w:val="CaptionedFigure"/>
      </w:pPr>
      <w:r>
        <w:drawing>
          <wp:inline>
            <wp:extent cx="5334000" cy="4976370"/>
            <wp:effectExtent b="0" l="0" r="0" t="0"/>
            <wp:docPr descr="Конфигурация msk-donskaya-ngaforov-sw-1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6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msk-donskaya-ngaforov-sw-1</w:t>
      </w:r>
    </w:p>
    <w:bookmarkEnd w:id="29"/>
    <w:bookmarkStart w:id="33" w:name="настройка-msk-donskaya-ngaforov-sw-2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Настройка msk-donskaya-ngaforov-sw-2</w:t>
      </w:r>
    </w:p>
    <w:p>
      <w:pPr>
        <w:pStyle w:val="FirstParagraph"/>
      </w:pPr>
      <w:r>
        <w:t xml:space="preserve">Интерфейс VLAN 2 получил IP-адрес 10.128.1.3 255.255.255.0. Выполнена базовая настройка безопасности и удалённого доступа. Конфигурация сохранена.</w:t>
      </w:r>
    </w:p>
    <w:p>
      <w:pPr>
        <w:pStyle w:val="CaptionedFigure"/>
      </w:pPr>
      <w:r>
        <w:drawing>
          <wp:inline>
            <wp:extent cx="5334000" cy="4968017"/>
            <wp:effectExtent b="0" l="0" r="0" t="0"/>
            <wp:docPr descr="Конфигурация msk-donskaya-ngaforov-sw-2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8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msk-donskaya-ngaforov-sw-2</w:t>
      </w:r>
    </w:p>
    <w:bookmarkEnd w:id="33"/>
    <w:bookmarkStart w:id="37" w:name="настройка-msk-donskaya-ngaforov-sw-3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Настройка msk-donskaya-ngaforov-sw-3</w:t>
      </w:r>
    </w:p>
    <w:p>
      <w:pPr>
        <w:pStyle w:val="FirstParagraph"/>
      </w:pPr>
      <w:r>
        <w:t xml:space="preserve">Назначен IP-адрес 10.128.1.4 255.255.255.0. Настроены линии vty и console, установлен enable secret, создан пользователь admin, включён SSH-доступ.</w:t>
      </w:r>
    </w:p>
    <w:p>
      <w:pPr>
        <w:pStyle w:val="CaptionedFigure"/>
      </w:pPr>
      <w:r>
        <w:drawing>
          <wp:inline>
            <wp:extent cx="5334000" cy="4488016"/>
            <wp:effectExtent b="0" l="0" r="0" t="0"/>
            <wp:docPr descr="Конфигурация msk-donskaya-ngaforov-sw-3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8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msk-donskaya-ngaforov-sw-3</w:t>
      </w:r>
    </w:p>
    <w:bookmarkEnd w:id="37"/>
    <w:bookmarkStart w:id="41" w:name="настройка-msk-donskaya-ngaforov-sw-4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Настройка msk-donskaya-ngaforov-sw-4</w:t>
      </w:r>
    </w:p>
    <w:p>
      <w:pPr>
        <w:pStyle w:val="FirstParagraph"/>
      </w:pPr>
      <w:r>
        <w:t xml:space="preserve">На интерфейсе VLAN 2 назначен IP-адрес 10.128.1.5 255.255.255.0. Выполнена стандартная последовательность команд первоначальной настройки. Конфигурация сохранена в энергонезависимую память.</w:t>
      </w:r>
    </w:p>
    <w:p>
      <w:pPr>
        <w:pStyle w:val="CaptionedFigure"/>
      </w:pPr>
      <w:r>
        <w:drawing>
          <wp:inline>
            <wp:extent cx="5334000" cy="4526929"/>
            <wp:effectExtent b="0" l="0" r="0" t="0"/>
            <wp:docPr descr="Конфигурация msk-donskaya-ngaforov-sw-4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6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msk-donskaya-ngaforov-sw-4</w:t>
      </w:r>
    </w:p>
    <w:bookmarkEnd w:id="41"/>
    <w:bookmarkStart w:id="45" w:name="настройка-msk-pavlovskaya-ngaforov-sw-1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Настройка msk-pavlovskaya-ngaforov-sw-1</w:t>
      </w:r>
    </w:p>
    <w:p>
      <w:pPr>
        <w:pStyle w:val="FirstParagraph"/>
      </w:pPr>
      <w:r>
        <w:t xml:space="preserve">Интерфейсу VLAN 2 назначен IP-адрес 10.128.1.6 255.255.255.0. При вводе команды line console 0 первоначально была допущена синтаксическая ошибка, после чего команда была введена корректно. Настроен удалённый доступ по SSH и сохранена конфигурация.</w:t>
      </w:r>
    </w:p>
    <w:p>
      <w:pPr>
        <w:pStyle w:val="CaptionedFigure"/>
      </w:pPr>
      <w:r>
        <w:drawing>
          <wp:inline>
            <wp:extent cx="5334000" cy="4979845"/>
            <wp:effectExtent b="0" l="0" r="0" t="0"/>
            <wp:docPr descr="Конфигурация msk-pavlovskaya-ngaforov-sw-1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msk-pavlovskaya-ngaforov-sw-1</w:t>
      </w:r>
    </w:p>
    <w:bookmarkEnd w:id="45"/>
    <w:bookmarkEnd w:id="46"/>
    <w:bookmarkEnd w:id="47"/>
    <w:bookmarkStart w:id="53" w:name="вывод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создана топология сети L1, выполнено физическое подключение устройств, настроены интерфейсы управления VLAN 2, назначены IP-адреса в подсети 10.128.1.0/24, установлен шлюз по умолчанию, настроены механизмы аутентификации и удалённого доступа по SSH, включено шифрование паролей и сохранена конфигурация всех коммутаторов.</w:t>
      </w:r>
    </w:p>
    <w:bookmarkStart w:id="52" w:name="контрольные-вопрос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Контрольные вопросы</w:t>
      </w:r>
    </w:p>
    <w:bookmarkStart w:id="48" w:name="X3cd8bbe689f1720b816caad7b67273ae7da698a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1. При помощи каких команд можно посмотреть конфигурацию сетевого оборудования?</w:t>
      </w:r>
    </w:p>
    <w:p>
      <w:pPr>
        <w:pStyle w:val="FirstParagraph"/>
      </w:pPr>
      <w:r>
        <w:t xml:space="preserve">Для просмотра текущей конфигурации (running configuration), которая хранится в оперативной памяти (RAM), используется команда:</w:t>
      </w:r>
    </w:p>
    <w:p>
      <w:pPr>
        <w:pStyle w:val="BodyText"/>
      </w:pPr>
      <w:r>
        <w:t xml:space="preserve">show running-config</w:t>
      </w:r>
    </w:p>
    <w:p>
      <w:pPr>
        <w:pStyle w:val="BodyText"/>
      </w:pPr>
      <w:r>
        <w:t xml:space="preserve">или сокращённый вариант:</w:t>
      </w:r>
    </w:p>
    <w:p>
      <w:pPr>
        <w:pStyle w:val="BodyText"/>
      </w:pPr>
      <w:r>
        <w:t xml:space="preserve">show run</w:t>
      </w:r>
    </w:p>
    <w:p>
      <w:pPr>
        <w:pStyle w:val="BodyText"/>
      </w:pPr>
      <w:r>
        <w:t xml:space="preserve">Данная команда отображает все активные параметры устройства: имя хоста, интерфейсы, IP-адреса, настройки VLAN, параметры доступа (console, vty), маршрутизацию, службы и другие элементы конфигурации.</w:t>
      </w:r>
    </w:p>
    <w:p>
      <w:pPr>
        <w:pStyle w:val="BodyText"/>
      </w:pPr>
      <w:r>
        <w:t xml:space="preserve">Для просмотра отдельных разделов конфигурации могут использоваться уточняющие команды, например:</w:t>
      </w:r>
    </w:p>
    <w:p>
      <w:pPr>
        <w:pStyle w:val="BodyText"/>
      </w:pPr>
      <w:r>
        <w:t xml:space="preserve">show ip interface brief — краткая информация об интерфейсах</w:t>
      </w:r>
      <w:r>
        <w:br/>
      </w:r>
      <w:r>
        <w:t xml:space="preserve">show vlan — список VLAN</w:t>
      </w:r>
      <w:r>
        <w:br/>
      </w:r>
      <w:r>
        <w:t xml:space="preserve">show interfaces — подробная информация об интерфейсах</w:t>
      </w:r>
    </w:p>
    <w:bookmarkEnd w:id="48"/>
    <w:bookmarkStart w:id="49" w:name="X45450c79ce931bea14c66c954cd3e6d9e7da0e8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2. При помощи каких команд можно посмотреть стартовый конфигурационный файл оборудования?</w:t>
      </w:r>
    </w:p>
    <w:p>
      <w:pPr>
        <w:pStyle w:val="FirstParagraph"/>
      </w:pPr>
      <w:r>
        <w:t xml:space="preserve">Стартовая конфигурация (startup configuration) хранится в энергонезависимой памяти (NVRAM) и загружается при включении устройства.</w:t>
      </w:r>
    </w:p>
    <w:p>
      <w:pPr>
        <w:pStyle w:val="BodyText"/>
      </w:pPr>
      <w:r>
        <w:t xml:space="preserve">Для её просмотра используется команда:</w:t>
      </w:r>
    </w:p>
    <w:p>
      <w:pPr>
        <w:pStyle w:val="BodyText"/>
      </w:pPr>
      <w:r>
        <w:t xml:space="preserve">show startup-config</w:t>
      </w:r>
    </w:p>
    <w:p>
      <w:pPr>
        <w:pStyle w:val="BodyText"/>
      </w:pPr>
      <w:r>
        <w:t xml:space="preserve">или сокращённая форма:</w:t>
      </w:r>
    </w:p>
    <w:p>
      <w:pPr>
        <w:pStyle w:val="BodyText"/>
      </w:pPr>
      <w:r>
        <w:t xml:space="preserve">show start</w:t>
      </w:r>
    </w:p>
    <w:p>
      <w:pPr>
        <w:pStyle w:val="BodyText"/>
      </w:pPr>
      <w:r>
        <w:t xml:space="preserve">Эта команда позволяет проверить, какая конфигурация будет применена после перезагрузки устройства.</w:t>
      </w:r>
    </w:p>
    <w:bookmarkEnd w:id="49"/>
    <w:bookmarkStart w:id="50" w:name="Xe56cdef933f46260d816e112b208b3bc36d89f7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3. При помощи каких команд можно экспортировать конфигурационный файл оборудования?</w:t>
      </w:r>
    </w:p>
    <w:p>
      <w:pPr>
        <w:pStyle w:val="FirstParagraph"/>
      </w:pPr>
      <w:r>
        <w:t xml:space="preserve">Экспорт конфигурации возможен путём копирования её на внешний сервер (TFTP, FTP, SCP).</w:t>
      </w:r>
    </w:p>
    <w:p>
      <w:pPr>
        <w:pStyle w:val="BodyText"/>
      </w:pPr>
      <w:r>
        <w:t xml:space="preserve">Для сохранения текущей конфигурации на TFTP-сервер используется команда:</w:t>
      </w:r>
    </w:p>
    <w:p>
      <w:pPr>
        <w:pStyle w:val="BodyText"/>
      </w:pPr>
      <w:r>
        <w:t xml:space="preserve">copy running-config tftp</w:t>
      </w:r>
    </w:p>
    <w:p>
      <w:pPr>
        <w:pStyle w:val="BodyText"/>
      </w:pPr>
      <w:r>
        <w:t xml:space="preserve">Для сохранения стартовой конфигурации:</w:t>
      </w:r>
    </w:p>
    <w:p>
      <w:pPr>
        <w:pStyle w:val="BodyText"/>
      </w:pPr>
      <w:r>
        <w:t xml:space="preserve">copy startup-config tftp</w:t>
      </w:r>
    </w:p>
    <w:p>
      <w:pPr>
        <w:pStyle w:val="BodyText"/>
      </w:pPr>
      <w:r>
        <w:t xml:space="preserve">Также возможны варианты:</w:t>
      </w:r>
    </w:p>
    <w:p>
      <w:pPr>
        <w:pStyle w:val="BodyText"/>
      </w:pPr>
      <w:r>
        <w:t xml:space="preserve">copy running-config ftp</w:t>
      </w:r>
      <w:r>
        <w:br/>
      </w:r>
      <w:r>
        <w:t xml:space="preserve">copy running-config scp</w:t>
      </w:r>
    </w:p>
    <w:p>
      <w:pPr>
        <w:pStyle w:val="BodyText"/>
      </w:pPr>
      <w:r>
        <w:t xml:space="preserve">После ввода команды указывается IP-адрес сервера и имя файла.</w:t>
      </w:r>
    </w:p>
    <w:bookmarkEnd w:id="50"/>
    <w:bookmarkStart w:id="51" w:name="X38a83de26a18070bc5ee6f4bacf510e91397eda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4. При помощи каких команд можно импортировать конфигурационный файл оборудования?</w:t>
      </w:r>
    </w:p>
    <w:p>
      <w:pPr>
        <w:pStyle w:val="FirstParagraph"/>
      </w:pPr>
      <w:r>
        <w:t xml:space="preserve">Импорт конфигурации выполняется копированием файла с внешнего сервера в память устройства.</w:t>
      </w:r>
    </w:p>
    <w:p>
      <w:pPr>
        <w:pStyle w:val="BodyText"/>
      </w:pPr>
      <w:r>
        <w:t xml:space="preserve">Для загрузки конфигурации в оперативную память:</w:t>
      </w:r>
    </w:p>
    <w:p>
      <w:pPr>
        <w:pStyle w:val="BodyText"/>
      </w:pPr>
      <w:r>
        <w:t xml:space="preserve">copy tftp running-config</w:t>
      </w:r>
    </w:p>
    <w:p>
      <w:pPr>
        <w:pStyle w:val="BodyText"/>
      </w:pPr>
      <w:r>
        <w:t xml:space="preserve">Для загрузки конфигурации в энергонезависимую память:</w:t>
      </w:r>
    </w:p>
    <w:p>
      <w:pPr>
        <w:pStyle w:val="BodyText"/>
      </w:pPr>
      <w:r>
        <w:t xml:space="preserve">copy tftp startup-config</w:t>
      </w:r>
    </w:p>
    <w:p>
      <w:pPr>
        <w:pStyle w:val="BodyText"/>
      </w:pPr>
      <w:r>
        <w:t xml:space="preserve">После выполнения команды указывается IP-адрес сервера и имя файла конфигурации.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Гафоров Нурмухаммад</dc:creator>
  <dc:language>ru-RU</dc:language>
  <cp:keywords/>
  <dcterms:created xsi:type="dcterms:W3CDTF">2026-03-02T07:34:18Z</dcterms:created>
  <dcterms:modified xsi:type="dcterms:W3CDTF">2026-03-02T07:34:18Z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Первоначальное конфигурирование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