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9</w:t>
      </w:r>
    </w:p>
    <w:p>
      <w:pPr>
        <w:pStyle w:val="Subtitle"/>
      </w:pPr>
      <w:r>
        <w:t xml:space="preserve">Использование</w:t>
      </w:r>
      <w:r>
        <w:t xml:space="preserve"> </w:t>
      </w:r>
      <w:r>
        <w:t xml:space="preserve">протокола</w:t>
      </w:r>
      <w:r>
        <w:t xml:space="preserve"> </w:t>
      </w:r>
      <w:r>
        <w:t xml:space="preserve">STP.</w:t>
      </w:r>
      <w:r>
        <w:t xml:space="preserve"> </w:t>
      </w:r>
      <w:r>
        <w:t xml:space="preserve">Агрегирование</w:t>
      </w:r>
      <w:r>
        <w:t xml:space="preserve"> </w:t>
      </w:r>
      <w:r>
        <w:t xml:space="preserve">каналов</w:t>
      </w:r>
    </w:p>
    <w:p>
      <w:pPr>
        <w:pStyle w:val="Author"/>
      </w:pPr>
      <w:r>
        <w:t xml:space="preserve">Гафоров</w:t>
      </w:r>
      <w:r>
        <w:t xml:space="preserve"> </w:t>
      </w:r>
      <w:r>
        <w:t xml:space="preserve">Нурмухаммад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bookmarkStart w:id="20" w:name="цель-работы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возможностей протокола STP и его модификаций по обеспечению отказоустойчивости сети, агрегированию интерфейсов и перераспределению нагрузки между ними.</w:t>
      </w:r>
    </w:p>
    <w:bookmarkEnd w:id="20"/>
    <w:bookmarkEnd w:id="21"/>
    <w:bookmarkStart w:id="82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p>
      <w:pPr>
        <w:pStyle w:val="FirstParagraph"/>
      </w:pPr>
      <w:r>
        <w:t xml:space="preserve">В Packet Tracer была открыта исходная схема сети с несколькими коммутаторами, серверами, маршрутизатором и рабочими станциями. В рамках выполнения задания была произведена модификация топологии с целью организации резервного соединения и последующего анализа работы протокола STP.</w:t>
      </w:r>
    </w:p>
    <w:p>
      <w:pPr>
        <w:pStyle w:val="BodyText"/>
      </w:pPr>
      <w:r>
        <w:t xml:space="preserve">Сначала было сформировано резервное соединение между коммутаторами msk-donskaya-ngaforov-sw-1 и msk-donskaya-ngaforov-sw-3. Для этого соединение между msk-donskaya-ngaforov-sw-1 (Gig0/2) и msk-donskaya-ngaforov-sw-4 (Gig0/1) было заменено на соединение между msk-donskaya-ngaforov-sw-1 (Gig0/2) и msk-donskaya-ngaforov-sw-3 (Gig0/2). Интерфейс Gig0/2 на коммутаторе msk-donskaya-ngaforov-sw-3 был переведён в транковый режим. Соединение между коммутаторами msk-donskaya-ngaforov-sw-1 и msk-donskaya-ngaforov-sw-4 было выполнено через интерфейсы Fa0/23, которые также были настроены в режиме trunk.</w:t>
      </w:r>
    </w:p>
    <w:p>
      <w:pPr>
        <w:pStyle w:val="CaptionedFigure"/>
      </w:pPr>
      <w:bookmarkStart w:id="25" w:name="fig:009"/>
      <w:r>
        <w:drawing>
          <wp:inline>
            <wp:extent cx="5334000" cy="3038707"/>
            <wp:effectExtent b="0" l="0" r="0" t="0"/>
            <wp:docPr descr="Рис. 1: Изменённая топология сети с резервным соединением" title="" id="23" name="Picture"/>
            <a:graphic>
              <a:graphicData uri="http://schemas.openxmlformats.org/drawingml/2006/picture">
                <pic:pic>
                  <pic:nvPicPr>
                    <pic:cNvPr descr="Screenshot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8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Изменённая топология сети с резервным соединением</w:t>
      </w:r>
    </w:p>
    <w:p>
      <w:pPr>
        <w:pStyle w:val="BodyText"/>
      </w:pPr>
      <w:r>
        <w:t xml:space="preserve">Далее с оконечного устройства dk-donskaya-ngaforov-1 была выполнена проверка доступности серверов mail-ngaforov и web-ngaforov с использованием ICMP-запросов. После перехода в режим Simulation было проанализировано прохождение пакетов по сети. Установлено, что трафик проходит через коммутатор msk-donskaya-ngaforov-sw-2, что соответствует текущей топологии дерева STP.</w:t>
      </w:r>
    </w:p>
    <w:p>
      <w:pPr>
        <w:pStyle w:val="CaptionedFigure"/>
      </w:pPr>
      <w:bookmarkStart w:id="29" w:name="fig:010"/>
      <w:r>
        <w:drawing>
          <wp:inline>
            <wp:extent cx="5334000" cy="3014491"/>
            <wp:effectExtent b="0" l="0" r="0" t="0"/>
            <wp:docPr descr="Рис. 2: Прохождение ICMP-пакетов через коммутатор msk-donskaya-ngaforov-sw-2" title="" id="27" name="Picture"/>
            <a:graphic>
              <a:graphicData uri="http://schemas.openxmlformats.org/drawingml/2006/picture">
                <pic:pic>
                  <pic:nvPicPr>
                    <pic:cNvPr descr="Screenshot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4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Прохождение ICMP-пакетов через коммутатор msk-donskaya-ngaforov-sw-2</w:t>
      </w:r>
    </w:p>
    <w:p>
      <w:pPr>
        <w:pStyle w:val="BodyText"/>
      </w:pPr>
      <w:r>
        <w:t xml:space="preserve">При дальнейшем анализе движения пакетов было видно, что один из альтернативных путей остаётся неактивным. Это связано с работой протокола Spanning Tree Protocol, который блокирует избыточные соединения для предотвращения петель второго уровня.</w:t>
      </w:r>
    </w:p>
    <w:p>
      <w:pPr>
        <w:pStyle w:val="CaptionedFigure"/>
      </w:pPr>
      <w:bookmarkStart w:id="33" w:name="fig:011"/>
      <w:r>
        <w:drawing>
          <wp:inline>
            <wp:extent cx="5334000" cy="2863834"/>
            <wp:effectExtent b="0" l="0" r="0" t="0"/>
            <wp:docPr descr="Рис. 3: Работа STP и блокировка резервного пути" title="" id="31" name="Picture"/>
            <a:graphic>
              <a:graphicData uri="http://schemas.openxmlformats.org/drawingml/2006/picture">
                <pic:pic>
                  <pic:nvPicPr>
                    <pic:cNvPr descr="Screenshot_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3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3: Работа STP и блокировка резервного пути</w:t>
      </w:r>
    </w:p>
    <w:p>
      <w:pPr>
        <w:pStyle w:val="BodyText"/>
      </w:pPr>
      <w:r>
        <w:t xml:space="preserve">Затем на коммутаторе msk-donskaya-ngaforov-sw-2 было просмотрено состояние протокола STP для VLAN 3 с помощью команды show spanning-tree vlan 3. В выводе отображается информация о корневом коммутаторе, стоимости пути и ролях интерфейсов. Один из портов имеет роль Root, что указывает на путь к корневому мосту, а остальные находятся в состоянии Designated Forwarding.</w:t>
      </w:r>
    </w:p>
    <w:p>
      <w:pPr>
        <w:pStyle w:val="CaptionedFigure"/>
      </w:pPr>
      <w:bookmarkStart w:id="37" w:name="fig:012"/>
      <w:r>
        <w:drawing>
          <wp:inline>
            <wp:extent cx="5334000" cy="2830461"/>
            <wp:effectExtent b="0" l="0" r="0" t="0"/>
            <wp:docPr descr="Рис. 4: Состояние STP на коммутаторе msk-donskaya-ngaforov-sw-2" title="" id="35" name="Picture"/>
            <a:graphic>
              <a:graphicData uri="http://schemas.openxmlformats.org/drawingml/2006/picture">
                <pic:pic>
                  <pic:nvPicPr>
                    <pic:cNvPr descr="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0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Рис. 4: Состояние STP на коммутаторе msk-donskaya-ngaforov-sw-2</w:t>
      </w:r>
    </w:p>
    <w:p>
      <w:pPr>
        <w:pStyle w:val="BodyText"/>
      </w:pPr>
      <w:r>
        <w:t xml:space="preserve">Далее в качестве корневого коммутатора был назначен msk-donskaya-ngaforov-sw-1. Для этого была выполнена команда spanning-tree vlan 3 root primary. После применения настройки в выводе состояния STP появилась строка, подтверждающая, что данный коммутатор является корневым.</w:t>
      </w:r>
    </w:p>
    <w:p>
      <w:pPr>
        <w:pStyle w:val="CaptionedFigure"/>
      </w:pPr>
      <w:bookmarkStart w:id="41" w:name="fig:013"/>
      <w:r>
        <w:drawing>
          <wp:inline>
            <wp:extent cx="5334000" cy="3645477"/>
            <wp:effectExtent b="0" l="0" r="0" t="0"/>
            <wp:docPr descr="Рис. 5: Назначение корневого коммутатора STP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5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5: Назначение корневого коммутатора STP</w:t>
      </w:r>
    </w:p>
    <w:p>
      <w:pPr>
        <w:pStyle w:val="BodyText"/>
      </w:pPr>
      <w:r>
        <w:t xml:space="preserve">После изменения корневого моста была повторно выполнена проверка прохождения ICMP-пакетов. При обращении к серверу web-ngaforov пакеты стали проходить через коммутаторы msk-donskaya-ngaforov-sw-1 и msk-donskaya-ngaforov-sw-2.</w:t>
      </w:r>
    </w:p>
    <w:p>
      <w:pPr>
        <w:pStyle w:val="CaptionedFigure"/>
      </w:pPr>
      <w:bookmarkStart w:id="45" w:name="fig:014"/>
      <w:r>
        <w:drawing>
          <wp:inline>
            <wp:extent cx="5334000" cy="2939142"/>
            <wp:effectExtent b="0" l="0" r="0" t="0"/>
            <wp:docPr descr="Рис. 6: Путь к серверу web-ngaforov после изменения STP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9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Рис. 6: Путь к серверу web-ngaforov после изменения STP</w:t>
      </w:r>
    </w:p>
    <w:p>
      <w:pPr>
        <w:pStyle w:val="BodyText"/>
      </w:pPr>
      <w:r>
        <w:t xml:space="preserve">При обращении к серверу mail-ngaforov пакеты проходят через коммутаторы msk-donskaya-ngaforov-sw-1 и msk-donskaya-ngaforov-sw-3, что подтверждает перерасчёт дерева STP и изменение активных маршрутов.</w:t>
      </w:r>
    </w:p>
    <w:p>
      <w:pPr>
        <w:pStyle w:val="CaptionedFigure"/>
      </w:pPr>
      <w:bookmarkStart w:id="49" w:name="fig:015"/>
      <w:r>
        <w:drawing>
          <wp:inline>
            <wp:extent cx="5334000" cy="2837601"/>
            <wp:effectExtent b="0" l="0" r="0" t="0"/>
            <wp:docPr descr="Рис. 7: Путь к серверу mail-ngaforov через sw-3" title="" id="47" name="Picture"/>
            <a:graphic>
              <a:graphicData uri="http://schemas.openxmlformats.org/drawingml/2006/picture">
                <pic:pic>
                  <pic:nvPicPr>
                    <pic:cNvPr descr="Screenshot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7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Рис. 7: Путь к серверу mail-ngaforov через sw-3</w:t>
      </w:r>
    </w:p>
    <w:p>
      <w:pPr>
        <w:pStyle w:val="BodyText"/>
      </w:pPr>
      <w:r>
        <w:t xml:space="preserve">На завершающем этапе был настроен режим PortFast на интерфейсах, к которым подключены серверы. На коммутаторах msk-donskaya-ngaforov-sw-2 и msk-donskaya-ngaforov-sw-3 данная настройка была применена к портам Fa0/1 и Fa0/2. После ввода команд система выдала предупреждение о необходимости использования PortFast только на портах, подключённых к конечным устройствам.</w:t>
      </w:r>
    </w:p>
    <w:p>
      <w:pPr>
        <w:pStyle w:val="CaptionedFigure"/>
      </w:pPr>
      <w:bookmarkStart w:id="53" w:name="fig:016"/>
      <w:r>
        <w:drawing>
          <wp:inline>
            <wp:extent cx="5334000" cy="3085435"/>
            <wp:effectExtent b="0" l="0" r="0" t="0"/>
            <wp:docPr descr="Рис. 8: Настройка PortFast на коммутаторе msk-donskaya-ngaforov-sw-2" title="" id="51" name="Picture"/>
            <a:graphic>
              <a:graphicData uri="http://schemas.openxmlformats.org/drawingml/2006/picture">
                <pic:pic>
                  <pic:nvPicPr>
                    <pic:cNvPr descr="Screenshot_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5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Рис. 8: Настройка PortFast на коммутаторе msk-donskaya-ngaforov-sw-2</w:t>
      </w:r>
    </w:p>
    <w:p>
      <w:pPr>
        <w:pStyle w:val="CaptionedFigure"/>
      </w:pPr>
      <w:bookmarkStart w:id="57" w:name="fig:017"/>
      <w:r>
        <w:drawing>
          <wp:inline>
            <wp:extent cx="5334000" cy="3135642"/>
            <wp:effectExtent b="0" l="0" r="0" t="0"/>
            <wp:docPr descr="Рис. 9: Настройка PortFast на коммутаторе msk-donskaya-ngaforov-sw-3" title="" id="55" name="Picture"/>
            <a:graphic>
              <a:graphicData uri="http://schemas.openxmlformats.org/drawingml/2006/picture">
                <pic:pic>
                  <pic:nvPicPr>
                    <pic:cNvPr descr="Screenshot_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5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ImageCaption"/>
      </w:pPr>
      <w:r>
        <w:t xml:space="preserve">Рис. 9: Настройка PortFast на коммутаторе msk-donskaya-ngaforov-sw-3</w:t>
      </w:r>
    </w:p>
    <w:p>
      <w:pPr>
        <w:pStyle w:val="BodyText"/>
      </w:pPr>
      <w:r>
        <w:t xml:space="preserve">Протокол STP в данной работе обеспечивает построение бесконтурной топологии второго уровня, предотвращая образование петель и обеспечивая отказоустойчивость за счёт резервных каналов. При изменении корневого коммутатора происходит перерасчёт дерева, что влияет на маршруты передачи данных.</w:t>
      </w:r>
    </w:p>
    <w:p>
      <w:pPr>
        <w:pStyle w:val="BodyText"/>
      </w:pPr>
      <w:r>
        <w:t xml:space="preserve">Режим PortFast позволяет ускорить переход интерфейсов в состояние Forwarding, минуя промежуточные стадии, что особенно важно для серверов и рабочих станций, требующих быстрого подключения к сети.</w:t>
      </w:r>
    </w:p>
    <w:p>
      <w:pPr>
        <w:pStyle w:val="BodyText"/>
      </w:pPr>
      <w:r>
        <w:t xml:space="preserve">На данном этапе работы была исследована отказоустойчивость протокола STP и время восстановления соединения при отказе основного канала. Для этого на хосте dk-donskaya-ngaforov-1 была запущена команда непрерывной отправки ICMP-пакетов на сервер mail.donskaya.rudn.ru с параметром увеличенного количества пакетов.</w:t>
      </w:r>
    </w:p>
    <w:p>
      <w:pPr>
        <w:pStyle w:val="BodyText"/>
      </w:pPr>
      <w:r>
        <w:t xml:space="preserve">В процессе выполнения команды ping был искусственно создан отказ канала путём перевода одного из интерфейсов коммутатора в состояние shutdown. В момент разрыва соединения в окне командной строки наблюдались сообщения Request timed out, что свидетельствует о временной недоступности узла в процессе перестроения дерева STP.</w:t>
      </w:r>
    </w:p>
    <w:p>
      <w:pPr>
        <w:pStyle w:val="CaptionedFigure"/>
      </w:pPr>
      <w:bookmarkStart w:id="61" w:name="fig:018"/>
      <w:r>
        <w:drawing>
          <wp:inline>
            <wp:extent cx="5334000" cy="2422000"/>
            <wp:effectExtent b="0" l="0" r="0" t="0"/>
            <wp:docPr descr="Рис. 10: Потеря пакетов при разрыве соединения в STP" title="" id="59" name="Picture"/>
            <a:graphic>
              <a:graphicData uri="http://schemas.openxmlformats.org/drawingml/2006/picture">
                <pic:pic>
                  <pic:nvPicPr>
                    <pic:cNvPr descr="Screenshot_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pStyle w:val="ImageCaption"/>
      </w:pPr>
      <w:r>
        <w:t xml:space="preserve">Рис. 10: Потеря пакетов при разрыве соединения в STP</w:t>
      </w:r>
    </w:p>
    <w:p>
      <w:pPr>
        <w:pStyle w:val="BodyText"/>
      </w:pPr>
      <w:r>
        <w:t xml:space="preserve">После завершения пересчёта топологии протоколом STP передача пакетов была восстановлена, однако наблюдалась заметная задержка, связанная с переходом портов через состояния Listening и Learning перед переходом в Forwarding.</w:t>
      </w:r>
    </w:p>
    <w:p>
      <w:pPr>
        <w:pStyle w:val="CaptionedFigure"/>
      </w:pPr>
      <w:bookmarkStart w:id="65" w:name="fig:019"/>
      <w:r>
        <w:drawing>
          <wp:inline>
            <wp:extent cx="5334000" cy="1582993"/>
            <wp:effectExtent b="0" l="0" r="0" t="0"/>
            <wp:docPr descr="Рис. 11: Восстановление соединения после срабатывания STP" title="" id="63" name="Picture"/>
            <a:graphic>
              <a:graphicData uri="http://schemas.openxmlformats.org/drawingml/2006/picture">
                <pic:pic>
                  <pic:nvPicPr>
                    <pic:cNvPr descr="Screenshot_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2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pStyle w:val="ImageCaption"/>
      </w:pPr>
      <w:r>
        <w:t xml:space="preserve">Рис. 11: Восстановление соединения после срабатывания STP</w:t>
      </w:r>
    </w:p>
    <w:p>
      <w:pPr>
        <w:pStyle w:val="BodyText"/>
      </w:pPr>
      <w:r>
        <w:t xml:space="preserve">Далее все коммутаторы сети были переведены в режим работы Rapid PVST+ с помощью команды spanning-tree mode rapid-pvst. Данный режим является усовершенствованной версией STP и обеспечивает более быстрое восстановление соединений за счёт сокращения времени перехода портов в активное состояние.</w:t>
      </w:r>
    </w:p>
    <w:p>
      <w:pPr>
        <w:pStyle w:val="CaptionedFigure"/>
      </w:pPr>
      <w:bookmarkStart w:id="69" w:name="fig:020"/>
      <w:r>
        <w:drawing>
          <wp:inline>
            <wp:extent cx="5334000" cy="2202295"/>
            <wp:effectExtent b="0" l="0" r="0" t="0"/>
            <wp:docPr descr="Рис. 12: Перевод коммутаторов в режим Rapid PVST+" title="" id="67" name="Picture"/>
            <a:graphic>
              <a:graphicData uri="http://schemas.openxmlformats.org/drawingml/2006/picture">
                <pic:pic>
                  <pic:nvPicPr>
                    <pic:cNvPr descr="Screenshot_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2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pStyle w:val="ImageCaption"/>
      </w:pPr>
      <w:r>
        <w:t xml:space="preserve">Рис. 12: Перевод коммутаторов в режим Rapid PVST+</w:t>
      </w:r>
    </w:p>
    <w:p>
      <w:pPr>
        <w:pStyle w:val="BodyText"/>
      </w:pPr>
      <w:r>
        <w:t xml:space="preserve">После переключения протокола была повторно проведена проверка отказоустойчивости. Аналогично предыдущему эксперименту был выполнен разрыв соединения. В результате количество потерянных пакетов значительно уменьшилось, а время восстановления соединения сократилось, что подтверждает более быструю сходимость протокола Rapid PVST+.</w:t>
      </w:r>
    </w:p>
    <w:p>
      <w:pPr>
        <w:pStyle w:val="CaptionedFigure"/>
      </w:pPr>
      <w:bookmarkStart w:id="73" w:name="fig:021"/>
      <w:r>
        <w:drawing>
          <wp:inline>
            <wp:extent cx="5334000" cy="2152932"/>
            <wp:effectExtent b="0" l="0" r="0" t="0"/>
            <wp:docPr descr="Рис. 13: Работа Rapid PVST+ при отказе канала" title="" id="71" name="Picture"/>
            <a:graphic>
              <a:graphicData uri="http://schemas.openxmlformats.org/drawingml/2006/picture">
                <pic:pic>
                  <pic:nvPicPr>
                    <pic:cNvPr descr="Screenshot_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2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p>
      <w:pPr>
        <w:pStyle w:val="ImageCaption"/>
      </w:pPr>
      <w:r>
        <w:t xml:space="preserve">Рис. 13: Работа Rapid PVST+ при отказе канала</w:t>
      </w:r>
    </w:p>
    <w:p>
      <w:pPr>
        <w:pStyle w:val="BodyText"/>
      </w:pPr>
      <w:r>
        <w:t xml:space="preserve">На следующем этапе было выполнено агрегирование каналов между коммутаторами msk-donskaya-ngaforov-sw-1 и msk-donskaya-ngaforov-sw-4. Для этого использовались интерфейсы Fa0/20 – Fa0/23, объединённые в логический интерфейс Port-channel 1 с использованием технологии EtherChannel.</w:t>
      </w:r>
    </w:p>
    <w:p>
      <w:pPr>
        <w:pStyle w:val="BodyText"/>
      </w:pPr>
      <w:r>
        <w:t xml:space="preserve">При настройке агрегирования были введены команды объединения интерфейсов в channel-group 1 в режиме on, что означает статическое объединение без использования протоколов согласования (LACP или PAgP). После этого логический интерфейс Port-channel 1 был переведён в транковый режим.</w:t>
      </w:r>
    </w:p>
    <w:p>
      <w:pPr>
        <w:pStyle w:val="BodyText"/>
      </w:pPr>
      <w:r>
        <w:t xml:space="preserve">В процессе настройки были получены предупреждения о несовместимости параметров интерфейсов (например, различия в режиме duplex), что привело к исключению некоторых портов из агрегированного канала. Это указывает на необходимость одинаковых настроек физических интерфейсов для корректной работы EtherChannel.</w:t>
      </w:r>
    </w:p>
    <w:p>
      <w:pPr>
        <w:pStyle w:val="CaptionedFigure"/>
      </w:pPr>
      <w:bookmarkStart w:id="77" w:name="fig:022"/>
      <w:r>
        <w:drawing>
          <wp:inline>
            <wp:extent cx="5334000" cy="2597951"/>
            <wp:effectExtent b="0" l="0" r="0" t="0"/>
            <wp:docPr descr="Рис. 14: Настройка EtherChannel на коммутаторе msk-donskaya-ngaforov-sw-1" title="" id="75" name="Picture"/>
            <a:graphic>
              <a:graphicData uri="http://schemas.openxmlformats.org/drawingml/2006/picture">
                <pic:pic>
                  <pic:nvPicPr>
                    <pic:cNvPr descr="Screenshot_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7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7"/>
    </w:p>
    <w:p>
      <w:pPr>
        <w:pStyle w:val="ImageCaption"/>
      </w:pPr>
      <w:r>
        <w:t xml:space="preserve">Рис. 14: Настройка EtherChannel на коммутаторе msk-donskaya-ngaforov-sw-1</w:t>
      </w:r>
    </w:p>
    <w:p>
      <w:pPr>
        <w:pStyle w:val="BodyText"/>
      </w:pPr>
      <w:r>
        <w:t xml:space="preserve">Аналогичная настройка была выполнена на коммутаторе msk-donskaya-ngaforov-sw-4. После конфигурации логический интерфейс port-channel был успешно создан и переведён в режим trunk.</w:t>
      </w:r>
    </w:p>
    <w:p>
      <w:pPr>
        <w:pStyle w:val="CaptionedFigure"/>
      </w:pPr>
      <w:bookmarkStart w:id="81" w:name="fig:023"/>
      <w:r>
        <w:drawing>
          <wp:inline>
            <wp:extent cx="5334000" cy="2347825"/>
            <wp:effectExtent b="0" l="0" r="0" t="0"/>
            <wp:docPr descr="Рис. 15: Настройка EtherChannel на коммутаторе msk-donskaya-ngaforov-sw-4" title="" id="79" name="Picture"/>
            <a:graphic>
              <a:graphicData uri="http://schemas.openxmlformats.org/drawingml/2006/picture">
                <pic:pic>
                  <pic:nvPicPr>
                    <pic:cNvPr descr="Screenshot_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7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1"/>
    </w:p>
    <w:p>
      <w:pPr>
        <w:pStyle w:val="ImageCaption"/>
      </w:pPr>
      <w:r>
        <w:t xml:space="preserve">Рис. 15: Настройка EtherChannel на коммутаторе msk-donskaya-ngaforov-sw-4</w:t>
      </w:r>
    </w:p>
    <w:p>
      <w:pPr>
        <w:pStyle w:val="BodyText"/>
      </w:pPr>
      <w:r>
        <w:t xml:space="preserve">После завершения настройки агрегированного канала была выполнена проверка связности сети. ICMP-запросы между узлами передавались без потерь, что свидетельствует о корректной работе EtherChannel и повышении пропускной способности и отказоустойчивости соединения.</w:t>
      </w:r>
    </w:p>
    <w:p>
      <w:pPr>
        <w:pStyle w:val="BodyText"/>
      </w:pPr>
      <w:r>
        <w:t xml:space="preserve">Протокол STP обеспечивает защиту от петель в сети второго уровня, однако имеет сравнительно большое время сходимости. Использование Rapid PVST+ позволяет значительно сократить время восстановления соединения при отказах. Технология EtherChannel, в свою очередь, позволяет объединить несколько физических каналов в один логический, увеличивая пропускную способность и обеспечивая дополнительную отказоустойчивость.</w:t>
      </w:r>
    </w:p>
    <w:bookmarkEnd w:id="82"/>
    <w:bookmarkStart w:id="90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работы была исследована работа протокола Spanning Tree Protocol (STP) и его усовершенствованной версии Rapid PVST+ в коммутируемой сети. Выполнена настройка резервных соединений между коммутаторами, проведён анализ изменения путей передачи данных при выборе корневого моста, а также изучено поведение сети при отказе канала.</w:t>
      </w:r>
    </w:p>
    <w:p>
      <w:pPr>
        <w:pStyle w:val="BodyText"/>
      </w:pPr>
      <w:r>
        <w:t xml:space="preserve">Экспериментально установлено, что классический STP имеет относительно длительное время сходимости, сопровождающееся потерей пакетов, тогда как Rapid PVST+ значительно ускоряет восстановление соединения. Дополнительно была настроена технология EtherChannel, позволяющая агрегировать несколько физических каналов в один логический, что повышает пропускную способность и отказоустойчивость сети.</w:t>
      </w:r>
    </w:p>
    <w:p>
      <w:pPr>
        <w:pStyle w:val="BodyText"/>
      </w:pPr>
      <w:r>
        <w:t xml:space="preserve">Также изучены механизмы работы PortFast, особенности выбора ролей портов STP и различия между способами агрегирования каналов.</w:t>
      </w:r>
    </w:p>
    <w:bookmarkStart w:id="89" w:name="контрольные-вопросы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Контрольные вопросы</w:t>
      </w:r>
    </w:p>
    <w:bookmarkStart w:id="83" w:name="Xad6e6002f33b3b7bb205f0465e058d9915ac14f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1. Какую информацию можно получить при помощи команды show spanning-tree vlan?</w:t>
      </w:r>
    </w:p>
    <w:p>
      <w:pPr>
        <w:pStyle w:val="FirstParagraph"/>
      </w:pPr>
      <w:r>
        <w:t xml:space="preserve">Команда позволяет получить подробную информацию о состоянии протокола STP для конкретного VLAN.</w:t>
      </w:r>
    </w:p>
    <w:p>
      <w:pPr>
        <w:pStyle w:val="BodyText"/>
      </w:pPr>
      <w:r>
        <w:t xml:space="preserve">На корневом коммутаторе отображается:</w:t>
      </w:r>
      <w:r>
        <w:t xml:space="preserve"> </w:t>
      </w:r>
      <w:r>
        <w:t xml:space="preserve">- Root ID совпадает с Bridge ID;</w:t>
      </w:r>
      <w:r>
        <w:t xml:space="preserve"> </w:t>
      </w:r>
      <w:r>
        <w:t xml:space="preserve">- присутствует строка</w:t>
      </w:r>
      <w:r>
        <w:t xml:space="preserve"> </w:t>
      </w:r>
      <w:r>
        <w:t xml:space="preserve">“</w:t>
      </w:r>
      <w:r>
        <w:t xml:space="preserve">This bridge is the root</w:t>
      </w:r>
      <w:r>
        <w:t xml:space="preserve">”</w:t>
      </w:r>
      <w:r>
        <w:t xml:space="preserve">;</w:t>
      </w:r>
      <w:r>
        <w:t xml:space="preserve"> </w:t>
      </w:r>
      <w:r>
        <w:t xml:space="preserve">- все активные порты находятся в состоянии Designated Forwarding.</w:t>
      </w:r>
    </w:p>
    <w:p>
      <w:pPr>
        <w:pStyle w:val="BodyText"/>
      </w:pPr>
      <w:r>
        <w:t xml:space="preserve">На некорневом коммутаторе:</w:t>
      </w:r>
      <w:r>
        <w:t xml:space="preserve"> </w:t>
      </w:r>
      <w:r>
        <w:t xml:space="preserve">- указывается адрес корневого коммутатора (Root ID);</w:t>
      </w:r>
      <w:r>
        <w:t xml:space="preserve"> </w:t>
      </w:r>
      <w:r>
        <w:t xml:space="preserve">- отображается стоимость пути до корня (Cost);</w:t>
      </w:r>
      <w:r>
        <w:t xml:space="preserve"> </w:t>
      </w:r>
      <w:r>
        <w:t xml:space="preserve">- один из портов имеет роль Root Port;</w:t>
      </w:r>
      <w:r>
        <w:t xml:space="preserve"> </w:t>
      </w:r>
      <w:r>
        <w:t xml:space="preserve">- остальные порты имеют роли Designated или Alternate (Blocking).</w:t>
      </w:r>
    </w:p>
    <w:p>
      <w:pPr>
        <w:pStyle w:val="BodyText"/>
      </w:pPr>
      <w:r>
        <w:t xml:space="preserve">Также в выводе можно увидеть:</w:t>
      </w:r>
      <w:r>
        <w:t xml:space="preserve"> </w:t>
      </w:r>
      <w:r>
        <w:t xml:space="preserve">- приоритет коммутатора (Priority);</w:t>
      </w:r>
      <w:r>
        <w:t xml:space="preserve"> </w:t>
      </w:r>
      <w:r>
        <w:t xml:space="preserve">- MAC-адрес (Bridge ID);</w:t>
      </w:r>
      <w:r>
        <w:t xml:space="preserve"> </w:t>
      </w:r>
      <w:r>
        <w:t xml:space="preserve">- таймеры STP (Hello Time, Max Age, Forward Delay);</w:t>
      </w:r>
      <w:r>
        <w:t xml:space="preserve"> </w:t>
      </w:r>
      <w:r>
        <w:t xml:space="preserve">- роли и состояния интерфейсов (Root, Designated, Blocking).</w:t>
      </w:r>
    </w:p>
    <w:bookmarkEnd w:id="83"/>
    <w:bookmarkStart w:id="84" w:name="Xe2960b94b000a7b65684ec371184b5d6e2edec4"/>
    <w:p>
      <w:pPr>
        <w:pStyle w:val="Heading3"/>
      </w:pPr>
      <w:r>
        <w:rPr>
          <w:rStyle w:val="SectionNumber"/>
        </w:rPr>
        <w:t xml:space="preserve">3.1.2</w:t>
      </w:r>
      <w:r>
        <w:tab/>
      </w:r>
      <w:r>
        <w:t xml:space="preserve">2. Как определить режим работы STP или Rapid PVST+?</w:t>
      </w:r>
    </w:p>
    <w:p>
      <w:pPr>
        <w:pStyle w:val="FirstParagraph"/>
      </w:pPr>
      <w:r>
        <w:t xml:space="preserve">Для определения режима работы используется команда:</w:t>
      </w:r>
    </w:p>
    <w:p>
      <w:pPr>
        <w:pStyle w:val="BodyText"/>
      </w:pPr>
      <w:r>
        <w:t xml:space="preserve">show spanning-tree</w:t>
      </w:r>
    </w:p>
    <w:p>
      <w:pPr>
        <w:pStyle w:val="BodyText"/>
      </w:pPr>
      <w:r>
        <w:t xml:space="preserve">В выводе присутствует строка с указанием протокола, например: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Spanning tree enabled protocol ieee</w:t>
      </w:r>
      <w:r>
        <w:t xml:space="preserve">”</w:t>
      </w:r>
      <w:r>
        <w:t xml:space="preserve"> </w:t>
      </w:r>
      <w:r>
        <w:t xml:space="preserve">— классический STP;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Spanning tree enabled protocol rstp</w:t>
      </w:r>
      <w:r>
        <w:t xml:space="preserve">”</w:t>
      </w:r>
      <w:r>
        <w:t xml:space="preserve"> </w:t>
      </w:r>
      <w:r>
        <w:t xml:space="preserve">— Rapid STP (Rapid PVST+).</w:t>
      </w:r>
    </w:p>
    <w:p>
      <w:pPr>
        <w:pStyle w:val="BodyText"/>
      </w:pPr>
      <w:r>
        <w:t xml:space="preserve">Таким образом, по значению поля protocol можно определить используемый режим.</w:t>
      </w:r>
    </w:p>
    <w:bookmarkEnd w:id="84"/>
    <w:bookmarkStart w:id="85" w:name="для-чего-используется-portfast"/>
    <w:p>
      <w:pPr>
        <w:pStyle w:val="Heading3"/>
      </w:pPr>
      <w:r>
        <w:rPr>
          <w:rStyle w:val="SectionNumber"/>
        </w:rPr>
        <w:t xml:space="preserve">3.1.3</w:t>
      </w:r>
      <w:r>
        <w:tab/>
      </w:r>
      <w:r>
        <w:t xml:space="preserve">3. Для чего используется PortFast?</w:t>
      </w:r>
    </w:p>
    <w:p>
      <w:pPr>
        <w:pStyle w:val="FirstParagraph"/>
      </w:pPr>
      <w:r>
        <w:t xml:space="preserve">Режим PortFast применяется на портах, к которым подключены конечные устройства (ПК, серверы).</w:t>
      </w:r>
    </w:p>
    <w:p>
      <w:pPr>
        <w:pStyle w:val="BodyText"/>
      </w:pPr>
      <w:r>
        <w:t xml:space="preserve">Назначение:</w:t>
      </w:r>
      <w:r>
        <w:t xml:space="preserve"> </w:t>
      </w:r>
      <w:r>
        <w:t xml:space="preserve">- ускорение перехода интерфейса в состояние Forwarding;</w:t>
      </w:r>
      <w:r>
        <w:t xml:space="preserve"> </w:t>
      </w:r>
      <w:r>
        <w:t xml:space="preserve">- исключение задержек, связанных с состояниями Listening и Learning;</w:t>
      </w:r>
      <w:r>
        <w:t xml:space="preserve"> </w:t>
      </w:r>
      <w:r>
        <w:t xml:space="preserve">- быстрое получение сетевой доступности устройством.</w:t>
      </w:r>
    </w:p>
    <w:p>
      <w:pPr>
        <w:pStyle w:val="BodyText"/>
      </w:pPr>
      <w:r>
        <w:t xml:space="preserve">Используется только на access-портах. Не рекомендуется применять на линках между коммутаторами, так как это может привести к образованию петель.</w:t>
      </w:r>
    </w:p>
    <w:bookmarkEnd w:id="85"/>
    <w:bookmarkStart w:id="86" w:name="X0fe8da24c5e4edc3b5af0f8586d4adb4c7162d2"/>
    <w:p>
      <w:pPr>
        <w:pStyle w:val="Heading3"/>
      </w:pPr>
      <w:r>
        <w:rPr>
          <w:rStyle w:val="SectionNumber"/>
        </w:rPr>
        <w:t xml:space="preserve">3.1.4</w:t>
      </w:r>
      <w:r>
        <w:tab/>
      </w:r>
      <w:r>
        <w:t xml:space="preserve">4. В чем состоит принцип работы агрегированного интерфейса?</w:t>
      </w:r>
    </w:p>
    <w:p>
      <w:pPr>
        <w:pStyle w:val="FirstParagraph"/>
      </w:pPr>
      <w:r>
        <w:t xml:space="preserve">Агрегированный интерфейс (EtherChannel) объединяет несколько физических каналов в один логический канал (port-channel).</w:t>
      </w:r>
    </w:p>
    <w:p>
      <w:pPr>
        <w:pStyle w:val="BodyText"/>
      </w:pPr>
      <w:r>
        <w:t xml:space="preserve">Принцип работы:</w:t>
      </w:r>
      <w:r>
        <w:t xml:space="preserve"> </w:t>
      </w:r>
      <w:r>
        <w:t xml:space="preserve">- несколько интерфейсов работают как один;</w:t>
      </w:r>
      <w:r>
        <w:t xml:space="preserve"> </w:t>
      </w:r>
      <w:r>
        <w:t xml:space="preserve">- трафик распределяется между физическими каналами;</w:t>
      </w:r>
      <w:r>
        <w:t xml:space="preserve"> </w:t>
      </w:r>
      <w:r>
        <w:t xml:space="preserve">- при отказе одного из каналов соединение продолжает работать через оставшиеся.</w:t>
      </w:r>
    </w:p>
    <w:p>
      <w:pPr>
        <w:pStyle w:val="BodyText"/>
      </w:pPr>
      <w:r>
        <w:t xml:space="preserve">Используется для:</w:t>
      </w:r>
      <w:r>
        <w:t xml:space="preserve"> </w:t>
      </w:r>
      <w:r>
        <w:t xml:space="preserve">- увеличения пропускной способности;</w:t>
      </w:r>
      <w:r>
        <w:t xml:space="preserve"> </w:t>
      </w:r>
      <w:r>
        <w:t xml:space="preserve">- повышения отказоустойчивости;</w:t>
      </w:r>
      <w:r>
        <w:t xml:space="preserve"> </w:t>
      </w:r>
      <w:r>
        <w:t xml:space="preserve">- балансировки нагрузки между каналами.</w:t>
      </w:r>
    </w:p>
    <w:bookmarkEnd w:id="86"/>
    <w:bookmarkStart w:id="87" w:name="Xf4f4ed0f0ac32fe195c202108aa9237f244f649"/>
    <w:p>
      <w:pPr>
        <w:pStyle w:val="Heading3"/>
      </w:pPr>
      <w:r>
        <w:rPr>
          <w:rStyle w:val="SectionNumber"/>
        </w:rPr>
        <w:t xml:space="preserve">3.1.5</w:t>
      </w:r>
      <w:r>
        <w:tab/>
      </w:r>
      <w:r>
        <w:t xml:space="preserve">5. Отличия LACP, PAgP и статического агрегирования</w:t>
      </w:r>
    </w:p>
    <w:p>
      <w:pPr>
        <w:pStyle w:val="FirstParagraph"/>
      </w:pPr>
      <w:r>
        <w:rPr>
          <w:bCs/>
          <w:b/>
        </w:rPr>
        <w:t xml:space="preserve">LACP (Link Aggregation Control Protocol):</w:t>
      </w:r>
      <w:r>
        <w:t xml:space="preserve"> </w:t>
      </w:r>
      <w:r>
        <w:t xml:space="preserve">- стандарт IEEE 802.3ad;</w:t>
      </w:r>
      <w:r>
        <w:t xml:space="preserve"> </w:t>
      </w:r>
      <w:r>
        <w:t xml:space="preserve">- автоматически согласует параметры между устройствами;</w:t>
      </w:r>
      <w:r>
        <w:t xml:space="preserve"> </w:t>
      </w:r>
      <w:r>
        <w:t xml:space="preserve">- режимы: active и passive;</w:t>
      </w:r>
      <w:r>
        <w:t xml:space="preserve"> </w:t>
      </w:r>
      <w:r>
        <w:t xml:space="preserve">- обеспечивает более надёжную работу.</w:t>
      </w:r>
    </w:p>
    <w:p>
      <w:pPr>
        <w:pStyle w:val="BodyText"/>
      </w:pPr>
      <w:r>
        <w:rPr>
          <w:bCs/>
          <w:b/>
        </w:rPr>
        <w:t xml:space="preserve">PAgP (Port Aggregation Protocol):</w:t>
      </w:r>
      <w:r>
        <w:t xml:space="preserve"> </w:t>
      </w:r>
      <w:r>
        <w:t xml:space="preserve">- проприетарный протокол Cisco;</w:t>
      </w:r>
      <w:r>
        <w:t xml:space="preserve"> </w:t>
      </w:r>
      <w:r>
        <w:t xml:space="preserve">- режимы: desirable и auto;</w:t>
      </w:r>
      <w:r>
        <w:t xml:space="preserve"> </w:t>
      </w:r>
      <w:r>
        <w:t xml:space="preserve">- выполняет автоматическое согласование каналов.</w:t>
      </w:r>
    </w:p>
    <w:p>
      <w:pPr>
        <w:pStyle w:val="BodyText"/>
      </w:pPr>
      <w:r>
        <w:rPr>
          <w:bCs/>
          <w:b/>
        </w:rPr>
        <w:t xml:space="preserve">Статическое агрегирование (mode on):</w:t>
      </w:r>
      <w:r>
        <w:t xml:space="preserve"> </w:t>
      </w:r>
      <w:r>
        <w:t xml:space="preserve">- не использует протоколы согласования;</w:t>
      </w:r>
      <w:r>
        <w:t xml:space="preserve"> </w:t>
      </w:r>
      <w:r>
        <w:t xml:space="preserve">- требует ручной настройки;</w:t>
      </w:r>
      <w:r>
        <w:t xml:space="preserve"> </w:t>
      </w:r>
      <w:r>
        <w:t xml:space="preserve">- менее гибкое и менее устойчивое к ошибкам конфигурации.</w:t>
      </w:r>
    </w:p>
    <w:bookmarkEnd w:id="87"/>
    <w:bookmarkStart w:id="88" w:name="как-узнать-состояние-etherchannel"/>
    <w:p>
      <w:pPr>
        <w:pStyle w:val="Heading3"/>
      </w:pPr>
      <w:r>
        <w:rPr>
          <w:rStyle w:val="SectionNumber"/>
        </w:rPr>
        <w:t xml:space="preserve">3.1.6</w:t>
      </w:r>
      <w:r>
        <w:tab/>
      </w:r>
      <w:r>
        <w:t xml:space="preserve">6. Как узнать состояние EtherChannel?</w:t>
      </w:r>
    </w:p>
    <w:p>
      <w:pPr>
        <w:pStyle w:val="FirstParagraph"/>
      </w:pPr>
      <w:r>
        <w:t xml:space="preserve">Для проверки состояния агрегированного канала используются команды:</w:t>
      </w:r>
    </w:p>
    <w:p>
      <w:pPr>
        <w:numPr>
          <w:ilvl w:val="0"/>
          <w:numId w:val="1001"/>
        </w:numPr>
        <w:pStyle w:val="Compact"/>
      </w:pPr>
      <w:r>
        <w:t xml:space="preserve">show etherchannel summary — отображает общее состояние каналов;</w:t>
      </w:r>
    </w:p>
    <w:p>
      <w:pPr>
        <w:numPr>
          <w:ilvl w:val="0"/>
          <w:numId w:val="1001"/>
        </w:numPr>
        <w:pStyle w:val="Compact"/>
      </w:pPr>
      <w:r>
        <w:t xml:space="preserve">show etherchannel port-channel — информация о логическом интерфейсе;</w:t>
      </w:r>
    </w:p>
    <w:p>
      <w:pPr>
        <w:numPr>
          <w:ilvl w:val="0"/>
          <w:numId w:val="1001"/>
        </w:numPr>
        <w:pStyle w:val="Compact"/>
      </w:pPr>
      <w:r>
        <w:t xml:space="preserve">show interfaces port-channel 1 — подробная информация о port-channel;</w:t>
      </w:r>
    </w:p>
    <w:p>
      <w:pPr>
        <w:numPr>
          <w:ilvl w:val="0"/>
          <w:numId w:val="1001"/>
        </w:numPr>
        <w:pStyle w:val="Compact"/>
      </w:pPr>
      <w:r>
        <w:t xml:space="preserve">show etherchannel detail — детализированная информация о каждом канале.</w:t>
      </w:r>
    </w:p>
    <w:p>
      <w:pPr>
        <w:pStyle w:val="FirstParagraph"/>
      </w:pPr>
      <w:r>
        <w:t xml:space="preserve">С помощью этих команд можно определить:</w:t>
      </w:r>
      <w:r>
        <w:t xml:space="preserve"> </w:t>
      </w:r>
      <w:r>
        <w:t xml:space="preserve">- какие интерфейсы входят в EtherChannel;</w:t>
      </w:r>
      <w:r>
        <w:t xml:space="preserve"> </w:t>
      </w:r>
      <w:r>
        <w:t xml:space="preserve">- их состояние (active, suspended);</w:t>
      </w:r>
      <w:r>
        <w:t xml:space="preserve"> </w:t>
      </w:r>
      <w:r>
        <w:t xml:space="preserve">- режим работы;</w:t>
      </w:r>
      <w:r>
        <w:t xml:space="preserve"> </w:t>
      </w:r>
      <w:r>
        <w:t xml:space="preserve">- корректность формирования агрегированного канала.</w:t>
      </w:r>
    </w:p>
    <w:bookmarkEnd w:id="88"/>
    <w:bookmarkEnd w:id="89"/>
    <w:bookmarkEnd w:id="9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9</dc:title>
  <dc:creator>Гафоров Нурмухаммад</dc:creator>
  <dc:language>ru-RU</dc:language>
  <cp:keywords/>
  <dcterms:created xsi:type="dcterms:W3CDTF">2026-04-06T09:23:37Z</dcterms:created>
  <dcterms:modified xsi:type="dcterms:W3CDTF">2026-04-06T09:23:37Z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Использование протокола STP. Агрегирование каналов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