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сайт на конструкторе Hugo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t xml:space="preserve"> </w:t>
      </w:r>
      <w:r>
        <w:t xml:space="preserve">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</w:t>
      </w:r>
      <w:r>
        <w:t xml:space="preserve"> </w:t>
      </w:r>
      <w:r>
        <w:t xml:space="preserve">Добавить информацию от образовании (Education).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Поставим собственный аватар по адресу blog/content/authors/admin (рис. 1).</w:t>
      </w:r>
    </w:p>
    <w:p>
      <w:pPr>
        <w:pStyle w:val="CaptionedFigure"/>
      </w:pPr>
      <w:r>
        <w:drawing>
          <wp:inline>
            <wp:extent cx="5334000" cy="1798013"/>
            <wp:effectExtent b="0" l="0" r="0" t="0"/>
            <wp:docPr descr="Установка собственного аватар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собственного аватара</w:t>
      </w:r>
    </w:p>
    <w:p>
      <w:pPr>
        <w:pStyle w:val="BodyText"/>
      </w:pPr>
      <w:r>
        <w:t xml:space="preserve">Откроем файл рядом с аватаркой, и зименим имя, а также укажем организацию (рис. 2).</w:t>
      </w:r>
    </w:p>
    <w:p>
      <w:pPr>
        <w:pStyle w:val="CaptionedFigure"/>
      </w:pPr>
      <w:r>
        <w:drawing>
          <wp:inline>
            <wp:extent cx="5334000" cy="2968407"/>
            <wp:effectExtent b="0" l="0" r="0" t="0"/>
            <wp:docPr descr="Редактирование файла _index.md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_index.md</w:t>
      </w:r>
    </w:p>
    <w:p>
      <w:pPr>
        <w:pStyle w:val="BodyText"/>
      </w:pPr>
      <w:r>
        <w:t xml:space="preserve">Укажем интересы и образование (рис. 3).</w:t>
      </w:r>
    </w:p>
    <w:p>
      <w:pPr>
        <w:pStyle w:val="CaptionedFigure"/>
      </w:pPr>
      <w:r>
        <w:drawing>
          <wp:inline>
            <wp:extent cx="4781550" cy="2393950"/>
            <wp:effectExtent b="0" l="0" r="0" t="0"/>
            <wp:docPr descr="Указание интересов и образования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Указание интересов и образования</w:t>
      </w:r>
    </w:p>
    <w:p>
      <w:pPr>
        <w:pStyle w:val="BodyText"/>
      </w:pPr>
      <w:r>
        <w:t xml:space="preserve">И добавим в конце немного биографии (рис. 4).</w:t>
      </w:r>
    </w:p>
    <w:p>
      <w:pPr>
        <w:pStyle w:val="CaptionedFigure"/>
      </w:pPr>
      <w:r>
        <w:drawing>
          <wp:inline>
            <wp:extent cx="5334000" cy="438239"/>
            <wp:effectExtent b="0" l="0" r="0" t="0"/>
            <wp:docPr descr="Биограф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Биография</w:t>
      </w:r>
    </w:p>
    <w:p>
      <w:pPr>
        <w:pStyle w:val="BodyText"/>
      </w:pPr>
      <w:r>
        <w:t xml:space="preserve">Напишем пост о прошедшей неделе (рис. 5).</w:t>
      </w:r>
    </w:p>
    <w:p>
      <w:pPr>
        <w:pStyle w:val="CaptionedFigure"/>
      </w:pPr>
      <w:r>
        <w:drawing>
          <wp:inline>
            <wp:extent cx="5334000" cy="3705915"/>
            <wp:effectExtent b="0" l="0" r="0" t="0"/>
            <wp:docPr descr="Пост о моей неделе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моей неделе</w:t>
      </w:r>
    </w:p>
    <w:p>
      <w:pPr>
        <w:pStyle w:val="BodyText"/>
      </w:pPr>
      <w:r>
        <w:t xml:space="preserve">И напишем про Гит (рис. 6).</w:t>
      </w:r>
    </w:p>
    <w:p>
      <w:pPr>
        <w:pStyle w:val="CaptionedFigure"/>
      </w:pPr>
      <w:r>
        <w:drawing>
          <wp:inline>
            <wp:extent cx="5334000" cy="3712559"/>
            <wp:effectExtent b="0" l="0" r="0" t="0"/>
            <wp:docPr descr="Пост про гит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про гит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 отредактирован сайт, и теперь часть данных соответствует мне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3" w:name="ref-githu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42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hyperlink" Id="rId42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Гафоров Нурмухаммад Вомикович</dc:creator>
  <dc:language>ru-RU</dc:language>
  <cp:keywords/>
  <dcterms:created xsi:type="dcterms:W3CDTF">2024-09-07T16:48:27Z</dcterms:created>
  <dcterms:modified xsi:type="dcterms:W3CDTF">2024-09-07T16:48:27Z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