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54A2" w14:textId="77777777" w:rsidR="00400F29" w:rsidRDefault="00192C8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92C89">
        <w:rPr>
          <w:rFonts w:ascii="Arial" w:hAnsi="Arial" w:cs="Arial"/>
          <w:lang w:val="en-US"/>
        </w:rPr>
        <w:t>//COS10007 – Developing Technical Software//</w:t>
      </w:r>
      <w:r w:rsidRPr="00192C89">
        <w:rPr>
          <w:rFonts w:ascii="Arial" w:hAnsi="Arial" w:cs="Arial"/>
          <w:lang w:val="en-US"/>
        </w:rPr>
        <w:br/>
        <w:t>//StudentID – 103234103 | Son Nguyen//</w:t>
      </w:r>
      <w:r w:rsidRPr="00192C89">
        <w:rPr>
          <w:rFonts w:ascii="Arial" w:hAnsi="Arial" w:cs="Arial"/>
          <w:lang w:val="en-US"/>
        </w:rPr>
        <w:br/>
        <w:t>//Lab 10 – Week 10//</w:t>
      </w:r>
      <w:r w:rsidRPr="00192C89"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192C89">
        <w:rPr>
          <w:rFonts w:ascii="Arial" w:hAnsi="Arial" w:cs="Arial"/>
          <w:color w:val="FF0000"/>
        </w:rPr>
        <w:t xml:space="preserve">1/ </w:t>
      </w:r>
      <w:r w:rsidRPr="00192C89">
        <w:rPr>
          <w:rFonts w:ascii="Arial" w:hAnsi="Arial" w:cs="Arial"/>
          <w:color w:val="FF0000"/>
        </w:rPr>
        <w:t>Fill in the blanks</w:t>
      </w:r>
      <w:r w:rsidRPr="00192C89">
        <w:rPr>
          <w:rFonts w:ascii="Arial" w:hAnsi="Arial" w:cs="Arial"/>
        </w:rPr>
        <w:br/>
        <w:t xml:space="preserve">a. </w:t>
      </w:r>
      <w:r w:rsidRPr="00192C89">
        <w:rPr>
          <w:rFonts w:ascii="Arial" w:hAnsi="Arial" w:cs="Arial"/>
          <w:highlight w:val="yellow"/>
        </w:rPr>
        <w:t>Function overloading</w:t>
      </w:r>
      <w:r w:rsidRPr="00192C89">
        <w:rPr>
          <w:rFonts w:ascii="Arial" w:hAnsi="Arial" w:cs="Arial"/>
        </w:rPr>
        <w:t xml:space="preserve"> enables C++ to have various functions with the same name that operate on</w:t>
      </w:r>
      <w:r w:rsidRPr="00192C89">
        <w:rPr>
          <w:rFonts w:ascii="Arial" w:hAnsi="Arial" w:cs="Arial"/>
        </w:rPr>
        <w:t xml:space="preserve"> </w:t>
      </w:r>
      <w:r w:rsidRPr="00192C89">
        <w:rPr>
          <w:rFonts w:ascii="Arial" w:hAnsi="Arial" w:cs="Arial"/>
        </w:rPr>
        <w:t>different types or numbers of arguments.</w:t>
      </w:r>
      <w:r w:rsidRPr="00192C89">
        <w:rPr>
          <w:rFonts w:ascii="Arial" w:hAnsi="Arial" w:cs="Arial"/>
        </w:rPr>
        <w:br/>
        <w:t xml:space="preserve">b. </w:t>
      </w:r>
      <w:r w:rsidRPr="00192C89">
        <w:rPr>
          <w:rFonts w:ascii="Arial" w:hAnsi="Arial" w:cs="Arial"/>
          <w:highlight w:val="yellow"/>
        </w:rPr>
        <w:t>The</w:t>
      </w:r>
      <w:r w:rsidRPr="00192C89">
        <w:rPr>
          <w:rFonts w:ascii="Arial" w:hAnsi="Arial" w:cs="Arial"/>
          <w:highlight w:val="yellow"/>
        </w:rPr>
        <w:t xml:space="preserve"> scope resolution operator (;;)</w:t>
      </w:r>
      <w:r w:rsidRPr="00192C89">
        <w:rPr>
          <w:rFonts w:ascii="Arial" w:hAnsi="Arial" w:cs="Arial"/>
        </w:rPr>
        <w:t xml:space="preserve"> (symbol) enables access to a global variable with the same name as a</w:t>
      </w:r>
      <w:r w:rsidRPr="00192C89">
        <w:rPr>
          <w:rFonts w:ascii="Arial" w:hAnsi="Arial" w:cs="Arial"/>
        </w:rPr>
        <w:br/>
        <w:t>variable in a particular function.</w:t>
      </w:r>
      <w:r w:rsidRPr="00192C89">
        <w:rPr>
          <w:rFonts w:ascii="Arial" w:hAnsi="Arial" w:cs="Arial"/>
        </w:rPr>
        <w:br/>
        <w:t xml:space="preserve">c. A </w:t>
      </w:r>
      <w:r w:rsidRPr="00192C89">
        <w:rPr>
          <w:rFonts w:ascii="Arial" w:hAnsi="Arial" w:cs="Arial"/>
          <w:highlight w:val="yellow"/>
        </w:rPr>
        <w:t>template</w:t>
      </w:r>
      <w:r w:rsidRPr="00192C89">
        <w:rPr>
          <w:rFonts w:ascii="Arial" w:hAnsi="Arial" w:cs="Arial"/>
        </w:rPr>
        <w:t xml:space="preserve"> enables a single function to be defined to perform the same task on data</w:t>
      </w:r>
      <w:r w:rsidRPr="00192C89">
        <w:rPr>
          <w:rFonts w:ascii="Arial" w:hAnsi="Arial" w:cs="Arial"/>
        </w:rPr>
        <w:br/>
        <w:t>of many different types</w:t>
      </w:r>
      <w:r w:rsidRPr="00192C89"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192C89">
        <w:rPr>
          <w:rFonts w:ascii="Arial" w:hAnsi="Arial" w:cs="Arial"/>
          <w:color w:val="FF0000"/>
          <w:lang w:val="en-US"/>
        </w:rPr>
        <w:t>2/ Explain the purpose of default argument is</w:t>
      </w:r>
      <w:r>
        <w:rPr>
          <w:rFonts w:ascii="Arial" w:hAnsi="Arial" w:cs="Arial"/>
          <w:color w:val="FF0000"/>
          <w:lang w:val="en-US"/>
        </w:rPr>
        <w:br/>
      </w:r>
      <w:r>
        <w:rPr>
          <w:rFonts w:ascii="Arial" w:hAnsi="Arial" w:cs="Arial"/>
          <w:lang w:val="en-US"/>
        </w:rPr>
        <w:t>Default arguments is used in case user have not entered any argument. In the case of Lab 9 Question 4 where we attempt to clarify a number. We can set the argument as a specific number but if we didn’t set for another number – it would print out this default argument unless specified.</w:t>
      </w:r>
      <w:r>
        <w:rPr>
          <w:rFonts w:ascii="Arial" w:hAnsi="Arial" w:cs="Arial"/>
          <w:lang w:val="en-US"/>
        </w:rPr>
        <w:br/>
      </w:r>
      <w:r w:rsidRPr="00192C89">
        <w:rPr>
          <w:rFonts w:ascii="Arial" w:hAnsi="Arial" w:cs="Arial"/>
          <w:color w:val="FF0000"/>
          <w:lang w:val="en-US"/>
        </w:rPr>
        <w:br/>
        <w:t>3/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192C89">
        <w:rPr>
          <w:rFonts w:ascii="Arial" w:hAnsi="Arial" w:cs="Arial"/>
          <w:color w:val="FF0000"/>
        </w:rPr>
        <w:t>Write a program that uses a function template called max to determine the larger of two arguments.</w:t>
      </w:r>
      <w:r w:rsidRPr="00192C89">
        <w:rPr>
          <w:rFonts w:ascii="Arial" w:hAnsi="Arial" w:cs="Arial"/>
          <w:color w:val="FF0000"/>
        </w:rPr>
        <w:br/>
        <w:t>Write another function template called min to determine the smaller of two arguments. Test the</w:t>
      </w:r>
      <w:r>
        <w:rPr>
          <w:rFonts w:ascii="Arial" w:hAnsi="Arial" w:cs="Arial"/>
          <w:color w:val="FF0000"/>
        </w:rPr>
        <w:t xml:space="preserve"> </w:t>
      </w:r>
      <w:r w:rsidRPr="00192C89">
        <w:rPr>
          <w:rFonts w:ascii="Arial" w:hAnsi="Arial" w:cs="Arial"/>
          <w:color w:val="FF0000"/>
        </w:rPr>
        <w:t>program using integer, character, and floating-point number arguments.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FF0000"/>
        </w:rPr>
        <w:br/>
      </w:r>
      <w:r w:rsidR="00400F29"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 w:rsidR="00400F29"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 w:rsidR="00400F2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00F29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9E6B0D4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A9706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 &lt;typename T&gt;</w:t>
      </w:r>
    </w:p>
    <w:p w14:paraId="41208B22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 a, T b) {</w:t>
      </w:r>
    </w:p>
    <w:p w14:paraId="18867BE8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&gt; b) ? a : b;</w:t>
      </w:r>
    </w:p>
    <w:p w14:paraId="7A4C43FA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D8BFB6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F868D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 &lt;typename T&gt;</w:t>
      </w:r>
    </w:p>
    <w:p w14:paraId="4819BC78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 a, T b) {</w:t>
      </w:r>
    </w:p>
    <w:p w14:paraId="1E601AFE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&lt; b) ? a : b;</w:t>
      </w:r>
    </w:p>
    <w:p w14:paraId="67F83C1E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272D6E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6A955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D9AE996" w14:textId="4CB2EE1B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b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FFF2D0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b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(a, b) &lt;&lt; std::endl;</w:t>
      </w:r>
    </w:p>
    <w:p w14:paraId="3812EECE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b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(a, b) &lt;&lt; std::endl;</w:t>
      </w:r>
    </w:p>
    <w:p w14:paraId="49601520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740A0" w14:textId="58BB86FB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16DEFD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c1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c2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(c1, c2) &lt;&lt; std::endl;</w:t>
      </w:r>
    </w:p>
    <w:p w14:paraId="197577D7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c1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c2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(c1, c2) &lt;&lt; std::endl;</w:t>
      </w:r>
    </w:p>
    <w:p w14:paraId="4A83241C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D1812" w14:textId="579E3763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f1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6.9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4, f2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4.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71;</w:t>
      </w:r>
    </w:p>
    <w:p w14:paraId="25613279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f1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f2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(f1, f2) &lt;&lt; std::endl;</w:t>
      </w:r>
    </w:p>
    <w:p w14:paraId="1CDA0DD2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f1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f2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(f1, f2) &lt;&lt; std::endl;</w:t>
      </w:r>
    </w:p>
    <w:p w14:paraId="7450FE2A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37908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BB717C6" w14:textId="77777777" w:rsidR="00400F29" w:rsidRDefault="00400F29" w:rsidP="00400F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AA08D8" w14:textId="5D0B2AE5" w:rsidR="001C069E" w:rsidRDefault="00400F29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FF0000"/>
        </w:rPr>
        <w:lastRenderedPageBreak/>
        <w:t xml:space="preserve">Output Code </w:t>
      </w:r>
      <w:r>
        <w:rPr>
          <w:rFonts w:ascii="Arial" w:hAnsi="Arial" w:cs="Arial"/>
          <w:color w:val="FF0000"/>
        </w:rPr>
        <w:br/>
      </w:r>
      <w:r w:rsidRPr="00400F29">
        <w:rPr>
          <w:rFonts w:ascii="Arial" w:hAnsi="Arial" w:cs="Arial"/>
          <w:color w:val="FF0000"/>
        </w:rPr>
        <w:drawing>
          <wp:inline distT="0" distB="0" distL="0" distR="0" wp14:anchorId="5D65A2FE" wp14:editId="1F2AC012">
            <wp:extent cx="2884790" cy="1186574"/>
            <wp:effectExtent l="0" t="0" r="0" b="0"/>
            <wp:docPr id="97797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78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FF0000"/>
        </w:rPr>
        <w:br/>
        <w:t xml:space="preserve">4/ </w:t>
      </w:r>
      <w:r w:rsidR="001C069E" w:rsidRPr="001C069E">
        <w:rPr>
          <w:rFonts w:ascii="Arial" w:hAnsi="Arial" w:cs="Arial"/>
          <w:color w:val="FF0000"/>
        </w:rPr>
        <w:t>Write two overloaded functions named countNegative. The first function receives one integer array</w:t>
      </w:r>
      <w:r w:rsidR="001C069E">
        <w:rPr>
          <w:rFonts w:ascii="Arial" w:hAnsi="Arial" w:cs="Arial"/>
          <w:color w:val="FF0000"/>
        </w:rPr>
        <w:t xml:space="preserve"> </w:t>
      </w:r>
      <w:r w:rsidR="001C069E" w:rsidRPr="001C069E">
        <w:rPr>
          <w:rFonts w:ascii="Arial" w:hAnsi="Arial" w:cs="Arial"/>
          <w:color w:val="FF0000"/>
        </w:rPr>
        <w:t>and size of the array as parameters and returns the number of negative numbers in the array. The</w:t>
      </w:r>
      <w:r w:rsidR="001C069E">
        <w:rPr>
          <w:rFonts w:ascii="Arial" w:hAnsi="Arial" w:cs="Arial"/>
          <w:color w:val="FF0000"/>
        </w:rPr>
        <w:t xml:space="preserve"> </w:t>
      </w:r>
      <w:r w:rsidR="001C069E" w:rsidRPr="001C069E">
        <w:rPr>
          <w:rFonts w:ascii="Arial" w:hAnsi="Arial" w:cs="Arial"/>
          <w:color w:val="FF0000"/>
        </w:rPr>
        <w:t>second function receives floating point array and size of the array as parameters and returns the</w:t>
      </w:r>
      <w:r w:rsidR="001C069E">
        <w:rPr>
          <w:rFonts w:ascii="Arial" w:hAnsi="Arial" w:cs="Arial"/>
          <w:color w:val="FF0000"/>
        </w:rPr>
        <w:t xml:space="preserve"> </w:t>
      </w:r>
      <w:r w:rsidR="001C069E" w:rsidRPr="001C069E">
        <w:rPr>
          <w:rFonts w:ascii="Arial" w:hAnsi="Arial" w:cs="Arial"/>
          <w:color w:val="FF0000"/>
        </w:rPr>
        <w:t>number of negative numbers in the array. Then write a main function to test these functions. The</w:t>
      </w:r>
      <w:r w:rsidR="001C069E">
        <w:rPr>
          <w:rFonts w:ascii="Arial" w:hAnsi="Arial" w:cs="Arial"/>
          <w:color w:val="FF0000"/>
        </w:rPr>
        <w:t xml:space="preserve"> </w:t>
      </w:r>
      <w:r w:rsidR="001C069E" w:rsidRPr="001C069E">
        <w:rPr>
          <w:rFonts w:ascii="Arial" w:hAnsi="Arial" w:cs="Arial"/>
          <w:color w:val="FF0000"/>
        </w:rPr>
        <w:t>program should be able to check and report the cases when there are no negative numbers in the</w:t>
      </w:r>
      <w:r w:rsidR="001C069E">
        <w:rPr>
          <w:rFonts w:ascii="Arial" w:hAnsi="Arial" w:cs="Arial"/>
          <w:color w:val="FF0000"/>
        </w:rPr>
        <w:t xml:space="preserve"> </w:t>
      </w:r>
      <w:r w:rsidR="001C069E" w:rsidRPr="001C069E">
        <w:rPr>
          <w:rFonts w:ascii="Arial" w:hAnsi="Arial" w:cs="Arial"/>
          <w:color w:val="FF0000"/>
        </w:rPr>
        <w:t>array. All printing happens in the main function</w:t>
      </w:r>
      <w:r w:rsidR="00192C89">
        <w:rPr>
          <w:rFonts w:ascii="Arial" w:hAnsi="Arial" w:cs="Arial"/>
          <w:color w:val="FF0000"/>
        </w:rPr>
        <w:br/>
      </w:r>
      <w:r w:rsidR="001C069E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1C069E"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 w:rsidR="001C069E"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 w:rsidR="001C06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1C069E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521F572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21258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Overload 1: countNegative for integer arrays</w:t>
      </w:r>
    </w:p>
    <w:p w14:paraId="3016A471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countNegative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{</w:t>
      </w:r>
    </w:p>
    <w:p w14:paraId="6FAF6128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362F4121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4DE263BB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&lt;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 current element is negative, increment the count</w:t>
      </w:r>
    </w:p>
    <w:p w14:paraId="0118E77C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count++;</w:t>
      </w:r>
    </w:p>
    <w:p w14:paraId="33753EC3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F599F4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20062F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179A27C9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F4F8B4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5CB16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Overload 2: countNegative for floating point arrays</w:t>
      </w:r>
    </w:p>
    <w:p w14:paraId="477CDF96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countNegative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{</w:t>
      </w:r>
    </w:p>
    <w:p w14:paraId="1C9A5A1B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687F84C3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 {</w:t>
      </w:r>
    </w:p>
    <w:p w14:paraId="7F152D90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&lt;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 current element is negative, increment the count</w:t>
      </w:r>
    </w:p>
    <w:p w14:paraId="6A81EFC3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count++;</w:t>
      </w:r>
    </w:p>
    <w:p w14:paraId="15D7EED3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F1C61C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49CF27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779CE0BC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6676C5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741C0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BD248F3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Test the countNegative function with integer array</w:t>
      </w:r>
    </w:p>
    <w:p w14:paraId="2D458931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{1, -2, 3, -4, 5};</w:t>
      </w:r>
    </w:p>
    <w:p w14:paraId="5FACDA64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size1 = sizeof(arr1) / sizeof(arr1[0]);</w:t>
      </w:r>
    </w:p>
    <w:p w14:paraId="05431402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negCount1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countNegative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(arr1, size1);</w:t>
      </w:r>
    </w:p>
    <w:p w14:paraId="796356DB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(negCount1 &gt;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there are negative numbers, print how many there are</w:t>
      </w:r>
    </w:p>
    <w:p w14:paraId="7308105C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negCount1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negative numbers in the integer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std::endl;</w:t>
      </w:r>
    </w:p>
    <w:p w14:paraId="17687C8E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Otherwise, print that there are none</w:t>
      </w:r>
    </w:p>
    <w:p w14:paraId="1E7F130D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no negative numbers in the integer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std::endl;</w:t>
      </w:r>
    </w:p>
    <w:p w14:paraId="0C0AADCC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BA16F2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EFF5B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Test the countNegative function with floating point array</w:t>
      </w:r>
    </w:p>
    <w:p w14:paraId="30671DCD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{1.5, -2.3, 3.7, 4.2, -5.1};</w:t>
      </w:r>
    </w:p>
    <w:p w14:paraId="7EEF0FD8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size2 = sizeof(arr2) / sizeof(arr2[0]);</w:t>
      </w:r>
    </w:p>
    <w:p w14:paraId="343FD186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negCount2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countNegative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(arr2, size2);</w:t>
      </w:r>
    </w:p>
    <w:p w14:paraId="0F55C57E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(negCount2 &gt;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there are negative numbers, print how many there are</w:t>
      </w:r>
    </w:p>
    <w:p w14:paraId="68863502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negCount2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negative numbers in the floating point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std::endl;</w:t>
      </w:r>
    </w:p>
    <w:p w14:paraId="7FAC7D71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Otherwise, print that there are none</w:t>
      </w:r>
    </w:p>
    <w:p w14:paraId="17555196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no negative numbers in the floating point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std::endl;</w:t>
      </w:r>
    </w:p>
    <w:p w14:paraId="3F27B2F2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08C461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2AE9A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Test the countNegative function with floating point array that has no negative numbers</w:t>
      </w:r>
    </w:p>
    <w:p w14:paraId="7CD14367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{1.5, 2.3, 3.7, 4.2, 5.1};</w:t>
      </w:r>
    </w:p>
    <w:p w14:paraId="0313B132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size3 = sizeof(arr3) / sizeof(arr3[0]);</w:t>
      </w:r>
    </w:p>
    <w:p w14:paraId="2581787F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negCount3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countNegative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(arr3, size3);</w:t>
      </w:r>
    </w:p>
    <w:p w14:paraId="72F875DB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(negCount3 &gt;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there are negative numbers, print how many there are</w:t>
      </w:r>
    </w:p>
    <w:p w14:paraId="40CE3B9C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negCount3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negative numbers in the floating point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std::endl;</w:t>
      </w:r>
    </w:p>
    <w:p w14:paraId="42D19CA0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Otherwise, print that there are none</w:t>
      </w:r>
    </w:p>
    <w:p w14:paraId="7E726E81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no negative numbers in the floating point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std::endl;</w:t>
      </w:r>
    </w:p>
    <w:p w14:paraId="0706368A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67005C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5940D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58D8D43" w14:textId="77777777" w:rsidR="001C069E" w:rsidRDefault="001C069E" w:rsidP="001C0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3A6388" w14:textId="63828A98" w:rsidR="0027415E" w:rsidRPr="00192C89" w:rsidRDefault="001C069E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br/>
        <w:t xml:space="preserve">Output </w:t>
      </w:r>
      <w:r>
        <w:rPr>
          <w:rFonts w:ascii="Arial" w:hAnsi="Arial" w:cs="Arial"/>
          <w:color w:val="FF0000"/>
          <w:lang w:val="en-US"/>
        </w:rPr>
        <w:br/>
      </w:r>
      <w:r w:rsidRPr="001C069E">
        <w:rPr>
          <w:rFonts w:ascii="Arial" w:hAnsi="Arial" w:cs="Arial"/>
          <w:color w:val="FF0000"/>
          <w:lang w:val="en-US"/>
        </w:rPr>
        <w:drawing>
          <wp:inline distT="0" distB="0" distL="0" distR="0" wp14:anchorId="220BDE09" wp14:editId="3C51B990">
            <wp:extent cx="4691866" cy="729362"/>
            <wp:effectExtent l="0" t="0" r="0" b="0"/>
            <wp:docPr id="173998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4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7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15E" w:rsidRPr="0019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89"/>
    <w:rsid w:val="000E78C0"/>
    <w:rsid w:val="00192C89"/>
    <w:rsid w:val="001C069E"/>
    <w:rsid w:val="0027415E"/>
    <w:rsid w:val="003A648A"/>
    <w:rsid w:val="00400F29"/>
    <w:rsid w:val="004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0F63"/>
  <w15:chartTrackingRefBased/>
  <w15:docId w15:val="{F96CF779-76FB-44EC-B099-8BF06B36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9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2</cp:revision>
  <dcterms:created xsi:type="dcterms:W3CDTF">2023-05-09T01:30:00Z</dcterms:created>
  <dcterms:modified xsi:type="dcterms:W3CDTF">2023-05-09T01:48:00Z</dcterms:modified>
</cp:coreProperties>
</file>