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đến 9).</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sz w:val="20"/>
                <w:szCs w:val="20"/>
              </w:rPr>
              <w:t xml:space="preserve">Nhận định không có mã nguồn trực tiếp được đánh dấu </w:t>
            </w:r>
            <w:r>
              <w:rPr>
                <w:rFonts w:ascii="Arial" w:cs="Arial" w:eastAsia="Arial" w:hAnsi="Arial"/>
                <w:b/>
                <w:bCs/>
                <w:sz w:val="20"/>
                <w:szCs w:val="20"/>
              </w:rPr>
              <w:t xml:space="preserve">(suy luận)</w:t>
            </w:r>
            <w:r>
              <w:rPr>
                <w:rFonts w:ascii="Arial" w:cs="Arial" w:eastAsia="Arial" w:hAnsi="Arial"/>
                <w:sz w:val="20"/>
                <w:szCs w:val="20"/>
              </w:rPr>
              <w:t xml:space="preserve"> kèm cơ sở, hoặc </w:t>
            </w:r>
            <w:r>
              <w:rPr>
                <w:rFonts w:ascii="Arial" w:cs="Arial" w:eastAsia="Arial" w:hAnsi="Arial"/>
                <w:b/>
                <w:bCs/>
                <w:sz w:val="20"/>
                <w:szCs w:val="20"/>
              </w:rPr>
              <w:t xml:space="preserve">(cần xác nhận)</w:t>
            </w:r>
            <w:r>
              <w:rPr>
                <w:rFonts w:ascii="Arial" w:cs="Arial" w:eastAsia="Arial" w:hAnsi="Arial"/>
                <w:sz w:val="20"/>
                <w:szCs w:val="20"/>
              </w:rPr>
              <w:t xml:space="preserve"> nếu IT khách cần kiểm tra trên máy chủ.</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0. Nguồn, phạm vi và giới hạn</w:t>
      </w:r>
    </w:p>
    <w:p>
      <w:pPr>
        <w:spacing w:after="30"/>
      </w:pPr>
      <w:r>
        <w:rPr>
          <w:rFonts w:ascii="Arial" w:cs="Arial" w:eastAsia="Arial" w:hAnsi="Arial"/>
          <w:color w:val="595959"/>
          <w:sz w:val="20"/>
          <w:szCs w:val="20"/>
        </w:rPr>
        <w:t xml:space="preserve">1. Tóm tắt kỹ thuật</w:t>
      </w:r>
    </w:p>
    <w:p>
      <w:pPr>
        <w:spacing w:after="30"/>
      </w:pPr>
      <w:r>
        <w:rPr>
          <w:rFonts w:ascii="Arial" w:cs="Arial" w:eastAsia="Arial" w:hAnsi="Arial"/>
          <w:color w:val="595959"/>
          <w:sz w:val="20"/>
          <w:szCs w:val="20"/>
        </w:rPr>
        <w:t xml:space="preserve">2. Hiện trạng hệ thống</w:t>
      </w:r>
    </w:p>
    <w:p>
      <w:pPr>
        <w:spacing w:after="30"/>
      </w:pPr>
      <w:r>
        <w:rPr>
          <w:rFonts w:ascii="Arial" w:cs="Arial" w:eastAsia="Arial" w:hAnsi="Arial"/>
          <w:color w:val="595959"/>
          <w:sz w:val="20"/>
          <w:szCs w:val="20"/>
        </w:rPr>
        <w:t xml:space="preserve">3. Phân tích vấn đề của hệ thống hiện tại (P1 đến P9)</w:t>
      </w:r>
    </w:p>
    <w:p>
      <w:pPr>
        <w:spacing w:after="30"/>
      </w:pPr>
      <w:r>
        <w:rPr>
          <w:rFonts w:ascii="Arial" w:cs="Arial" w:eastAsia="Arial" w:hAnsi="Arial"/>
          <w:color w:val="595959"/>
          <w:sz w:val="20"/>
          <w:szCs w:val="20"/>
        </w:rPr>
        <w:t xml:space="preserve">4. Hệ thống đề xuất: thiết kế kỹ thuật</w:t>
      </w:r>
    </w:p>
    <w:p>
      <w:pPr>
        <w:spacing w:after="30"/>
      </w:pPr>
      <w:r>
        <w:rPr>
          <w:rFonts w:ascii="Arial" w:cs="Arial" w:eastAsia="Arial" w:hAnsi="Arial"/>
          <w:color w:val="595959"/>
          <w:sz w:val="20"/>
          <w:szCs w:val="20"/>
        </w:rPr>
        <w:t xml:space="preserve">5. Ánh xạ từ hệ thống cũ sang hệ thống mới</w:t>
      </w:r>
    </w:p>
    <w:p>
      <w:pPr>
        <w:spacing w:after="30"/>
      </w:pPr>
      <w:r>
        <w:rPr>
          <w:rFonts w:ascii="Arial" w:cs="Arial" w:eastAsia="Arial" w:hAnsi="Arial"/>
          <w:color w:val="595959"/>
          <w:sz w:val="20"/>
          <w:szCs w:val="20"/>
        </w:rPr>
        <w:t xml:space="preserve">6. Giá trị nhận được và cái giá phải trả</w:t>
      </w:r>
    </w:p>
    <w:p>
      <w:pPr>
        <w:spacing w:after="30"/>
      </w:pPr>
      <w:r>
        <w:rPr>
          <w:rFonts w:ascii="Arial" w:cs="Arial" w:eastAsia="Arial" w:hAnsi="Arial"/>
          <w:color w:val="595959"/>
          <w:sz w:val="20"/>
          <w:szCs w:val="20"/>
        </w:rPr>
        <w:t xml:space="preserve">7. Kế hoạch chuyển đổi</w:t>
      </w:r>
    </w:p>
    <w:p>
      <w:pPr>
        <w:spacing w:after="30"/>
      </w:pPr>
      <w:r>
        <w:rPr>
          <w:rFonts w:ascii="Arial" w:cs="Arial" w:eastAsia="Arial" w:hAnsi="Arial"/>
          <w:color w:val="595959"/>
          <w:sz w:val="20"/>
          <w:szCs w:val="20"/>
        </w:rPr>
        <w:t xml:space="preserve">8. Rủi ro kỹ thuật</w:t>
      </w:r>
    </w:p>
    <w:p>
      <w:pPr>
        <w:spacing w:after="30"/>
      </w:pPr>
      <w:r>
        <w:rPr>
          <w:rFonts w:ascii="Arial" w:cs="Arial" w:eastAsia="Arial" w:hAnsi="Arial"/>
          <w:color w:val="595959"/>
          <w:sz w:val="20"/>
          <w:szCs w:val="20"/>
        </w:rPr>
        <w:t xml:space="preserve">9. Đầu vào và quyết định cần từ IT khách hàng</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58 data flow Intranet</w:t>
      </w:r>
    </w:p>
    <w:p>
      <w:pPr>
        <w:spacing w:after="30"/>
      </w:pPr>
      <w:r>
        <w:rPr>
          <w:rFonts w:ascii="Arial" w:cs="Arial" w:eastAsia="Arial" w:hAnsi="Arial"/>
          <w:color w:val="595959"/>
          <w:sz w:val="20"/>
          <w:szCs w:val="20"/>
        </w:rPr>
        <w:t xml:space="preserve">Phụ lục C. 13 stored procedure NAV</w:t>
      </w:r>
    </w:p>
    <w:p>
      <w:pPr>
        <w:spacing w:after="30"/>
      </w:pPr>
      <w:r>
        <w:rPr>
          <w:rFonts w:ascii="Arial" w:cs="Arial" w:eastAsia="Arial" w:hAnsi="Arial"/>
          <w:color w:val="595959"/>
          <w:sz w:val="20"/>
          <w:szCs w:val="20"/>
        </w:rPr>
        <w:t xml:space="preserve">Phụ lục D. Truy vấn để tự kiểm chứng</w:t>
      </w:r>
    </w:p>
    <w:p>
      <w:r>
        <w:br w:type="page"/>
      </w:r>
    </w:p>
    <w:p>
      <w:pPr>
        <w:pStyle w:val="Heading1"/>
      </w:pPr>
      <w:r>
        <w:rPr>
          <w:rFonts w:ascii="Arial" w:cs="Arial" w:eastAsia="Arial" w:hAnsi="Arial"/>
        </w:rPr>
        <w:t xml:space="preserve">0. Nguồn, phạm vi và giới hạn</w:t>
      </w:r>
    </w:p>
    <w:p>
      <w:pPr>
        <w:pStyle w:val="Heading2"/>
      </w:pPr>
      <w:r>
        <w:rPr>
          <w:rFonts w:ascii="Arial" w:cs="Arial" w:eastAsia="Arial" w:hAnsi="Arial"/>
        </w:rPr>
        <w:t xml:space="preserve">0.1. Nguồn dùng trong tài liệu</w:t>
      </w:r>
    </w:p>
    <w:p>
      <w:pPr>
        <w:spacing w:after="120" w:line="288"/>
      </w:pPr>
      <w:r>
        <w:rPr>
          <w:rFonts w:ascii="Arial" w:cs="Arial" w:eastAsia="Arial" w:hAnsi="Arial"/>
        </w:rPr>
        <w:t xml:space="preserve">Mọi nhận định về hệ thống hiện tại đều lấy từ các file KH đã cung cấp, được dẫn bằng đúng tên file. Chi tiết từng file và vị trí được dẫn (sheet, mục, thuộc tính) ở Phụ lục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5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9 file </w:t>
            </w:r>
            <w:r>
              <w:rPr>
                <w:rFonts w:ascii="Consolas" w:cs="Consolas" w:eastAsia="Consolas" w:hAnsi="Consolas"/>
                <w:b/>
                <w:bCs/>
                <w:color w:val="333333"/>
                <w:sz w:val="15"/>
                <w:szCs w:val="15"/>
              </w:rPr>
              <w:t xml:space="preserve">.dtsx</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ACT_Intranet_warehouse_3</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ACT_Jobs_RealEstate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ACT_PacthNavData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ACT_SendBudgetToIntranet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CCHIntranet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ACT_SendJobCostIntranet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ACT_SendTSDelta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DynamicsNAV_Daily_Overwrite</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Cấu hình, câu SQL, kết nối, thuộc tính từng component của package SSIS</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6"/>
                <w:szCs w:val="16"/>
              </w:rPr>
              <w:t xml:space="preserve"> (05/10/2026)</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 động khi ngưng kho cũ: job, thứ tự bước, bảng ghi ngược, ứng dụng phụ thuộc, kiểm kê đối tượng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tả logic của 5 package, câu SQL nguồn, quy tắc đối soát timesheet</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task, nguồn, đích của từng package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bảng/cột/số dòng (cột "RowCount (23/9)"), định nghĩa view và stored procedure của NAV, kho và MySQL</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tượng mỗi báo cáo dùng, ghi chú</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web service tích hợp Intranet ↔ NAV</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Timesheet-Analysis-GROUP_v2_view.pdf</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và hình ảnh báo cáo Power BI Timesheet</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6"/>
                <w:szCs w:val="16"/>
              </w:rPr>
              <w:t xml:space="preserve"> (TMA Solutions, 08/10/2026)</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làm rõ phạm vi do TMA lập; dùng để dẫn nguyên tắc hợp đồng và các điểm TMA đã đề nghị KH xác nhận</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Trang web </w:t>
            </w:r>
            <w:r>
              <w:rPr>
                <w:rFonts w:ascii="Arial" w:cs="Arial" w:eastAsia="Arial" w:hAnsi="Arial"/>
                <w:color w:val="1F5FA8"/>
                <w:sz w:val="13"/>
                <w:szCs w:val="13"/>
              </w:rPr>
              <w:t xml:space="preserve">[W1–W25]</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Microsoft, dbt, Elementary, PostgreSQL, MySQL (URL ở Phụ lục 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 build trên máy local của TMA: số liệu về hệ thống đề xuất (chưa triển khai)</w:t>
            </w:r>
          </w:p>
        </w:tc>
      </w:tr>
    </w:tbl>
    <w:p>
      <w:pPr>
        <w:pStyle w:val="Heading2"/>
      </w:pPr>
      <w:r>
        <w:rPr>
          <w:rFonts w:ascii="Arial" w:cs="Arial" w:eastAsia="Arial" w:hAnsi="Arial"/>
        </w:rPr>
        <w:t xml:space="preserve">0.2. Giới hạn</w:t>
      </w:r>
    </w:p>
    <w:p>
      <w:pPr>
        <w:pStyle w:val="ListParagraph"/>
        <w:numPr>
          <w:ilvl w:val="0"/>
          <w:numId w:val="2"/>
        </w:numPr>
        <w:spacing w:after="60" w:line="276"/>
      </w:pPr>
      <w:r>
        <w:rPr>
          <w:rFonts w:ascii="Arial" w:cs="Arial" w:eastAsia="Arial" w:hAnsi="Arial"/>
        </w:rPr>
        <w:t xml:space="preserve">TMA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Không có thời lượng chạy thật, lịch sử lỗi, cấu hình step của job, quyền thật của các tài khoản. Các điểm này được ghi </w:t>
      </w:r>
      <w:r>
        <w:rPr>
          <w:rFonts w:ascii="Arial" w:cs="Arial" w:eastAsia="Arial" w:hAnsi="Arial"/>
          <w:b/>
          <w:bCs/>
        </w:rPr>
        <w:t xml:space="preserve">(cần xác nhận)</w:t>
      </w:r>
      <w:r>
        <w:rPr>
          <w:rFonts w:ascii="Arial" w:cs="Arial" w:eastAsia="Arial" w:hAnsi="Arial"/>
        </w:rPr>
        <w:t xml:space="preserve"> và có truy vấn kiểm chứng ở Phụ lục D.</w:t>
      </w:r>
    </w:p>
    <w:p>
      <w:pPr>
        <w:pStyle w:val="ListParagraph"/>
        <w:numPr>
          <w:ilvl w:val="0"/>
          <w:numId w:val="2"/>
        </w:numPr>
        <w:spacing w:after="60" w:line="276"/>
      </w:pPr>
      <w:r>
        <w:rPr>
          <w:rFonts w:ascii="Arial" w:cs="Arial" w:eastAsia="Arial" w:hAnsi="Arial"/>
        </w:rPr>
        <w:t xml:space="preserve">Số liệu số dòng lấy từ các file theo ngày: Source Table Information.xlsx ghi ngày 23/9, DW_Decommission_Impact.docx ghi ngày 05/10/2026. Số dòng bảng MySQL trong Source Table Information.xlsx có thể là số ước lượng, vì </w:t>
      </w:r>
      <w:r>
        <w:rPr>
          <w:rFonts w:ascii="Consolas" w:cs="Consolas" w:eastAsia="Consolas" w:hAnsi="Consolas"/>
          <w:color w:val="333333"/>
          <w:sz w:val="19"/>
          <w:szCs w:val="19"/>
        </w:rPr>
        <w:t xml:space="preserve">TABLE_ROWS</w:t>
      </w:r>
      <w:r>
        <w:rPr>
          <w:rFonts w:ascii="Arial" w:cs="Arial" w:eastAsia="Arial" w:hAnsi="Arial"/>
        </w:rPr>
        <w:t xml:space="preserve"> của InnoDB trong </w:t>
      </w:r>
      <w:r>
        <w:rPr>
          <w:rFonts w:ascii="Consolas" w:cs="Consolas" w:eastAsia="Consolas" w:hAnsi="Consolas"/>
          <w:color w:val="333333"/>
          <w:sz w:val="19"/>
          <w:szCs w:val="19"/>
        </w:rPr>
        <w:t xml:space="preserve">information_schema</w:t>
      </w:r>
      <w:r>
        <w:rPr>
          <w:rFonts w:ascii="Arial" w:cs="Arial" w:eastAsia="Arial" w:hAnsi="Arial"/>
        </w:rPr>
        <w:t xml:space="preserve"> chỉ là xấp xỉ, có thể lệch 40–50% </w:t>
      </w:r>
      <w:r>
        <w:rPr>
          <w:rFonts w:ascii="Arial" w:cs="Arial" w:eastAsia="Arial" w:hAnsi="Arial"/>
          <w:color w:val="1F5FA8"/>
          <w:sz w:val="16"/>
          <w:szCs w:val="16"/>
        </w:rPr>
        <w:t xml:space="preserve">[W20]</w:t>
      </w:r>
      <w:r>
        <w:rPr>
          <w:rFonts w:ascii="Arial" w:cs="Arial" w:eastAsia="Arial" w:hAnsi="Arial"/>
        </w:rPr>
        <w:t xml:space="preserve"> (Source Table Information.xlsx không ghi cách đếm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điểm các nguồn của KH </w:t>
      </w:r>
      <w:r>
        <w:rPr>
          <w:rFonts w:ascii="Arial" w:cs="Arial" w:eastAsia="Arial" w:hAnsi="Arial"/>
          <w:b/>
          <w:bCs/>
        </w:rPr>
        <w:t xml:space="preserve">không khớp nhau</w:t>
      </w:r>
      <w:r>
        <w:rPr>
          <w:rFonts w:ascii="Arial" w:cs="Arial" w:eastAsia="Arial" w:hAnsi="Arial"/>
        </w:rPr>
        <w:t xml:space="preserve">: (a) DW_Decommission_Impact.docx §4.5 ghi cả 5 báo cáo Power BI đều DirectQuery, nhưng mô hình báo cáo Timesheet-Analysis (Timesheet-Analysis-GROUP_v2_model_and_measure.pbit) có 26 bảng, tất cả partition ở chế độ </w:t>
      </w:r>
      <w:r>
        <w:rPr>
          <w:rFonts w:ascii="Consolas" w:cs="Consolas" w:eastAsia="Consolas" w:hAnsi="Consolas"/>
          <w:color w:val="333333"/>
          <w:sz w:val="19"/>
          <w:szCs w:val="19"/>
        </w:rPr>
        <w:t xml:space="preserve">import</w:t>
      </w:r>
      <w:r>
        <w:rPr>
          <w:rFonts w:ascii="Arial" w:cs="Arial" w:eastAsia="Arial" w:hAnsi="Arial"/>
        </w:rPr>
        <w:t xml:space="preserve">; (b) DW_Decommission_Impact.docx §4.2 ghi 10 package SSIS, thư mục </w:t>
      </w:r>
      <w:r>
        <w:rPr>
          <w:rFonts w:ascii="Consolas" w:cs="Consolas" w:eastAsia="Consolas" w:hAnsi="Consolas"/>
          <w:color w:val="333333"/>
          <w:sz w:val="19"/>
          <w:szCs w:val="19"/>
        </w:rPr>
        <w:t xml:space="preserve">reference/dtsx/</w:t>
      </w:r>
      <w:r>
        <w:rPr>
          <w:rFonts w:ascii="Arial" w:cs="Arial" w:eastAsia="Arial" w:hAnsi="Arial"/>
        </w:rPr>
        <w:t xml:space="preserve"> chỉ có 9.</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cùng mốc </w:t>
      </w:r>
      <w:r>
        <w:rPr>
          <w:rFonts w:ascii="Consolas" w:cs="Consolas" w:eastAsia="Consolas" w:hAnsi="Consolas"/>
          <w:color w:val="333333"/>
          <w:sz w:val="19"/>
          <w:szCs w:val="19"/>
        </w:rPr>
        <w:t xml:space="preserve">CreationDate</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w:t>
      </w:r>
      <w:r>
        <w:rPr>
          <w:rFonts w:ascii="Arial" w:cs="Arial" w:eastAsia="Arial" w:hAnsi="Arial"/>
          <w:color w:val="1F5FA8"/>
          <w:sz w:val="16"/>
          <w:szCs w:val="16"/>
        </w:rPr>
        <w:t xml:space="preserve">[7 file .dtsx (ACT_Intranet_warehouse_3 … ACT_SendTSDelta)]</w:t>
      </w:r>
      <w:r>
        <w:rPr>
          <w:rFonts w:ascii="Arial" w:cs="Arial" w:eastAsia="Arial" w:hAnsi="Arial"/>
        </w:rPr>
        <w:t xml:space="preserve">, nên mốc này không cho biết lần sửa gần nhất.</w:t>
      </w:r>
    </w:p>
    <w:p>
      <w:pPr>
        <w:pStyle w:val="Heading1"/>
        <w:pageBreakBefore/>
      </w:pPr>
      <w:r>
        <w:rPr>
          <w:rFonts w:ascii="Arial" w:cs="Arial" w:eastAsia="Arial" w:hAnsi="Arial"/>
        </w:rPr>
        <w:t xml:space="preserve">1. Tóm tắt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1000"/>
        <w:gridCol w:w="3478"/>
        <w:gridCol w:w="2300"/>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Bằng chứng cốt lõi</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TRUNCATE/DELETE rồi full load, không bọc transaction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Xóa 58 bảng ở đầu package, nạp tuần tự, không transaction bao ngoài,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6"/>
                <w:szCs w:val="16"/>
              </w:rPr>
              <w:t xml:space="preserve"> khi nạp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color w:val="1F5FA8"/>
                <w:sz w:val="13"/>
                <w:szCs w:val="13"/>
              </w:rPr>
              <w:t xml:space="preserve">[W6]</w:t>
            </w:r>
            <w:r>
              <w:rPr>
                <w:rFonts w:ascii="Arial" w:cs="Arial" w:eastAsia="Arial" w:hAnsi="Arial"/>
                <w:color w:val="1F5FA8"/>
                <w:sz w:val="13"/>
                <w:szCs w:val="13"/>
              </w:rPr>
              <w:t xml:space="preserve">[W8]</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Dòng lỗi bị bỏ mà task vẫn Success</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56/58 flow đang chạy chuyển dòng lỗi sang output không nối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 Lookup No Match không nối ở 26/26 flow Real Estate </w:t>
            </w:r>
            <w:r>
              <w:rPr>
                <w:rFonts w:ascii="Arial" w:cs="Arial" w:eastAsia="Arial" w:hAnsi="Arial"/>
                <w:color w:val="1F5FA8"/>
                <w:sz w:val="13"/>
                <w:szCs w:val="13"/>
              </w:rPr>
              <w:t xml:space="preserve">[ACT_Jobs_RealEstate.dtsx]</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redirect, thay bằng test dbt và Elementary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tuần tự, LIMIT và mốc ngày hardcode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bảng đích đã ở 81%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[DW_Decommission_Impact.docx §5]</w:t>
            </w:r>
            <w:r>
              <w:rPr>
                <w:rFonts w:ascii="Arial" w:cs="Arial" w:eastAsia="Arial" w:hAnsi="Arial"/>
                <w:color w:val="1F5FA8"/>
                <w:sz w:val="13"/>
                <w:szCs w:val="13"/>
              </w:rPr>
              <w:t xml:space="preserve">[Source Table Information.xlsx]</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theo cửa sổ/thực thể, biến dbt thay hardcode (4.3, 4.5)</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đối soát; số dòng kho–nguồn lệch; lỗi logic tồn tại lâu</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 bước đối soát; 44/57 bảng lệch số dòng kho–nguồn (cần xác nhận); lỗi </w:t>
            </w:r>
            <w:r>
              <w:rPr>
                <w:rFonts w:ascii="Consolas" w:cs="Consolas" w:eastAsia="Consolas" w:hAnsi="Consolas"/>
                <w:b w:val="false"/>
                <w:bCs w:val="false"/>
                <w:color w:val="333333"/>
                <w:sz w:val="15"/>
                <w:szCs w:val="15"/>
              </w:rPr>
              <w:t xml:space="preserve">"Summitted"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[Timesheet-Analysis-GROUP_v2_view.pdf]</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đối soát nhiều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rải ở 6 nơi, package SSIS 2008 R2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ở 6 nơi; 4 package có Script Component C#; SSIS 2008 R2 </w:t>
            </w:r>
            <w:r>
              <w:rPr>
                <w:rFonts w:ascii="Arial" w:cs="Arial" w:eastAsia="Arial" w:hAnsi="Arial"/>
                <w:color w:val="1F5FA8"/>
                <w:sz w:val="13"/>
                <w:szCs w:val="13"/>
              </w:rPr>
              <w:t xml:space="preserve">[7 file .dtsx (ACT_Intranet_warehouse_3 … ACT_SendTSDelta)]</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Toàn bộ logic là SQL trong Git (4.4)</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một máy chủ NAV 2013 / SQL Server 2008 R2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hai kho, SSIS trên một máy; SQL Server 2008 R2; proc NAV không port được lên BC; ứng dụng C# chết nếu kho tắt </w:t>
            </w:r>
            <w:r>
              <w:rPr>
                <w:rFonts w:ascii="Arial" w:cs="Arial" w:eastAsia="Arial" w:hAnsi="Arial"/>
                <w:color w:val="1F5FA8"/>
                <w:sz w:val="13"/>
                <w:szCs w:val="13"/>
              </w:rPr>
              <w:t xml:space="preserve">[DynamicsNAV_Daily_Overwrite.dtsx]</w:t>
            </w:r>
            <w:r>
              <w:rPr>
                <w:rFonts w:ascii="Arial" w:cs="Arial" w:eastAsia="Arial" w:hAnsi="Arial"/>
                <w:color w:val="1F5FA8"/>
                <w:sz w:val="13"/>
                <w:szCs w:val="13"/>
              </w:rPr>
              <w:t xml:space="preserve">[DW_Decommission_Impact.docx §1, §4.2]</w:t>
            </w:r>
            <w:r>
              <w:rPr>
                <w:rFonts w:ascii="Arial" w:cs="Arial" w:eastAsia="Arial" w:hAnsi="Arial"/>
                <w:color w:val="1F5FA8"/>
                <w:sz w:val="13"/>
                <w:szCs w:val="13"/>
              </w:rPr>
              <w:t xml:space="preserve">[W3]</w:t>
            </w:r>
            <w:r>
              <w:rPr>
                <w:rFonts w:ascii="Arial" w:cs="Arial" w:eastAsia="Arial" w:hAnsi="Arial"/>
                <w:color w:val="1F5FA8"/>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 (4.2, 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sao nguyên cột, mật khẩu hardcode</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trong kho chứa </w:t>
            </w: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mật khẩu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hardcode trong C#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MySQL bằng TRUNCATE + INSERT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4 bảng MySQL bị TRUNCATE rồi INSERT; e-Project đọc; nếu job dừng bảng "đóng băng" mà không báo </w:t>
            </w:r>
            <w:r>
              <w:rPr>
                <w:rFonts w:ascii="Arial" w:cs="Arial" w:eastAsia="Arial" w:hAnsi="Arial"/>
                <w:color w:val="1F5FA8"/>
                <w:sz w:val="13"/>
                <w:szCs w:val="13"/>
              </w:rPr>
              <w:t xml:space="preserve">[DW_Decommission_Impact.docx §2, §3]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logging/cảnh báo; chạy lại phải chạy cả package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8 package ETL không có event handler, log provider </w:t>
            </w:r>
            <w:r>
              <w:rPr>
                <w:rFonts w:ascii="Arial" w:cs="Arial" w:eastAsia="Arial" w:hAnsi="Arial"/>
                <w:color w:val="1F5FA8"/>
                <w:sz w:val="13"/>
                <w:szCs w:val="13"/>
              </w:rPr>
              <w:t xml:space="preserve">[8 file .dtsx (ACT_Intranet_warehouse_3 … LoadForeignExchange)]</w:t>
            </w:r>
            <w:r>
              <w:rPr>
                <w:rFonts w:ascii="Arial" w:cs="Arial" w:eastAsia="Arial" w:hAnsi="Arial"/>
                <w:b w:val="false"/>
                <w:bCs w:val="false"/>
                <w:sz w:val="16"/>
                <w:szCs w:val="16"/>
              </w:rPr>
              <w:t xml:space="preserve">; ứng dụng C# nếu mất kho sẽ lỗi mỗi 30 phút, không ai theo dõi </w:t>
            </w:r>
            <w:r>
              <w:rPr>
                <w:rFonts w:ascii="Arial" w:cs="Arial" w:eastAsia="Arial" w:hAnsi="Arial"/>
                <w:color w:val="1F5FA8"/>
                <w:sz w:val="13"/>
                <w:szCs w:val="13"/>
              </w:rPr>
              <w:t xml:space="preserve">[DW_Decommission_Impact.docx §1]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(4.8)</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61 model staging, 12 model dwh cho Timesheet và Headcount, bộ test, báo cáo Elementary, hai image </w:t>
      </w:r>
      <w:r>
        <w:rPr>
          <w:rFonts w:ascii="Arial" w:cs="Arial" w:eastAsia="Arial" w:hAnsi="Arial"/>
          <w:color w:val="1F5FA8"/>
          <w:sz w:val="16"/>
          <w:szCs w:val="16"/>
        </w:rPr>
        <w:t xml:space="preserve">[L]</w:t>
      </w:r>
      <w:r>
        <w:rPr>
          <w:rFonts w:ascii="Arial" w:cs="Arial" w:eastAsia="Arial" w:hAnsi="Arial"/>
        </w:rPr>
        <w:t xml:space="preserv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Power BI đổi nguồn và có thể cần gateway </w:t>
      </w:r>
      <w:r>
        <w:rPr>
          <w:rFonts w:ascii="Arial" w:cs="Arial" w:eastAsia="Arial" w:hAnsi="Arial"/>
          <w:color w:val="1F5FA8"/>
          <w:sz w:val="16"/>
          <w:szCs w:val="16"/>
        </w:rPr>
        <w:t xml:space="preserve">[W19]</w:t>
      </w:r>
      <w:r>
        <w:rPr>
          <w:rFonts w:ascii="Arial" w:cs="Arial" w:eastAsia="Arial" w:hAnsi="Arial"/>
        </w:rPr>
        <w:t xml:space="preserve">,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54"/>
        <w:gridCol w:w="340"/>
        <w:gridCol w:w="2154"/>
        <w:gridCol w:w="340"/>
        <w:gridCol w:w="2154"/>
        <w:gridCol w:w="340"/>
        <w:gridCol w:w="2154"/>
      </w:tblGrid>
      <w:tr>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w:t>
            </w:r>
          </w:p>
          <w:p>
            <w:pPr>
              <w:spacing w:after="20"/>
              <w:jc w:val="center"/>
            </w:pPr>
            <w:r>
              <w:rPr>
                <w:rFonts w:ascii="Arial" w:cs="Arial" w:eastAsia="Arial" w:hAnsi="Arial"/>
                <w:b w:val="false"/>
                <w:bCs w:val="false"/>
                <w:color w:val="595959"/>
                <w:sz w:val="15"/>
                <w:szCs w:val="15"/>
              </w:rPr>
              <w:t xml:space="preserve">Ghi ngược MySQL (4 bảng), C# CRMToNAV</w:t>
            </w:r>
          </w:p>
        </w:tc>
      </w:tr>
    </w:tbl>
    <w:p>
      <w:pPr>
        <w:spacing w:after="60"/>
      </w:pPr>
    </w:p>
    <w:p>
      <w:pPr>
        <w:spacing w:after="120"/>
      </w:pPr>
      <w:r>
        <w:rPr>
          <w:rFonts w:ascii="Arial" w:cs="Arial" w:eastAsia="Arial" w:hAnsi="Arial"/>
          <w:i/>
          <w:iCs/>
          <w:color w:val="595959"/>
          <w:sz w:val="18"/>
          <w:szCs w:val="18"/>
        </w:rPr>
        <w:t xml:space="preserve">Nguồn: DW_Decommission_Impact.docx §0, §2, §4.2, §4.5. Kho </w:t>
      </w:r>
      <w:r>
        <w:rPr>
          <w:rFonts w:ascii="Consolas" w:cs="Consolas" w:eastAsia="Consolas" w:hAnsi="Consolas"/>
          <w:color w:val="595959"/>
          <w:sz w:val="16"/>
          <w:szCs w:val="16"/>
        </w:rPr>
        <w:t xml:space="preserve">Intranet_Warehouse</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Datawarehouse_ACT</w:t>
      </w:r>
      <w:r>
        <w:rPr>
          <w:rFonts w:ascii="Arial" w:cs="Arial" w:eastAsia="Arial" w:hAnsi="Arial"/>
          <w:i/>
          <w:iCs/>
          <w:color w:val="595959"/>
          <w:sz w:val="18"/>
          <w:szCs w:val="18"/>
        </w:rPr>
        <w:t xml:space="preserve"> nằm trên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i/>
          <w:iCs/>
          <w:color w:val="595959"/>
          <w:sz w:val="18"/>
          <w:szCs w:val="18"/>
        </w:rPr>
        <w:t xml:space="preserve">; chuỗi kết nối của package trỏ </w:t>
      </w:r>
      <w:r>
        <w:rPr>
          <w:rFonts w:ascii="Consolas" w:cs="Consolas" w:eastAsia="Consolas" w:hAnsi="Consolas"/>
          <w:color w:val="595959"/>
          <w:sz w:val="16"/>
          <w:szCs w:val="16"/>
        </w:rPr>
        <w:t xml:space="preserve">Data Source=ACT-NAV2013\NAVISION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2.2.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nguồn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Intranet_Warehouse</w:t>
            </w:r>
            <w:r>
              <w:rPr>
                <w:rFonts w:ascii="Arial" w:cs="Arial" w:eastAsia="Arial" w:hAnsi="Arial"/>
                <w:b/>
                <w:bCs/>
                <w:sz w:val="17"/>
                <w:szCs w:val="17"/>
              </w:rPr>
              <w:t xml:space="preserve">, SQL auth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package Intranet; nguồn/đích của </w:t>
            </w:r>
            <w:r>
              <w:rPr>
                <w:rFonts w:ascii="Consolas" w:cs="Consolas" w:eastAsia="Consolas" w:hAnsi="Consolas"/>
                <w:b w:val="false"/>
                <w:bCs w:val="false"/>
                <w:color w:val="333333"/>
                <w:sz w:val="15"/>
                <w:szCs w:val="15"/>
              </w:rPr>
              <w:t xml:space="preserve">ACT_SendTSDelta</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Provider=SQLNCLI10.1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Persist Security Info=True</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[ACT_SendTSDelta.dtsx]</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Datawarehouse_ACT</w:t>
            </w:r>
            <w:r>
              <w:rPr>
                <w:rFonts w:ascii="Arial" w:cs="Arial" w:eastAsia="Arial" w:hAnsi="Arial"/>
                <w:b/>
                <w:bCs/>
                <w:sz w:val="17"/>
                <w:szCs w:val="17"/>
              </w:rPr>
              <w:t xml:space="preserve">, Windows auth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nguồn của 4 package ghi ngược</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Integrated Security=SSPI</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Archetype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ArchetypeEngineeringLive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NAV (khối Real Estate / Industry)</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b w:val="false"/>
                <w:bCs w:val="false"/>
                <w:sz w:val="17"/>
                <w:szCs w:val="17"/>
              </w:rPr>
              <w:t xml:space="preserve">; hai DB: 15 và 6 công ty (tổng 21)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MySQL qua ODBC DSN </w:t>
            </w:r>
            <w:r>
              <w:rPr>
                <w:rFonts w:ascii="Consolas" w:cs="Consolas" w:eastAsia="Consolas" w:hAnsi="Consolas"/>
                <w:b/>
                <w:bCs/>
                <w:color w:val="333333"/>
                <w:sz w:val="15"/>
                <w:szCs w:val="15"/>
              </w:rPr>
              <w:t xml:space="preserve">SysIntranetDB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Intranet 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ACT_INT_ANSI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Intranet; đích của 4 luồng ghi ngược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khoản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7"/>
                <w:szCs w:val="17"/>
              </w:rPr>
              <w:t xml:space="preserve"> xuất hiện trong chuỗi kết nối của 5 package (ACT_Intranet_warehouse_3.dtsx, ACT_SendBudgetToIntranet, CCHIntranet, ACT_SendJobCostIntranet, ACT_SendTSDelta (.dtsx)). Quyền thật chưa biết </w:t>
            </w:r>
            <w:r>
              <w:rPr>
                <w:rFonts w:ascii="Arial" w:cs="Arial" w:eastAsia="Arial" w:hAnsi="Arial"/>
                <w:b/>
                <w:bCs/>
                <w:i/>
                <w:iCs/>
                <w:color w:val="C62828"/>
                <w:sz w:val="14"/>
                <w:szCs w:val="14"/>
              </w:rPr>
              <w:t xml:space="preserve"> (cần xác nhận)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HTTP Connection Manager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LoadForeignExchange</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[LoadForeignExchange.dtsx]</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DW_Decommission_Impact.docx, job SQL Agent </w:t>
      </w:r>
      <w:r>
        <w:rPr>
          <w:rFonts w:ascii="Consolas" w:cs="Consolas" w:eastAsia="Consolas" w:hAnsi="Consolas"/>
          <w:color w:val="333333"/>
          <w:sz w:val="19"/>
          <w:szCs w:val="19"/>
        </w:rPr>
        <w:t xml:space="preserve">ACT-FIN-WH</w:t>
      </w:r>
      <w:r>
        <w:rPr>
          <w:rFonts w:ascii="Arial" w:cs="Arial" w:eastAsia="Arial" w:hAnsi="Arial"/>
        </w:rPr>
        <w:t xml:space="preserve"> có 7 bước nối tiếp, tất cả là package SSIS </w:t>
      </w:r>
      <w:r>
        <w:rPr>
          <w:rFonts w:ascii="Arial" w:cs="Arial" w:eastAsia="Arial" w:hAnsi="Arial"/>
          <w:color w:val="1F5FA8"/>
          <w:sz w:val="16"/>
          <w:szCs w:val="16"/>
        </w:rPr>
        <w:t xml:space="preserve">[DW_Decommission_Impact.docx §4.2]</w:t>
      </w:r>
      <w:r>
        <w:rPr>
          <w:rFonts w:ascii="Arial" w:cs="Arial" w:eastAsia="Arial" w:hAnsi="Arial"/>
        </w:rPr>
        <w:t xml:space="preserve">. Gói </w:t>
      </w:r>
      <w:r>
        <w:rPr>
          <w:rFonts w:ascii="Consolas" w:cs="Consolas" w:eastAsia="Consolas" w:hAnsi="Consolas"/>
          <w:color w:val="333333"/>
          <w:sz w:val="19"/>
          <w:szCs w:val="19"/>
        </w:rPr>
        <w:t xml:space="preserve">ACT_Jobs_RealEstate</w:t>
      </w:r>
      <w:r>
        <w:rPr>
          <w:rFonts w:ascii="Arial" w:cs="Arial" w:eastAsia="Arial" w:hAnsi="Arial"/>
        </w:rPr>
        <w:t xml:space="preserve"> (bước 2) chạy hằng ngày lúc 20:00 </w:t>
      </w:r>
      <w:r>
        <w:rPr>
          <w:rFonts w:ascii="Arial" w:cs="Arial" w:eastAsia="Arial" w:hAnsi="Arial"/>
          <w:color w:val="1F5FA8"/>
          <w:sz w:val="16"/>
          <w:szCs w:val="16"/>
        </w:rPr>
        <w:t xml:space="preserve">[DW_Decommission_Impact.docx §4.3]</w:t>
      </w:r>
      <w:r>
        <w:rPr>
          <w:rFonts w:ascii="Arial" w:cs="Arial" w:eastAsia="Arial" w:hAnsi="Arial"/>
        </w:rPr>
        <w:t xml:space="preserve">; giờ chạy của cả job được suy từ bước này </w:t>
      </w:r>
      <w:r>
        <w:rPr>
          <w:rFonts w:ascii="Arial" w:cs="Arial" w:eastAsia="Arial" w:hAnsi="Arial"/>
          <w:b/>
          <w:bCs/>
          <w:i/>
          <w:iCs/>
          <w:color w:val="B26A00"/>
          <w:sz w:val="18"/>
          <w:szCs w:val="18"/>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2800"/>
        <w:gridCol w:w="2358"/>
        <w:gridCol w:w="1600"/>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IntToNAV_DataPatchOPSStatus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thực thi SQL động trên DB NAV</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qua 13 proc </w:t>
            </w:r>
            <w:r>
              <w:rPr>
                <w:rFonts w:ascii="Consolas" w:cs="Consolas" w:eastAsia="Consolas" w:hAnsi="Consolas"/>
                <w:b w:val="false"/>
                <w:bCs w:val="false"/>
                <w:color w:val="333333"/>
                <w:sz w:val="15"/>
                <w:szCs w:val="15"/>
              </w:rPr>
              <w:t xml:space="preserve">ACT_Get*</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13 bảng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[DW_Decommission_Impact.docx §4.3]</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"Intranet → warehouse"</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58 bảng</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§4.2]</w:t>
            </w:r>
            <w:r>
              <w:rPr>
                <w:rFonts w:ascii="Arial" w:cs="Arial" w:eastAsia="Arial" w:hAnsi="Arial"/>
                <w:b w:val="false"/>
                <w:bCs w:val="false"/>
                <w:sz w:val="16"/>
                <w:szCs w:val="16"/>
              </w:rPr>
              <w:t xml:space="preserve">, gói tương ứng là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6"/>
                <w:szCs w:val="16"/>
              </w:rPr>
              <w:t xml:space="preserve"> </w:t>
            </w:r>
            <w:r>
              <w:rPr>
                <w:rFonts w:ascii="Arial" w:cs="Arial" w:eastAsia="Arial" w:hAnsi="Arial"/>
                <w:b/>
                <w:bCs/>
                <w:i/>
                <w:iCs/>
                <w:color w:val="B26A00"/>
                <w:sz w:val="14"/>
                <w:szCs w:val="14"/>
              </w:rPr>
              <w:t xml:space="preserve"> (suy luận)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Dim_JobPlanningLines</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6"/>
                <w:szCs w:val="16"/>
              </w:rPr>
              <w:t xml:space="preserve"> (52.658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CCHIntranet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Dim_Resources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(3.536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ACT_SendTSDelta</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(3.399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ACT_SendJobCostIntranet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6"/>
                <w:szCs w:val="16"/>
              </w:rPr>
              <w:t xml:space="preserve"> (61.810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[DW_Decommission_Impact.docx §2]</w:t>
            </w:r>
          </w:p>
        </w:tc>
      </w:tr>
    </w:tbl>
    <w:p>
      <w:pPr>
        <w:spacing w:after="120"/>
      </w:pPr>
      <w:r>
        <w:rPr>
          <w:rFonts w:ascii="Arial" w:cs="Arial" w:eastAsia="Arial" w:hAnsi="Arial"/>
          <w:i/>
          <w:iCs/>
          <w:color w:val="595959"/>
          <w:sz w:val="18"/>
          <w:szCs w:val="18"/>
        </w:rPr>
        <w:t xml:space="preserve">Số dòng các bảng ghi ngược là số liệu ngày 05/10/2026 của DW_Decommission_Impact.docx §2.</w:t>
      </w:r>
    </w:p>
    <w:p>
      <w:pPr>
        <w:spacing w:after="120" w:line="288"/>
      </w:pPr>
      <w:r>
        <w:rPr>
          <w:rFonts w:ascii="Arial" w:cs="Arial" w:eastAsia="Arial" w:hAnsi="Arial"/>
          <w:b/>
          <w:bCs/>
        </w:rPr>
        <w:t xml:space="preserve">Ngoài job:</w:t>
      </w:r>
      <w:r>
        <w:rPr>
          <w:rFonts w:ascii="Arial" w:cs="Arial" w:eastAsia="Arial" w:hAnsi="Arial"/>
        </w:rPr>
        <w:t xml:space="preserve"> </w:t>
      </w:r>
      <w:r>
        <w:rPr>
          <w:rFonts w:ascii="Consolas" w:cs="Consolas" w:eastAsia="Consolas" w:hAnsi="Consolas"/>
          <w:color w:val="333333"/>
          <w:sz w:val="19"/>
          <w:szCs w:val="19"/>
        </w:rPr>
        <w:t xml:space="preserve">LoadForeignExchange</w:t>
      </w:r>
      <w:r>
        <w:rPr>
          <w:rFonts w:ascii="Arial" w:cs="Arial" w:eastAsia="Arial" w:hAnsi="Arial"/>
        </w:rPr>
        <w:t xml:space="preserve"> (job </w:t>
      </w:r>
      <w:r>
        <w:rPr>
          <w:rFonts w:ascii="Consolas" w:cs="Consolas" w:eastAsia="Consolas" w:hAnsi="Consolas"/>
          <w:color w:val="333333"/>
          <w:sz w:val="19"/>
          <w:szCs w:val="19"/>
        </w:rPr>
        <w:t xml:space="preserve">GetForeignExchange</w:t>
      </w:r>
      <w:r>
        <w:rPr>
          <w:rFonts w:ascii="Arial" w:cs="Arial" w:eastAsia="Arial" w:hAnsi="Arial"/>
        </w:rPr>
        <w:t xml:space="preserve">, hằng ngày 05:00) và ứng dụng C# </w:t>
      </w:r>
      <w:r>
        <w:rPr>
          <w:rFonts w:ascii="Consolas" w:cs="Consolas" w:eastAsia="Consolas" w:hAnsi="Consolas"/>
          <w:color w:val="333333"/>
          <w:sz w:val="19"/>
          <w:szCs w:val="19"/>
        </w:rPr>
        <w:t xml:space="preserve">CRMToNAV-Contract</w:t>
      </w:r>
      <w:r>
        <w:rPr>
          <w:rFonts w:ascii="Arial" w:cs="Arial" w:eastAsia="Arial" w:hAnsi="Arial"/>
        </w:rPr>
        <w:t xml:space="preserve"> chạy mỗi 30 phút </w:t>
      </w:r>
      <w:r>
        <w:rPr>
          <w:rFonts w:ascii="Arial" w:cs="Arial" w:eastAsia="Arial" w:hAnsi="Arial"/>
          <w:color w:val="1F5FA8"/>
          <w:sz w:val="16"/>
          <w:szCs w:val="16"/>
        </w:rPr>
        <w:t xml:space="preserve">[DW_Decommission_Impact.docx §4.3, §1]</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SQL Server Maintenance Plan (mục 2.7).</w:t>
      </w:r>
    </w:p>
    <w:p>
      <w:pPr>
        <w:spacing w:after="120" w:line="288"/>
      </w:pPr>
      <w:r>
        <w:rPr>
          <w:rFonts w:ascii="Arial" w:cs="Arial" w:eastAsia="Arial" w:hAnsi="Arial"/>
        </w:rPr>
        <w:t xml:space="preserve">Hai hệ quả của thứ tự bước (sẽ dùng ở mục 3): bước 3 kéo </w:t>
      </w:r>
      <w:r>
        <w:rPr>
          <w:rFonts w:ascii="Consolas" w:cs="Consolas" w:eastAsia="Consolas" w:hAnsi="Consolas"/>
          <w:color w:val="333333"/>
          <w:sz w:val="19"/>
          <w:szCs w:val="19"/>
        </w:rPr>
        <w:t xml:space="preserve">timesheet_delta</w:t>
      </w:r>
      <w:r>
        <w:rPr>
          <w:rFonts w:ascii="Arial" w:cs="Arial" w:eastAsia="Arial" w:hAnsi="Arial"/>
        </w:rPr>
        <w:t xml:space="preserve"> từ MySQL, mà bước 6 mới là bước ghi bảng này, nên bản </w:t>
      </w:r>
      <w:r>
        <w:rPr>
          <w:rFonts w:ascii="Consolas" w:cs="Consolas" w:eastAsia="Consolas" w:hAnsi="Consolas"/>
          <w:color w:val="333333"/>
          <w:sz w:val="19"/>
          <w:szCs w:val="19"/>
        </w:rPr>
        <w:t xml:space="preserve">timesheet_delta</w:t>
      </w:r>
      <w:r>
        <w:rPr>
          <w:rFonts w:ascii="Arial" w:cs="Arial" w:eastAsia="Arial" w:hAnsi="Arial"/>
        </w:rPr>
        <w:t xml:space="preserve"> trong kho luôn là bản của lần chạy trước </w:t>
      </w:r>
      <w:r>
        <w:rPr>
          <w:rFonts w:ascii="Arial" w:cs="Arial" w:eastAsia="Arial" w:hAnsi="Arial"/>
          <w:b/>
          <w:bCs/>
          <w:i/>
          <w:iCs/>
          <w:color w:val="B26A00"/>
          <w:sz w:val="18"/>
          <w:szCs w:val="18"/>
        </w:rPr>
        <w:t xml:space="preserve"> (suy luận)</w:t>
      </w:r>
      <w:r>
        <w:rPr>
          <w:rFonts w:ascii="Arial" w:cs="Arial" w:eastAsia="Arial" w:hAnsi="Arial"/>
        </w:rPr>
        <w:t xml:space="preserve"> </w:t>
      </w:r>
      <w:r>
        <w:rPr>
          <w:rFonts w:ascii="Arial" w:cs="Arial" w:eastAsia="Arial" w:hAnsi="Arial"/>
          <w:color w:val="1F5FA8"/>
          <w:sz w:val="16"/>
          <w:szCs w:val="16"/>
        </w:rPr>
        <w:t xml:space="preserve">[DW_Decommission_Impact.docx §4.2, §2]</w:t>
      </w:r>
      <w:r>
        <w:rPr>
          <w:rFonts w:ascii="Arial" w:cs="Arial" w:eastAsia="Arial" w:hAnsi="Arial"/>
          <w:color w:val="1F5FA8"/>
          <w:sz w:val="16"/>
          <w:szCs w:val="16"/>
        </w:rPr>
        <w:t xml:space="preserve">[ACT_Intranet_warehouse_3.dtsx: flow `timesheetdelat`]</w:t>
      </w:r>
      <w:r>
        <w:rPr>
          <w:rFonts w:ascii="Arial" w:cs="Arial" w:eastAsia="Arial" w:hAnsi="Arial"/>
        </w:rPr>
        <w:t xml:space="preserve">;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do bước 2 nạp </w:t>
      </w:r>
      <w:r>
        <w:rPr>
          <w:rFonts w:ascii="Arial" w:cs="Arial" w:eastAsia="Arial" w:hAnsi="Arial"/>
          <w:color w:val="1F5FA8"/>
          <w:sz w:val="16"/>
          <w:szCs w:val="16"/>
        </w:rPr>
        <w:t xml:space="preserve">[DW_Decommission_Impact.docx §2]</w:t>
      </w:r>
      <w:r>
        <w:rPr>
          <w:rFonts w:ascii="Arial" w:cs="Arial" w:eastAsia="Arial" w:hAnsi="Arial"/>
        </w:rPr>
        <w:t xml:space="preserve">.</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100"/>
        <w:gridCol w:w="2000"/>
        <w:gridCol w:w="27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ACT_Intranet_warehouse_3</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+ 61 data flow (3 disable)</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ACT_Jobs_RealEstate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 Execute SQL, 2 Foreach, 26 data flow</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nhánh Foreach + Execute SQL động</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 Execute SQL + 1 data flow, Script C#</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CCHIntranet</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ACT_SendJobCostIntranet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+ 2 data flow, Script C#</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 HTTP</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[DynamicsNAV_Daily_Overwrite.dtsx]</w:t>
            </w:r>
          </w:p>
        </w:tc>
      </w:tr>
    </w:tbl>
    <w:p>
      <w:pPr>
        <w:spacing w:after="120"/>
      </w:pPr>
      <w:r>
        <w:rPr>
          <w:rFonts w:ascii="Arial" w:cs="Arial" w:eastAsia="Arial" w:hAnsi="Arial"/>
          <w:i/>
          <w:iCs/>
          <w:color w:val="595959"/>
          <w:sz w:val="18"/>
          <w:szCs w:val="18"/>
        </w:rPr>
        <w:t xml:space="preserve">Cột Protection là </w:t>
      </w:r>
      <w:r>
        <w:rPr>
          <w:rFonts w:ascii="Consolas" w:cs="Consolas" w:eastAsia="Consolas" w:hAnsi="Consolas"/>
          <w:color w:val="595959"/>
          <w:sz w:val="16"/>
          <w:szCs w:val="16"/>
        </w:rPr>
        <w:t xml:space="preserve">ProtectionLevel</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w:t>
      </w:r>
      <w:r>
        <w:rPr>
          <w:rFonts w:ascii="Arial" w:cs="Arial" w:eastAsia="Arial" w:hAnsi="Arial"/>
          <w:color w:val="1F5FA8"/>
          <w:sz w:val="13"/>
          <w:szCs w:val="13"/>
        </w:rPr>
        <w:t xml:space="preserve">[W5]</w:t>
      </w:r>
      <w:r>
        <w:rPr>
          <w:rFonts w:ascii="Arial" w:cs="Arial" w:eastAsia="Arial" w:hAnsi="Arial"/>
          <w:i/>
          <w:iCs/>
          <w:color w:val="595959"/>
          <w:sz w:val="18"/>
          <w:szCs w:val="18"/>
        </w:rPr>
        <w:t xml:space="preserve">. Tất cả package do cùng tài khoản </w:t>
      </w:r>
      <w:r>
        <w:rPr>
          <w:rFonts w:ascii="Consolas" w:cs="Consolas" w:eastAsia="Consolas" w:hAnsi="Consolas"/>
          <w:color w:val="595959"/>
          <w:sz w:val="16"/>
          <w:szCs w:val="16"/>
        </w:rPr>
        <w:t xml:space="preserve">ARCHETYPE-GROUP\nav.admin</w:t>
      </w:r>
      <w:r>
        <w:rPr>
          <w:rFonts w:ascii="Arial" w:cs="Arial" w:eastAsia="Arial" w:hAnsi="Arial"/>
          <w:i/>
          <w:iCs/>
          <w:color w:val="595959"/>
          <w:sz w:val="18"/>
          <w:szCs w:val="18"/>
        </w:rPr>
        <w:t xml:space="preserve"> tạo, </w:t>
      </w:r>
      <w:r>
        <w:rPr>
          <w:rFonts w:ascii="Consolas" w:cs="Consolas" w:eastAsia="Consolas" w:hAnsi="Consolas"/>
          <w:color w:val="595959"/>
          <w:sz w:val="16"/>
          <w:szCs w:val="16"/>
        </w:rPr>
        <w:t xml:space="preserve">PackageFormatVersion=3</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i/>
          <w:iCs/>
          <w:color w:val="595959"/>
          <w:sz w:val="18"/>
          <w:szCs w:val="18"/>
        </w:rPr>
        <w:t xml:space="preserve">. Hai trong bốn package ghi ngược mang tên nội bộ của package khác (do sao chép): </w:t>
      </w:r>
      <w:r>
        <w:rPr>
          <w:rFonts w:ascii="Consolas" w:cs="Consolas" w:eastAsia="Consolas" w:hAnsi="Consolas"/>
          <w:color w:val="595959"/>
          <w:sz w:val="16"/>
          <w:szCs w:val="16"/>
        </w:rPr>
        <w:t xml:space="preserve">CCHIntranet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ACT_SendTSDelta</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[Business requirement for Timesheet pipeline.docx]</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ACT_SendJobCostIntranet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ACT_Jobs_RealEstate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[ACT_SendJobCostIntranet.dtsx]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w:t>
      </w:r>
      <w:r>
        <w:rPr>
          <w:rFonts w:ascii="Arial" w:cs="Arial" w:eastAsia="Arial" w:hAnsi="Arial"/>
        </w:rPr>
        <w:t xml:space="preserve"> chuỗi 60 precedence constraint, tất cả </w:t>
      </w:r>
      <w:r>
        <w:rPr>
          <w:rFonts w:ascii="Consolas" w:cs="Consolas" w:eastAsia="Consolas" w:hAnsi="Consolas"/>
          <w:color w:val="333333"/>
          <w:sz w:val="19"/>
          <w:szCs w:val="19"/>
        </w:rPr>
        <w:t xml:space="preserve">Value=0</w:t>
      </w:r>
      <w:r>
        <w:rPr>
          <w:rFonts w:ascii="Arial" w:cs="Arial" w:eastAsia="Arial" w:hAnsi="Arial"/>
        </w:rPr>
        <w:t xml:space="preserve"> (Success), không có expression </w:t>
      </w:r>
      <w:r>
        <w:rPr>
          <w:rFonts w:ascii="Arial" w:cs="Arial" w:eastAsia="Arial" w:hAnsi="Arial"/>
          <w:color w:val="1F5FA8"/>
          <w:sz w:val="16"/>
          <w:szCs w:val="16"/>
        </w:rPr>
        <w:t xml:space="preserve">[ACT_Intranet_warehouse_3.dtsx]</w:t>
      </w:r>
      <w:r>
        <w:rPr>
          <w:rFonts w:ascii="Arial" w:cs="Arial" w:eastAsia="Arial" w:hAnsi="Arial"/>
        </w:rPr>
        <w:t xml:space="preserve">; ràng buộc Success nghĩa là task sau chỉ chạy khi task trước hoàn tất thành công </w:t>
      </w:r>
      <w:r>
        <w:rPr>
          <w:rFonts w:ascii="Arial" w:cs="Arial" w:eastAsia="Arial" w:hAnsi="Arial"/>
          <w:color w:val="1F5FA8"/>
          <w:sz w:val="16"/>
          <w:szCs w:val="16"/>
        </w:rPr>
        <w:t xml:space="preserve">[W7]</w:t>
      </w:r>
      <w:r>
        <w:rPr>
          <w:rFonts w:ascii="Arial" w:cs="Arial" w:eastAsia="Arial" w:hAnsi="Arial"/>
        </w:rPr>
        <w:t xml:space="preserve">.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(58 câu </w:t>
      </w:r>
      <w:r>
        <w:rPr>
          <w:rFonts w:ascii="Consolas" w:cs="Consolas" w:eastAsia="Consolas" w:hAnsi="Consolas"/>
          <w:color w:val="333333"/>
          <w:sz w:val="19"/>
          <w:szCs w:val="19"/>
        </w:rPr>
        <w:t xml:space="preserve">TRUNCATE TABLE</w:t>
      </w:r>
      <w:r>
        <w:rPr>
          <w:rFonts w:ascii="Arial" w:cs="Arial" w:eastAsia="Arial" w:hAnsi="Arial"/>
        </w:rPr>
        <w:t xml:space="preserve">, gồm cả </w:t>
      </w:r>
      <w:r>
        <w:rPr>
          <w:rFonts w:ascii="Consolas" w:cs="Consolas" w:eastAsia="Consolas" w:hAnsi="Consolas"/>
          <w:color w:val="333333"/>
          <w:sz w:val="19"/>
          <w:szCs w:val="19"/>
        </w:rPr>
        <w:t xml:space="preserve">Summarized_Timesheet</w:t>
      </w:r>
      <w:r>
        <w:rPr>
          <w:rFonts w:ascii="Arial" w:cs="Arial" w:eastAsia="Arial" w:hAnsi="Arial"/>
        </w:rPr>
        <w:t xml:space="preserve">, </w:t>
      </w:r>
      <w:r>
        <w:rPr>
          <w:rFonts w:ascii="Consolas" w:cs="Consolas" w:eastAsia="Consolas" w:hAnsi="Consolas"/>
          <w:color w:val="333333"/>
          <w:sz w:val="19"/>
          <w:szCs w:val="19"/>
        </w:rPr>
        <w:t xml:space="preserve">hr_table_main</w:t>
      </w:r>
      <w:r>
        <w:rPr>
          <w:rFonts w:ascii="Arial" w:cs="Arial" w:eastAsia="Arial" w:hAnsi="Arial"/>
        </w:rPr>
        <w:t xml:space="preserve">, </w:t>
      </w:r>
      <w:r>
        <w:rPr>
          <w:rFonts w:ascii="Consolas" w:cs="Consolas" w:eastAsia="Consolas" w:hAnsi="Consolas"/>
          <w:color w:val="333333"/>
          <w:sz w:val="19"/>
          <w:szCs w:val="19"/>
        </w:rPr>
        <w:t xml:space="preserve">timesheet_delta</w:t>
      </w:r>
      <w:r>
        <w:rPr>
          <w:rFonts w:ascii="Arial" w:cs="Arial" w:eastAsia="Arial" w:hAnsi="Arial"/>
        </w:rPr>
        <w:t xml:space="preserve">) và </w:t>
      </w:r>
      <w:r>
        <w:rPr>
          <w:rFonts w:ascii="Consolas" w:cs="Consolas" w:eastAsia="Consolas" w:hAnsi="Consolas"/>
          <w:color w:val="333333"/>
          <w:sz w:val="19"/>
          <w:szCs w:val="19"/>
        </w:rPr>
        <w:t xml:space="preserve">Clean daily Error Log</w:t>
      </w:r>
      <w:r>
        <w:rPr>
          <w:rFonts w:ascii="Arial" w:cs="Arial" w:eastAsia="Arial" w:hAnsi="Arial"/>
        </w:rPr>
        <w:t xml:space="preserve"> (</w:t>
      </w:r>
      <w:r>
        <w:rPr>
          <w:rFonts w:ascii="Consolas" w:cs="Consolas" w:eastAsia="Consolas" w:hAnsi="Consolas"/>
          <w:color w:val="333333"/>
          <w:sz w:val="19"/>
          <w:szCs w:val="19"/>
        </w:rPr>
        <w:t xml:space="preserve">DELETE FROM ETL_ERROR</w:t>
      </w:r>
      <w:r>
        <w:rPr>
          <w:rFonts w:ascii="Arial" w:cs="Arial" w:eastAsia="Arial" w:hAnsi="Arial"/>
        </w:rPr>
        <w:t xml:space="preserve"> của ngày)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Sau đó 61 data flow nối đuôi nhau, 3 flow bị disable: </w:t>
      </w:r>
      <w:r>
        <w:rPr>
          <w:rFonts w:ascii="Consolas" w:cs="Consolas" w:eastAsia="Consolas" w:hAnsi="Consolas"/>
          <w:color w:val="333333"/>
          <w:sz w:val="19"/>
          <w:szCs w:val="19"/>
        </w:rPr>
        <w:t xml:space="preserve">Get Budgets-Pricings Details</w:t>
      </w:r>
      <w:r>
        <w:rPr>
          <w:rFonts w:ascii="Arial" w:cs="Arial" w:eastAsia="Arial" w:hAnsi="Arial"/>
        </w:rPr>
        <w:t xml:space="preserv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w:t>
      </w:r>
    </w:p>
    <w:p>
      <w:pPr>
        <w:spacing w:after="120" w:line="288"/>
      </w:pPr>
      <w:r>
        <w:rPr>
          <w:rFonts w:ascii="Arial" w:cs="Arial" w:eastAsia="Arial" w:hAnsi="Arial"/>
          <w:b/>
          <w:bCs/>
        </w:rPr>
        <w:t xml:space="preserve">Mẫu data flow:</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phần lớn là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Thuộc tính đo trên 63 destination của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(đếm trên file)</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2147483647</w:t>
            </w:r>
            <w:r>
              <w:rPr>
                <w:rFonts w:ascii="Arial" w:cs="Arial" w:eastAsia="Arial" w:hAnsi="Arial"/>
                <w:b w:val="false"/>
                <w:bCs w:val="false"/>
                <w:sz w:val="17"/>
                <w:szCs w:val="17"/>
              </w:rPr>
              <w:t xml:space="preserve"> ở cả 63 destination. Giá trị </w:t>
            </w:r>
            <w:r>
              <w:rPr>
                <w:rFonts w:ascii="Consolas" w:cs="Consolas" w:eastAsia="Consolas" w:hAnsi="Consolas"/>
                <w:b w:val="false"/>
                <w:bCs w:val="false"/>
                <w:color w:val="333333"/>
                <w:sz w:val="15"/>
                <w:szCs w:val="15"/>
              </w:rPr>
              <w:t xml:space="preserve">0</w:t>
            </w:r>
            <w:r>
              <w:rPr>
                <w:rFonts w:ascii="Arial" w:cs="Arial" w:eastAsia="Arial" w:hAnsi="Arial"/>
                <w:b w:val="false"/>
                <w:bCs w:val="false"/>
                <w:sz w:val="17"/>
                <w:szCs w:val="17"/>
              </w:rPr>
              <w:t xml:space="preserve"> nghĩa là một commit ở cuối, mọi dòng trong một batch </w:t>
            </w:r>
            <w:r>
              <w:rPr>
                <w:rFonts w:ascii="Arial" w:cs="Arial" w:eastAsia="Arial" w:hAnsi="Arial"/>
                <w:color w:val="1F5FA8"/>
                <w:sz w:val="13"/>
                <w:szCs w:val="13"/>
              </w:rPr>
              <w:t xml:space="preserve">[W1]</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(46), </w:t>
            </w:r>
            <w:r>
              <w:rPr>
                <w:rFonts w:ascii="Consolas" w:cs="Consolas" w:eastAsia="Consolas" w:hAnsi="Consolas"/>
                <w:b w:val="false"/>
                <w:bCs w:val="false"/>
                <w:color w:val="333333"/>
                <w:sz w:val="15"/>
                <w:szCs w:val="15"/>
              </w:rPr>
              <w:t xml:space="preserve">TABLOCK,CHECK_CONSTRAINTS</w:t>
            </w:r>
            <w:r>
              <w:rPr>
                <w:rFonts w:ascii="Arial" w:cs="Arial" w:eastAsia="Arial" w:hAnsi="Arial"/>
                <w:b w:val="false"/>
                <w:bCs w:val="false"/>
                <w:sz w:val="17"/>
                <w:szCs w:val="17"/>
              </w:rPr>
              <w:t xml:space="preserve"> (16), rỗng (1)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errorRowDisposition</w:t>
            </w:r>
            <w:r>
              <w:rPr>
                <w:rFonts w:ascii="Arial" w:cs="Arial" w:eastAsia="Arial" w:hAnsi="Arial"/>
                <w:b/>
                <w:bCs/>
                <w:sz w:val="17"/>
                <w:szCs w:val="17"/>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7"/>
                <w:szCs w:val="17"/>
              </w:rPr>
              <w:t xml:space="preserve">: 58 (56 trong số này ở flow đang chạy, output lỗi </w:t>
            </w:r>
            <w:r>
              <w:rPr>
                <w:rFonts w:ascii="Arial" w:cs="Arial" w:eastAsia="Arial" w:hAnsi="Arial"/>
                <w:b/>
                <w:bCs/>
                <w:sz w:val="17"/>
                <w:szCs w:val="17"/>
              </w:rPr>
              <w:t xml:space="preserve">không nối</w:t>
            </w:r>
            <w:r>
              <w:rPr>
                <w:rFonts w:ascii="Arial" w:cs="Arial" w:eastAsia="Arial" w:hAnsi="Arial"/>
                <w:b w:val="false"/>
                <w:bCs w:val="false"/>
                <w:sz w:val="17"/>
                <w:szCs w:val="17"/>
              </w:rPr>
              <w:t xml:space="preserve"> với component nào); </w:t>
            </w:r>
            <w:r>
              <w:rPr>
                <w:rFonts w:ascii="Consolas" w:cs="Consolas" w:eastAsia="Consolas" w:hAnsi="Consolas"/>
                <w:b w:val="false"/>
                <w:bCs w:val="false"/>
                <w:color w:val="333333"/>
                <w:sz w:val="15"/>
                <w:szCs w:val="15"/>
              </w:rPr>
              <w:t xml:space="preserve">IgnoreFailure</w:t>
            </w:r>
            <w:r>
              <w:rPr>
                <w:rFonts w:ascii="Arial" w:cs="Arial" w:eastAsia="Arial" w:hAnsi="Arial"/>
                <w:b w:val="false"/>
                <w:bCs w:val="false"/>
                <w:sz w:val="17"/>
                <w:szCs w:val="17"/>
              </w:rPr>
              <w:t xml:space="preserve">: 1; </w:t>
            </w:r>
            <w:r>
              <w:rPr>
                <w:rFonts w:ascii="Consolas" w:cs="Consolas" w:eastAsia="Consolas" w:hAnsi="Consolas"/>
                <w:b w:val="false"/>
                <w:bCs w:val="false"/>
                <w:color w:val="333333"/>
                <w:sz w:val="15"/>
                <w:szCs w:val="15"/>
              </w:rPr>
              <w:t xml:space="preserve">FailComponent</w:t>
            </w:r>
            <w:r>
              <w:rPr>
                <w:rFonts w:ascii="Arial" w:cs="Arial" w:eastAsia="Arial" w:hAnsi="Arial"/>
                <w:b w:val="false"/>
                <w:bCs w:val="false"/>
                <w:sz w:val="17"/>
                <w:szCs w:val="17"/>
              </w:rPr>
              <w:t xml:space="preserve">: 4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Chỉ 2 destination có output lỗi được nối tiếp (qua Union All để ghi lỗi), cả hai nằm trong flow bị disable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CommandTimeout</w:t>
            </w:r>
            <w:r>
              <w:rPr>
                <w:rFonts w:ascii="Arial" w:cs="Arial" w:eastAsia="Arial" w:hAnsi="Arial"/>
                <w:b/>
                <w:bCs/>
                <w:sz w:val="17"/>
                <w:szCs w:val="17"/>
              </w:rPr>
              <w:t xml:space="preserve">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30</w:t>
            </w:r>
            <w:r>
              <w:rPr>
                <w:rFonts w:ascii="Arial" w:cs="Arial" w:eastAsia="Arial" w:hAnsi="Arial"/>
                <w:b w:val="false"/>
                <w:bCs w:val="false"/>
                <w:sz w:val="17"/>
                <w:szCs w:val="17"/>
              </w:rPr>
              <w:t xml:space="preserve"> giây ở 43 flow, </w:t>
            </w:r>
            <w:r>
              <w:rPr>
                <w:rFonts w:ascii="Consolas" w:cs="Consolas" w:eastAsia="Consolas" w:hAnsi="Consolas"/>
                <w:b w:val="false"/>
                <w:bCs w:val="false"/>
                <w:color w:val="333333"/>
                <w:sz w:val="15"/>
                <w:szCs w:val="15"/>
              </w:rPr>
              <w:t xml:space="preserve">300</w:t>
            </w:r>
            <w:r>
              <w:rPr>
                <w:rFonts w:ascii="Arial" w:cs="Arial" w:eastAsia="Arial" w:hAnsi="Arial"/>
                <w:b w:val="false"/>
                <w:bCs w:val="false"/>
                <w:sz w:val="17"/>
                <w:szCs w:val="17"/>
              </w:rPr>
              <w:t xml:space="preserve"> ở 13 flow, 1000 đến 4000 giây ở 5 flow </w:t>
            </w:r>
            <w:r>
              <w:rPr>
                <w:rFonts w:ascii="Arial" w:cs="Arial" w:eastAsia="Arial" w:hAnsi="Arial"/>
                <w:color w:val="1F5FA8"/>
                <w:sz w:val="13"/>
                <w:szCs w:val="13"/>
              </w:rPr>
              <w:t xml:space="preserve">[ACT_Intranet_warehouse_3.dtsx]</w:t>
            </w:r>
          </w:p>
        </w:tc>
      </w:tr>
    </w:tbl>
    <w:p>
      <w:pPr>
        <w:spacing w:after="80"/>
      </w:pPr>
    </w:p>
    <w:p>
      <w:pPr>
        <w:spacing w:after="120" w:line="288"/>
      </w:pPr>
      <w:r>
        <w:rPr>
          <w:rFonts w:ascii="Arial" w:cs="Arial" w:eastAsia="Arial" w:hAnsi="Arial"/>
          <w:b/>
          <w:bCs/>
        </w:rPr>
        <w:t xml:space="preserve">Ba flow có logic riêng</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đích</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nguồn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 </w:t>
            </w:r>
            <w:r>
              <w:rPr>
                <w:rFonts w:ascii="Consolas" w:cs="Consolas" w:eastAsia="Consolas" w:hAnsi="Consolas"/>
                <w:color w:val="333333"/>
                <w:sz w:val="15"/>
                <w:szCs w:val="15"/>
              </w:rPr>
              <w:t xml:space="preserve">hr_table_main</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6"/>
                <w:szCs w:val="16"/>
              </w:rPr>
              <w:t xml:space="preserve"> (view MySQL, 92 cột)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nguồn không có trong bảng đích: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email_config</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legal_office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branch_group</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branch_industry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branch_reality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branch_bect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branch_archesco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primary_branch</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email_action</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 so với Source Table Information.xlsx]</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Contracts → </w:t>
            </w:r>
            <w:r>
              <w:rPr>
                <w:rFonts w:ascii="Consolas" w:cs="Consolas" w:eastAsia="Consolas" w:hAnsi="Consolas"/>
                <w:color w:val="333333"/>
                <w:sz w:val="15"/>
                <w:szCs w:val="15"/>
              </w:rPr>
              <w:t xml:space="preserve">hr_table_contract</w:t>
            </w:r>
          </w:p>
        </w:tc>
        <w:tc>
          <w:tcPr>
            <w:tcW w:type="dxa" w:w="4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6"/>
                <w:szCs w:val="16"/>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TIMESHEET → </w:t>
            </w:r>
            <w:r>
              <w:rPr>
                <w:rFonts w:ascii="Consolas" w:cs="Consolas" w:eastAsia="Consolas" w:hAnsi="Consolas"/>
                <w:color w:val="333333"/>
                <w:sz w:val="15"/>
                <w:szCs w:val="15"/>
              </w:rPr>
              <w:t xml:space="preserve">Summarized_Timesheet</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6"/>
                <w:szCs w:val="16"/>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6"/>
                <w:szCs w:val="16"/>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6"/>
                <w:szCs w:val="16"/>
              </w:rPr>
              <w:t xml:space="preserve"> được tính nhưng không nạp; </w:t>
            </w:r>
            <w:r>
              <w:rPr>
                <w:rFonts w:ascii="Consolas" w:cs="Consolas" w:eastAsia="Consolas" w:hAnsi="Consolas"/>
                <w:b w:val="false"/>
                <w:bCs w:val="false"/>
                <w:color w:val="333333"/>
                <w:sz w:val="15"/>
                <w:szCs w:val="15"/>
              </w:rPr>
              <w:t xml:space="preserve">start_week_date</w:t>
            </w:r>
            <w:r>
              <w:rPr>
                <w:rFonts w:ascii="Arial" w:cs="Arial" w:eastAsia="Arial" w:hAnsi="Arial"/>
                <w:b w:val="false"/>
                <w:bCs w:val="false"/>
                <w:sz w:val="16"/>
                <w:szCs w:val="16"/>
              </w:rPr>
              <w:t xml:space="preserve"> thực chất là ngày của từng dòng (</w:t>
            </w:r>
            <w:r>
              <w:rPr>
                <w:rFonts w:ascii="Consolas" w:cs="Consolas" w:eastAsia="Consolas" w:hAnsi="Consolas"/>
                <w:b w:val="false"/>
                <w:bCs w:val="false"/>
                <w:color w:val="333333"/>
                <w:sz w:val="15"/>
                <w:szCs w:val="15"/>
              </w:rPr>
              <w:t xml:space="preserve">ts.date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r>
    </w:tbl>
    <w:p>
      <w:pPr>
        <w:spacing w:after="60"/>
      </w:pPr>
    </w:p>
    <w:p>
      <w:pPr>
        <w:spacing w:after="120" w:line="288"/>
      </w:pPr>
      <w:r>
        <w:rPr>
          <w:rFonts w:ascii="Arial" w:cs="Arial" w:eastAsia="Arial" w:hAnsi="Arial"/>
        </w:rPr>
        <w:t xml:space="preserve">Flow </w:t>
      </w:r>
      <w:r>
        <w:rPr>
          <w:rFonts w:ascii="Consolas" w:cs="Consolas" w:eastAsia="Consolas" w:hAnsi="Consolas"/>
          <w:color w:val="333333"/>
          <w:sz w:val="19"/>
          <w:szCs w:val="19"/>
        </w:rPr>
        <w:t xml:space="preserve">Get CRM Project</w:t>
      </w:r>
      <w:r>
        <w:rPr>
          <w:rFonts w:ascii="Arial" w:cs="Arial" w:eastAsia="Arial" w:hAnsi="Arial"/>
        </w:rPr>
        <w:t xml:space="preserve"> cũng đặt </w:t>
      </w:r>
      <w:r>
        <w:rPr>
          <w:rFonts w:ascii="Consolas" w:cs="Consolas" w:eastAsia="Consolas" w:hAnsi="Consolas"/>
          <w:color w:val="333333"/>
          <w:sz w:val="19"/>
          <w:szCs w:val="19"/>
        </w:rPr>
        <w:t xml:space="preserve">SELECT * FROM crm_table_projects LIMIT 100000</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tra chính bảng đích đã bị </w:t>
      </w:r>
      <w:r>
        <w:rPr>
          <w:rFonts w:ascii="Consolas" w:cs="Consolas" w:eastAsia="Consolas" w:hAnsi="Consolas"/>
          <w:color w:val="333333"/>
          <w:sz w:val="19"/>
          <w:szCs w:val="19"/>
        </w:rPr>
        <w:t xml:space="preserve">TRUNCATE</w:t>
      </w:r>
      <w:r>
        <w:rPr>
          <w:rFonts w:ascii="Arial" w:cs="Arial" w:eastAsia="Arial" w:hAnsi="Arial"/>
        </w:rPr>
        <w:t xml:space="preserve"> ở đầu package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nên không có tác dụng chống trùng </w:t>
      </w:r>
      <w:r>
        <w:rPr>
          <w:rFonts w:ascii="Arial" w:cs="Arial" w:eastAsia="Arial" w:hAnsi="Arial"/>
          <w:b/>
          <w:bCs/>
          <w:i/>
          <w:iCs/>
          <w:color w:val="B26A00"/>
          <w:sz w:val="18"/>
          <w:szCs w:val="18"/>
        </w:rPr>
        <w:t xml:space="preserve"> (suy luận)</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from dbo.Dim_GLEntry; ... (13 bảng)</w:t>
            </w:r>
          </w:p>
          <w:p>
            <w:pPr>
              <w:spacing w:after="0" w:line="240"/>
            </w:pPr>
            <w:r>
              <w:rPr>
                <w:rFonts w:ascii="Consolas" w:cs="Consolas" w:eastAsia="Consolas" w:hAnsi="Consolas"/>
                <w:sz w:val="16"/>
                <w:szCs w:val="16"/>
              </w:rPr>
              <w:t xml:space="preserve">  → "REalestate offices": SELECT ... FROM ACT_Entities WHERE IsActive=1 AND Entity_BranchName='RealEstate'</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      [ACT_Jobs_RealEstate.dtsx]</w:t>
            </w:r>
          </w:p>
        </w:tc>
      </w:tr>
    </w:tbl>
    <w:p>
      <w:pPr>
        <w:spacing w:after="60"/>
      </w:pPr>
    </w:p>
    <w:p>
      <w:pPr>
        <w:spacing w:after="120" w:line="288"/>
      </w:pPr>
      <w:r>
        <w:rPr>
          <w:rFonts w:ascii="Arial" w:cs="Arial" w:eastAsia="Arial" w:hAnsi="Arial"/>
        </w:rPr>
        <w:t xml:space="preserve">Mỗi data flow: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ACT_Get&lt;X&gt; @Office = ?</w:t>
      </w:r>
      <w:r>
        <w:rPr>
          <w:rFonts w:ascii="Arial" w:cs="Arial" w:eastAsia="Arial" w:hAnsi="Arial"/>
        </w:rPr>
        <w:t xml:space="preserve"> (câu lệnh dựng từ biến bằng biểu thức nối chuỗi </w:t>
      </w:r>
      <w:r>
        <w:rPr>
          <w:rFonts w:ascii="Consolas" w:cs="Consolas" w:eastAsia="Consolas" w:hAnsi="Consolas"/>
          <w:color w:val="333333"/>
          <w:sz w:val="19"/>
          <w:szCs w:val="19"/>
        </w:rPr>
        <w:t xml:space="preserve">"exec ACT_GetJobLedgerEntry '" + Office + "'"</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w:t>
      </w:r>
      <w:r>
        <w:rPr>
          <w:rFonts w:ascii="Consolas" w:cs="Consolas" w:eastAsia="Consolas" w:hAnsi="Consolas"/>
          <w:color w:val="333333"/>
          <w:sz w:val="19"/>
          <w:szCs w:val="19"/>
        </w:rPr>
        <w:t xml:space="preserve">errorRowDisposition=FailComponent</w:t>
      </w:r>
      <w:r>
        <w:rPr>
          <w:rFonts w:ascii="Arial" w:cs="Arial" w:eastAsia="Arial" w:hAnsi="Arial"/>
        </w:rPr>
        <w:t xml:space="preserve"> ở cả 26 flow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Cả 26 Lookup đặt </w:t>
      </w:r>
      <w:r>
        <w:rPr>
          <w:rFonts w:ascii="Consolas" w:cs="Consolas" w:eastAsia="Consolas" w:hAnsi="Consolas"/>
          <w:color w:val="333333"/>
          <w:sz w:val="19"/>
          <w:szCs w:val="19"/>
        </w:rPr>
        <w:t xml:space="preserve">NoMatchBehavior=1</w:t>
      </w:r>
      <w:r>
        <w:rPr>
          <w:rFonts w:ascii="Arial" w:cs="Arial" w:eastAsia="Arial" w:hAnsi="Arial"/>
        </w:rPr>
        <w:t xml:space="preserve"> (gửi dòng không khớp sang output No Match) và output No Match </w:t>
      </w:r>
      <w:r>
        <w:rPr>
          <w:rFonts w:ascii="Arial" w:cs="Arial" w:eastAsia="Arial" w:hAnsi="Arial"/>
          <w:b/>
          <w:bCs/>
        </w:rPr>
        <w:t xml:space="preserve">không nối</w:t>
      </w:r>
      <w:r>
        <w:rPr>
          <w:rFonts w:ascii="Arial" w:cs="Arial" w:eastAsia="Arial" w:hAnsi="Arial"/>
        </w:rPr>
        <w:t xml:space="preserve"> với component nào </w:t>
      </w:r>
      <w:r>
        <w:rPr>
          <w:rFonts w:ascii="Arial" w:cs="Arial" w:eastAsia="Arial" w:hAnsi="Arial"/>
          <w:color w:val="1F5FA8"/>
          <w:sz w:val="16"/>
          <w:szCs w:val="16"/>
        </w:rPr>
        <w:t xml:space="preserve">[ACT_Jobs_RealEstate.dtsx]</w:t>
      </w:r>
      <w:r>
        <w:rPr>
          <w:rFonts w:ascii="Arial" w:cs="Arial" w:eastAsia="Arial" w:hAnsi="Arial"/>
        </w:rPr>
        <w:t xml:space="preserve">.</w:t>
      </w:r>
    </w:p>
    <w:p>
      <w:pPr>
        <w:spacing w:after="120" w:line="288"/>
      </w:pPr>
      <w:r>
        <w:rPr>
          <w:rFonts w:ascii="Arial" w:cs="Arial" w:eastAsia="Arial" w:hAnsi="Arial"/>
        </w:rPr>
        <w:t xml:space="preserve">Logic nghiệp vụ nằm trong 13 stored procedure </w:t>
      </w:r>
      <w:r>
        <w:rPr>
          <w:rFonts w:ascii="Consolas" w:cs="Consolas" w:eastAsia="Consolas" w:hAnsi="Consolas"/>
          <w:color w:val="333333"/>
          <w:sz w:val="19"/>
          <w:szCs w:val="19"/>
        </w:rPr>
        <w:t xml:space="preserve">ACT_Get*</w:t>
      </w:r>
      <w:r>
        <w:rPr>
          <w:rFonts w:ascii="Arial" w:cs="Arial" w:eastAsia="Arial" w:hAnsi="Arial"/>
        </w:rPr>
        <w:t xml:space="preserve"> trên hai DB NAV; package chỉ gọi, thêm cột văn phòng rồi nạp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Định nghĩa các proc có trong Source Table Information.xlsx (Phụ lục C). Danh sách văn phòng lấy từ </w:t>
      </w:r>
      <w:r>
        <w:rPr>
          <w:rFonts w:ascii="Consolas" w:cs="Consolas" w:eastAsia="Consolas" w:hAnsi="Consolas"/>
          <w:color w:val="333333"/>
          <w:sz w:val="19"/>
          <w:szCs w:val="19"/>
        </w:rPr>
        <w:t xml:space="preserve">ACT_Entities</w:t>
      </w:r>
      <w:r>
        <w:rPr>
          <w:rFonts w:ascii="Arial" w:cs="Arial" w:eastAsia="Arial" w:hAnsi="Arial"/>
        </w:rPr>
        <w:t xml:space="preserve"> với 21 thực thể hoạt động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 và 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Hai nhánh Foreach (Real Estate, Industry): lấy </w:t>
            </w:r>
            <w:r>
              <w:rPr>
                <w:rFonts w:ascii="Consolas" w:cs="Consolas" w:eastAsia="Consolas" w:hAnsi="Consolas"/>
                <w:b w:val="false"/>
                <w:bCs w:val="false"/>
                <w:color w:val="333333"/>
                <w:sz w:val="15"/>
                <w:szCs w:val="15"/>
              </w:rPr>
              <w:t xml:space="preserve">SELECT * from [IntToNAV_DataPatchOPSStatus] where Entity_BranchName = ...</w:t>
            </w:r>
            <w:r>
              <w:rPr>
                <w:rFonts w:ascii="Arial" w:cs="Arial" w:eastAsia="Arial" w:hAnsi="Arial"/>
                <w:b w:val="false"/>
                <w:bCs w:val="false"/>
                <w:sz w:val="16"/>
                <w:szCs w:val="16"/>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6"/>
                <w:szCs w:val="16"/>
              </w:rPr>
              <w:t xml:space="preserve">, rồi Execute SQL chạy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6"/>
                <w:szCs w:val="16"/>
              </w:rPr>
              <w:t xml:space="preserve"> (SQL động) trên DB NAV </w:t>
            </w:r>
            <w:r>
              <w:rPr>
                <w:rFonts w:ascii="Arial" w:cs="Arial" w:eastAsia="Arial" w:hAnsi="Arial"/>
                <w:color w:val="1F5FA8"/>
                <w:sz w:val="13"/>
                <w:szCs w:val="13"/>
              </w:rPr>
              <w:t xml:space="preserve">[ACT_PacthNavData.dtsx]</w:t>
            </w:r>
            <w:r>
              <w:rPr>
                <w:rFonts w:ascii="Arial" w:cs="Arial" w:eastAsia="Arial" w:hAnsi="Arial"/>
                <w:b w:val="false"/>
                <w:bCs w:val="false"/>
                <w:sz w:val="16"/>
                <w:szCs w:val="16"/>
              </w:rPr>
              <w:t xml:space="preserve">. Đây là bước duy nhất ghi vào ERP từ kho </w:t>
            </w:r>
            <w:r>
              <w:rPr>
                <w:rFonts w:ascii="Arial" w:cs="Arial" w:eastAsia="Arial" w:hAnsi="Arial"/>
                <w:color w:val="1F5FA8"/>
                <w:sz w:val="13"/>
                <w:szCs w:val="13"/>
              </w:rPr>
              <w:t xml:space="preserve">[DW_Decommission_Impact.docx §4.4]</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bảng MySQL đích rồi Data Flow đọc </w:t>
            </w: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6"/>
                <w:szCs w:val="16"/>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Script Component C# ghi từng dòng vào MySQL (</w:t>
            </w:r>
            <w:r>
              <w:rPr>
                <w:rFonts w:ascii="Consolas" w:cs="Consolas" w:eastAsia="Consolas" w:hAnsi="Consolas"/>
                <w:b w:val="false"/>
                <w:bCs w:val="false"/>
                <w:color w:val="333333"/>
                <w:sz w:val="15"/>
                <w:szCs w:val="15"/>
              </w:rPr>
              <w:t xml:space="preserve">INSERT INTO hr_table_cch (...) VALUES (?, ?, ?, ?)</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[ACT_SendBudgetToIntranet, CCHIntranet, ACT_SendJobCostIntranet (.dtsx)]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6"/>
                <w:szCs w:val="16"/>
              </w:rPr>
              <w:t xml:space="preserve"> → chép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vào đó →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6"/>
                <w:szCs w:val="16"/>
              </w:rPr>
              <w:t xml:space="preserve"> (MySQL) →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6"/>
                <w:szCs w:val="16"/>
              </w:rPr>
              <w:t xml:space="preserve"> và C# ghi từng dòng vào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 Logic so sánh giờ Intranet với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của NAV nằm trong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ra ba loại lệch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ADD_NAV</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REMOVE_NAV</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gọi Web API tỷ giá. Theo DW_Decommission_Impact.docx, ghi vào </w:t>
            </w:r>
            <w:r>
              <w:rPr>
                <w:rFonts w:ascii="Consolas" w:cs="Consolas" w:eastAsia="Consolas" w:hAnsi="Consolas"/>
                <w:b w:val="false"/>
                <w:bCs w:val="false"/>
                <w:color w:val="333333"/>
                <w:sz w:val="15"/>
                <w:szCs w:val="15"/>
              </w:rPr>
              <w:t xml:space="preserve">Fact_CurrencyExRate_TEST</w:t>
            </w:r>
            <w:r>
              <w:rPr>
                <w:rFonts w:ascii="Arial" w:cs="Arial" w:eastAsia="Arial" w:hAnsi="Arial"/>
                <w:b w:val="false"/>
                <w:bCs w:val="false"/>
                <w:sz w:val="16"/>
                <w:szCs w:val="16"/>
              </w:rPr>
              <w:t xml:space="preserve">, bảng không ai đọc;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6"/>
                <w:szCs w:val="16"/>
              </w:rPr>
              <w:t xml:space="preserve"> do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nạp từ NAV </w:t>
            </w: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[DW_Decommission_Impact.docx §4.3, §1.1]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SQL Server Maintenance Plan</w:t>
            </w:r>
            <w:r>
              <w:rPr>
                <w:rFonts w:ascii="Arial" w:cs="Arial" w:eastAsia="Arial" w:hAnsi="Arial"/>
                <w:b w:val="false"/>
                <w:bCs w:val="false"/>
                <w:sz w:val="16"/>
                <w:szCs w:val="16"/>
              </w:rPr>
              <w:t xml:space="preserve">: subplan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BackupAction=0</w:t>
            </w:r>
            <w:r>
              <w:rPr>
                <w:rFonts w:ascii="Arial" w:cs="Arial" w:eastAsia="Arial" w:hAnsi="Arial"/>
                <w:b w:val="false"/>
                <w:bCs w:val="false"/>
                <w:sz w:val="16"/>
                <w:szCs w:val="16"/>
              </w:rPr>
              <w:t xml:space="preserve">, không incremental,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6"/>
                <w:szCs w:val="16"/>
              </w:rPr>
              <w:t xml:space="preserve">) và một Reporting Task; chỉ chọn một database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 ghi ra </w:t>
            </w:r>
            <w:r>
              <w:rPr>
                <w:rFonts w:ascii="Consolas" w:cs="Consolas" w:eastAsia="Consolas" w:hAnsi="Consolas"/>
                <w:b w:val="false"/>
                <w:bCs w:val="false"/>
                <w:color w:val="333333"/>
                <w:sz w:val="15"/>
                <w:szCs w:val="15"/>
              </w:rPr>
              <w:t xml:space="preserve">C:\BackupToCloud\Dynamics NAV Backup Daily 1 AM\Archetype_Daily_Backup.bak</w:t>
            </w:r>
            <w:r>
              <w:rPr>
                <w:rFonts w:ascii="Arial" w:cs="Arial" w:eastAsia="Arial" w:hAnsi="Arial"/>
                <w:b w:val="false"/>
                <w:bCs w:val="false"/>
                <w:sz w:val="16"/>
                <w:szCs w:val="16"/>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Đây là sao lưu, không có logic dữ liệu để migrate.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đọc </w:t>
      </w:r>
      <w:r>
        <w:rPr>
          <w:rFonts w:ascii="Consolas" w:cs="Consolas" w:eastAsia="Consolas" w:hAnsi="Consolas"/>
          <w:color w:val="333333"/>
          <w:sz w:val="19"/>
          <w:szCs w:val="19"/>
        </w:rPr>
        <w:t xml:space="preserve">Intranet_Warehouse</w:t>
      </w:r>
      <w:r>
        <w:rPr>
          <w:rFonts w:ascii="Arial" w:cs="Arial" w:eastAsia="Arial" w:hAnsi="Arial"/>
        </w:rPr>
        <w:t xml:space="preserve"> (31 nguồn); 17 trong 35 view mà Power BI chạm tới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qua 11 đối tượng bên ngoài </w:t>
      </w:r>
      <w:r>
        <w:rPr>
          <w:rFonts w:ascii="Arial" w:cs="Arial" w:eastAsia="Arial" w:hAnsi="Arial"/>
          <w:color w:val="1F5FA8"/>
          <w:sz w:val="16"/>
          <w:szCs w:val="16"/>
        </w:rPr>
        <w:t xml:space="preserve">[DW_Decommission_Impact.docx §4.5, §8.4]</w:t>
      </w:r>
      <w:r>
        <w:rPr>
          <w:rFonts w:ascii="Arial" w:cs="Arial" w:eastAsia="Arial" w:hAnsi="Arial"/>
        </w:rPr>
        <w:t xml:space="preserve">. Chế độ kết nối: DW_Decommission_Impact.docx ghi DirectQuery, Timesheet-Analysis-GROUP_v2_model_and_measure.pbit (Timesheet-Analysis) là Import (mục 0.2).</w:t>
      </w:r>
    </w:p>
    <w:p>
      <w:pPr>
        <w:pStyle w:val="ListParagraph"/>
        <w:numPr>
          <w:ilvl w:val="0"/>
          <w:numId w:val="2"/>
        </w:numPr>
        <w:spacing w:after="60" w:line="276"/>
      </w:pPr>
      <w:r>
        <w:rPr>
          <w:rFonts w:ascii="Arial" w:cs="Arial" w:eastAsia="Arial" w:hAnsi="Arial"/>
          <w:b/>
          <w:bCs/>
        </w:rPr>
        <w:t xml:space="preserve">Kho không dùng hết:</w:t>
      </w:r>
      <w:r>
        <w:rPr>
          <w:rFonts w:ascii="Arial" w:cs="Arial" w:eastAsia="Arial" w:hAnsi="Arial"/>
        </w:rPr>
        <w:t xml:space="preserve"> </w:t>
      </w:r>
      <w:r>
        <w:rPr>
          <w:rFonts w:ascii="Consolas" w:cs="Consolas" w:eastAsia="Consolas" w:hAnsi="Consolas"/>
          <w:color w:val="333333"/>
          <w:sz w:val="19"/>
          <w:szCs w:val="19"/>
        </w:rPr>
        <w:t xml:space="preserve">Intranet_Warehouse</w:t>
      </w:r>
      <w:r>
        <w:rPr>
          <w:rFonts w:ascii="Arial" w:cs="Arial" w:eastAsia="Arial" w:hAnsi="Arial"/>
        </w:rPr>
        <w:t xml:space="preserve"> có 73 bảng và 66 view; 35 view truy cập được từ Power BI, 6 view phục vụ vận hành (chuỗi delta, patch NAV), 25 view không có nơi nào tham chiếu, 7 bảng không ai nạp và không ai đọc </w:t>
      </w:r>
      <w:r>
        <w:rPr>
          <w:rFonts w:ascii="Arial" w:cs="Arial" w:eastAsia="Arial" w:hAnsi="Arial"/>
          <w:color w:val="1F5FA8"/>
          <w:sz w:val="16"/>
          <w:szCs w:val="16"/>
        </w:rPr>
        <w:t xml:space="preserve">[DW_Decommission_Impact.docx §4.1, §8.1–§8.3]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Ứng dụng khác đọc kho cũ:</w:t>
      </w:r>
      <w:r>
        <w:rPr>
          <w:rFonts w:ascii="Arial" w:cs="Arial" w:eastAsia="Arial" w:hAnsi="Arial"/>
        </w:rPr>
        <w:t xml:space="preserve"> ứng dụng C# đồng bộ hợp đồng CRM–NAV (chết khi khởi động nếu mất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color w:val="1F5FA8"/>
          <w:sz w:val="16"/>
          <w:szCs w:val="16"/>
        </w:rPr>
        <w:t xml:space="preserve">[DW_Decommission_Impact.docx §1]</w:t>
      </w:r>
      <w:r>
        <w:rPr>
          <w:rFonts w:ascii="Arial" w:cs="Arial" w:eastAsia="Arial" w:hAnsi="Arial"/>
        </w:rPr>
        <w:t xml:space="preserve">; Power Apps duyệt chi phí, job cập nhật tỷ giá, job patch NAV </w:t>
      </w:r>
      <w:r>
        <w:rPr>
          <w:rFonts w:ascii="Arial" w:cs="Arial" w:eastAsia="Arial" w:hAnsi="Arial"/>
          <w:color w:val="1F5FA8"/>
          <w:sz w:val="16"/>
          <w:szCs w:val="16"/>
        </w:rPr>
        <w:t xml:space="preserve">[Archetype_DWH_Lam_ro_pham_vi_VI.docx §3.4]</w:t>
      </w:r>
      <w:r>
        <w:rPr>
          <w:rFonts w:ascii="Arial" w:cs="Arial" w:eastAsia="Arial" w:hAnsi="Arial"/>
        </w:rPr>
        <w:t xml:space="preserve">; mô-đun ngân sách e-Project và </w:t>
      </w:r>
      <w:r>
        <w:rPr>
          <w:rFonts w:ascii="Consolas" w:cs="Consolas" w:eastAsia="Consolas" w:hAnsi="Consolas"/>
          <w:color w:val="333333"/>
          <w:sz w:val="19"/>
          <w:szCs w:val="19"/>
        </w:rPr>
        <w:t xml:space="preserve">public/services</w:t>
      </w:r>
      <w:r>
        <w:rPr>
          <w:rFonts w:ascii="Arial" w:cs="Arial" w:eastAsia="Arial" w:hAnsi="Arial"/>
        </w:rPr>
        <w:t xml:space="preserve"> của Intranet đọc 4 bảng ghi ngược </w:t>
      </w:r>
      <w:r>
        <w:rPr>
          <w:rFonts w:ascii="Arial" w:cs="Arial" w:eastAsia="Arial" w:hAnsi="Arial"/>
          <w:color w:val="1F5FA8"/>
          <w:sz w:val="16"/>
          <w:szCs w:val="16"/>
        </w:rPr>
        <w:t xml:space="preserve">[DW_Decommission_Impact.docx §3]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Tích hợp trực tiếp Intranet ↔ NAV qua web service</w:t>
      </w:r>
      <w:r>
        <w:rPr>
          <w:rFonts w:ascii="Arial" w:cs="Arial" w:eastAsia="Arial" w:hAnsi="Arial"/>
        </w:rPr>
        <w:t xml:space="preserve"> (SOAP và REST, không qua kho) có trong Navision call.xlsx; theo Archetype_DWH_Lam_ro_pham_vi_VI.docx §5.7 nằm ngoài phạm vi.</w:t>
      </w:r>
    </w:p>
    <w:p>
      <w:pPr>
        <w:pStyle w:val="ListParagraph"/>
        <w:numPr>
          <w:ilvl w:val="0"/>
          <w:numId w:val="2"/>
        </w:numPr>
        <w:spacing w:after="60" w:line="276"/>
      </w:pPr>
      <w:r>
        <w:rPr>
          <w:rFonts w:ascii="Arial" w:cs="Arial" w:eastAsia="Arial" w:hAnsi="Arial"/>
        </w:rPr>
        <w:t xml:space="preserve">Phân quyền dòng báo cáo Timesheet: vai trò </w:t>
      </w:r>
      <w:r>
        <w:rPr>
          <w:rFonts w:ascii="Consolas" w:cs="Consolas" w:eastAsia="Consolas" w:hAnsi="Consolas"/>
          <w:color w:val="333333"/>
          <w:sz w:val="19"/>
          <w:szCs w:val="19"/>
        </w:rPr>
        <w:t xml:space="preserve">User_Entity_view</w:t>
      </w:r>
      <w:r>
        <w:rPr>
          <w:rFonts w:ascii="Arial" w:cs="Arial" w:eastAsia="Arial" w:hAnsi="Arial"/>
        </w:rPr>
        <w:t xml:space="preserve"> dùng </w:t>
      </w:r>
      <w:r>
        <w:rPr>
          <w:rFonts w:ascii="Consolas" w:cs="Consolas" w:eastAsia="Consolas" w:hAnsi="Consolas"/>
          <w:color w:val="333333"/>
          <w:sz w:val="19"/>
          <w:szCs w:val="19"/>
        </w:rPr>
        <w:t xml:space="preserve">USERPRINCIPALNAME()</w:t>
      </w:r>
      <w:r>
        <w:rPr>
          <w:rFonts w:ascii="Arial" w:cs="Arial" w:eastAsia="Arial" w:hAnsi="Arial"/>
        </w:rPr>
        <w:t xml:space="preserve"> và bảng </w:t>
      </w:r>
      <w:r>
        <w:rPr>
          <w:rFonts w:ascii="Consolas" w:cs="Consolas" w:eastAsia="Consolas" w:hAnsi="Consolas"/>
          <w:color w:val="333333"/>
          <w:sz w:val="19"/>
          <w:szCs w:val="19"/>
        </w:rPr>
        <w:t xml:space="preserve">UserSecurity</w:t>
      </w:r>
      <w:r>
        <w:rPr>
          <w:rFonts w:ascii="Arial" w:cs="Arial" w:eastAsia="Arial" w:hAnsi="Arial"/>
        </w:rPr>
        <w:t xml:space="preserve">; năm vai trò </w:t>
      </w:r>
      <w:r>
        <w:rPr>
          <w:rFonts w:ascii="Consolas" w:cs="Consolas" w:eastAsia="Consolas" w:hAnsi="Consolas"/>
          <w:color w:val="333333"/>
          <w:sz w:val="19"/>
          <w:szCs w:val="19"/>
        </w:rPr>
        <w:t xml:space="preserve">Bizline_*</w:t>
      </w:r>
      <w:r>
        <w:rPr>
          <w:rFonts w:ascii="Arial" w:cs="Arial" w:eastAsia="Arial" w:hAnsi="Arial"/>
        </w:rPr>
        <w:t xml:space="preserve"> lọc theo </w:t>
      </w:r>
      <w:r>
        <w:rPr>
          <w:rFonts w:ascii="Consolas" w:cs="Consolas" w:eastAsia="Consolas" w:hAnsi="Consolas"/>
          <w:color w:val="333333"/>
          <w:sz w:val="19"/>
          <w:szCs w:val="19"/>
        </w:rPr>
        <w:t xml:space="preserve">Dim_Departments[business_line]</w:t>
      </w:r>
      <w:r>
        <w:rPr>
          <w:rFonts w:ascii="Arial" w:cs="Arial" w:eastAsia="Arial" w:hAnsi="Arial"/>
        </w:rPr>
        <w:t xml:space="preserve"> </w:t>
      </w:r>
      <w:r>
        <w:rPr>
          <w:rFonts w:ascii="Arial" w:cs="Arial" w:eastAsia="Arial" w:hAnsi="Arial"/>
          <w:color w:val="1F5FA8"/>
          <w:sz w:val="16"/>
          <w:szCs w:val="16"/>
        </w:rPr>
        <w:t xml:space="preserve">[Timesheet-Analysis-GROUP_v2_model_and_measure.pbit]</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(suy luận từ cơ chế,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D)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Nếu một bước lỗi giữa chừng, các bảng đã bị xóa mà chưa được nạp lại vẫn rỗng cho tới lần chạy kế tiếp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Business requirement for Timesheet pipeline.docx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[W1]</w:t>
            </w:r>
            <w:r>
              <w:rPr>
                <w:rFonts w:ascii="Arial" w:cs="Arial" w:eastAsia="Arial" w:hAnsi="Arial"/>
                <w:sz w:val="18"/>
                <w:szCs w:val="18"/>
              </w:rPr>
              <w:t xml:space="preserve">. Từ đó, mỗi data flow tự commit riêng khi xong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 Cấu hình thực tế của kho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 Giá trị đang cấu hình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 Phát hiện phụ thuộc vào việc ai đó xem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[DW_Decommission_Impact.docx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D1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D2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4.3.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[ACT_Jobs_RealEstate.dtsx]</w:t>
            </w:r>
            <w:r>
              <w:rPr>
                <w:rFonts w:ascii="Arial" w:cs="Arial" w:eastAsia="Arial" w:hAnsi="Arial"/>
                <w:sz w:val="18"/>
                <w:szCs w:val="18"/>
              </w:rPr>
              <w:t xml:space="preserve">, mà task vẫn hoàn tất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[ACT_Jobs_RealEstate.dtsx]</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(một batch cho cả bảng)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Khi đó, nếu một dòng vi phạm ràng buộc, cả batch có thể đi vào output lỗi không nối. Chưa tìm được tài liệu chính thức nói rõ hành vi redirect của cả batch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cần thử có kiểm soát (D5).</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[ACT_Intranet_warehouse_3.dtsx: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nên bảng không phản ánh dòng bị loại ở các flow đó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fast load báo lỗi cho batch;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dòng/batch sang output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không có trong bảng đích, mục 2.5)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(D3); chưa thấy bằng chứng việc này được làm định kỳ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D5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theo số bảng và số công ty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có giới hạn số dòng và mốc ngày viết cứng trong câu SQL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[Business requirement for Timesheet pipeline.docx]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Số lần gọi proc = 13 × số văn phòng; với 21 thực thể (15 + 6)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r>
              <w:rPr>
                <w:rFonts w:ascii="Arial" w:cs="Arial" w:eastAsia="Arial" w:hAnsi="Arial"/>
                <w:sz w:val="18"/>
                <w:szCs w:val="18"/>
              </w:rPr>
              <w:t xml:space="preserve"> là 273 lần gọi tuần tự, giả định mỗi thực thể thuộc đúng một vòng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Khi vượt giới hạn, tập dòng bị cắt là không xác định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(80,6% của giới hạn 1.500.000); DW_Decommission_Impact.docx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Thời lượng xem được trong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DW_Decommission_Impact.docx §5 đã khuyến nghị nâng hoặc đổi cửa sổ giới hạn này (Phase A).</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(thời lượng từng bước), D4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mốc ngày là biến dbt, không có </w:t>
            </w:r>
            <w:r>
              <w:rPr>
                <w:rFonts w:ascii="Consolas" w:cs="Consolas" w:eastAsia="Consolas" w:hAnsi="Consolas"/>
                <w:color w:val="333333"/>
                <w:sz w:val="16"/>
                <w:szCs w:val="16"/>
              </w:rPr>
              <w:t xml:space="preserve">LIMIT</w:t>
            </w:r>
            <w:r>
              <w:rPr>
                <w:rFonts w:ascii="Arial" w:cs="Arial" w:eastAsia="Arial" w:hAnsi="Arial"/>
                <w:sz w:val="18"/>
                <w:szCs w:val="18"/>
              </w:rPr>
              <w:t xml:space="preserve"> cứng.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Mục 4.3, 4.5,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[9 file .dtsx (ACT_Intranet_warehouse_3 … DynamicsNAV_Daily_Overwrite)]</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Source Table Information.xlsx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[Source Table Information.xlsx: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đây mới là dấu hiệu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chưa phải kết luận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DW_Decommission_Impact.docx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[Timesheet-Analysis-GROUP_v2_view.pdf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[List Tables Used For Report.xlsx: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trùng khóa), D6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quy trình đối soát nhiều mức có ngưỡng (7.4).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cùng một kho mã nguồn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Source Table Information.xlsx)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Source Table Information.xlsx)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[DW_Decommission_Impact.docx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[ACT_SendJobCostIntranet.dtsx]</w:t>
            </w:r>
            <w:r>
              <w:rPr>
                <w:rFonts w:ascii="Arial" w:cs="Arial" w:eastAsia="Arial" w:hAnsi="Arial"/>
                <w:sz w:val="18"/>
                <w:szCs w:val="18"/>
              </w:rPr>
              <w:t xml:space="preserve">; Business requirement for Timesheet pipeline.docx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tên văn phòng có dấu nháy đơn sẽ làm vỡ câu lệnh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Business requirement for Timesheet pipeline.docx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Chưa thấy dấu hiệu quản lý phiên bản trong các file; nơi lưu package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[DW_Decommission_Impact.docx]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DW_Decommission_Impact.docx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 Phiên bản thật cần xác nhận (D8)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DW_Decommission_Impact.docx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[DW_Decommission_Impact.docx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DynamicsNAV_Daily_Overwrite.dtsx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Việc sao lưu hai DB kho và </w:t>
            </w:r>
            <w:r>
              <w:rPr>
                <w:rFonts w:ascii="Consolas" w:cs="Consolas" w:eastAsia="Consolas" w:hAnsi="Consolas"/>
                <w:color w:val="333333"/>
                <w:sz w:val="16"/>
                <w:szCs w:val="16"/>
              </w:rPr>
              <w:t xml:space="preserve">ArchetypeEngineeringLive</w:t>
            </w:r>
            <w:r>
              <w:rPr>
                <w:rFonts w:ascii="Arial" w:cs="Arial" w:eastAsia="Arial" w:hAnsi="Arial"/>
                <w:sz w:val="18"/>
                <w:szCs w:val="18"/>
              </w:rPr>
              <w:t xml:space="preserve"> nằm ngoài các file này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ODBC DSN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được package tham chiếu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[ACT_SendBudgetToIntranet.dtsx]</w:t>
            </w:r>
            <w:r>
              <w:rPr>
                <w:rFonts w:ascii="Arial" w:cs="Arial" w:eastAsia="Arial" w:hAnsi="Arial"/>
                <w:sz w:val="18"/>
                <w:szCs w:val="18"/>
              </w:rPr>
              <w:t xml:space="preserve">; chúng được định nghĩa trên máy chạy package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DW_Decommission_Impact.docx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D8 (phiên bản, sao lưu); D7; kế hoạch ERP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6.4). BC chuẩn bị chuyển đổi thuộc kế hoạch năm sau, ngoài hợp đồng Phase 1 </w:t>
            </w:r>
            <w:r>
              <w:rPr>
                <w:rFonts w:ascii="Arial" w:cs="Arial" w:eastAsia="Arial" w:hAnsi="Arial"/>
                <w:color w:val="1F5FA8"/>
                <w:sz w:val="13"/>
                <w:szCs w:val="13"/>
              </w:rPr>
              <w:t xml:space="preserve">[Archetype_DWH_Lam_ro_pham_vi_VI.docx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 các cột khác của mô hình cần kiểm lại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(tên gợi ý quyền quản trị, quyền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[LoadForeignExchange.dtsx]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các tài liệu hiện có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4.7).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[DW_Decommission_Impact.docx §2, §3]</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DW_Decommission_Impact.docx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[DW_Decommission_Impact.docx §2]</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[DW_Decommission_Impact.docx §2, §4.2]</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[Navision call.xlsx]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DW_Decommission_Impact.docx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sz w:val="18"/>
                <w:szCs w:val="18"/>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 Chi tiết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(8 file .dtsx (ACT_Intranet_warehouse_3 … LoadForeignExchange))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DynamicsNAV_Daily_Overwrite.dtsx có 4 event handler của kế hoạch bảo trì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Môi trường dev/test, thông báo của SQL Agent, quy trình xử lý lỗi: chưa có thông tin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lịch sử job của SQL Agent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4.8, 4.9). Cảnh báo chủ động là đề xuất bổ sung, chưa có.</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4.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b w:val="false"/>
                <w:bCs w:val="false"/>
                <w:sz w:val="17"/>
                <w:szCs w:val="17"/>
              </w:rPr>
              <w:t xml:space="preserve">. Ghi ngược xử lý riêng (mục 7.6).</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4.3. Luồng nạp: bảng đệm rồi thay bảng trong một transaction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công ty nào lỗi thì chỉ công ty đó giữ dữ liệu cũ</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 Chế độ </w:t>
      </w:r>
      <w:r>
        <w:rPr>
          <w:rFonts w:ascii="Consolas" w:cs="Consolas" w:eastAsia="Consolas" w:hAnsi="Consolas"/>
          <w:color w:val="333333"/>
          <w:sz w:val="19"/>
          <w:szCs w:val="19"/>
        </w:rPr>
        <w:t xml:space="preserve">mysql</w:t>
      </w:r>
      <w:r>
        <w:rPr>
          <w:rFonts w:ascii="Arial" w:cs="Arial" w:eastAsia="Arial" w:hAnsi="Arial"/>
        </w:rPr>
        <w:t xml:space="preserve"> chưa chạy với Intranet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4.5.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 Chưa đối soát với số liệu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 PostgreSQL đặt ở mạng riêng nên rất có thể cần, loại gateway chưa chốt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 ở pha 1.</w:t>
      </w:r>
    </w:p>
    <w:p>
      <w:pPr>
        <w:pStyle w:val="Heading2"/>
      </w:pPr>
      <w:r>
        <w:rPr>
          <w:rFonts w:ascii="Arial" w:cs="Arial" w:eastAsia="Arial" w:hAnsi="Arial"/>
        </w:rPr>
        <w:t xml:space="preserve">4.9.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4.10.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(4.6);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[DW_Decommission_Impact.docx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cũ có thể chứa quy tắc ngoài bảng gốc (các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6"/>
                <w:szCs w:val="16"/>
              </w:rPr>
              <w:t xml:space="preserve">); cần so với định nghĩa view trong Source Table Information.xlsx </w:t>
            </w:r>
            <w:r>
              <w:rPr>
                <w:rFonts w:ascii="Arial" w:cs="Arial" w:eastAsia="Arial" w:hAnsi="Arial"/>
                <w:b/>
                <w:bCs/>
                <w:i/>
                <w:iCs/>
                <w:color w:val="C62828"/>
                <w:sz w:val="14"/>
                <w:szCs w:val="14"/>
              </w:rPr>
              <w:t xml:space="preserve"> (cần xác nhận)</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[ACT_Jobs_RealEstate.dtsx]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[Source Table Information.xlsx]</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trong một transaction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[DW_Decommission_Impact.docx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(mục 7.6, 9).</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[Archetype_DWH_Lam_ro_pham_vi_VI.docx §5.7]</w:t>
            </w:r>
            <w:r>
              <w:rPr>
                <w:rFonts w:ascii="Arial" w:cs="Arial" w:eastAsia="Arial" w:hAnsi="Arial"/>
                <w:color w:val="1F5FA8"/>
                <w:sz w:val="13"/>
                <w:szCs w:val="13"/>
              </w:rPr>
              <w:t xml:space="preserve">[Navision call.xlsx]</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Mỗi giá trị gắn với vấn đề ở mục 3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(D1, D2);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(D3);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thay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(D1);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(7.4)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lệch đối soát theo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(D9);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[DW_Decommission_Impact.docx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7"/>
                <w:szCs w:val="17"/>
              </w:rPr>
              <w:t xml:space="preserve"> chuyển về dwh. Đổi lại: phải đổi nguồn và tên cột báo cáo hiện có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DW_Decommission_Impact.docx §1.1).</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cần viết lại sang SQL của PostgreSQL trong dbt. Phạm vi dựng lại tính theo DW_Decommission_Impact.docx: 35 view (không phải 66) </w:t>
            </w:r>
            <w:r>
              <w:rPr>
                <w:rFonts w:ascii="Arial" w:cs="Arial" w:eastAsia="Arial" w:hAnsi="Arial"/>
                <w:color w:val="1F5FA8"/>
                <w:sz w:val="13"/>
                <w:szCs w:val="13"/>
              </w:rPr>
              <w:t xml:space="preserve">[DW_Decommission_Impact.docx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[DW_Decommission_Impact.docx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chờ quyết định (mục 9).</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[Source Table Information.xlsx: NAV ETL Entities]</w:t>
            </w:r>
            <w:r>
              <w:rPr>
                <w:rFonts w:ascii="Arial" w:cs="Arial" w:eastAsia="Arial" w:hAnsi="Arial"/>
                <w:b w:val="false"/>
                <w:bCs w:val="false"/>
                <w:sz w:val="16"/>
                <w:szCs w:val="16"/>
              </w:rPr>
              <w:t xml:space="preserve">. Trong Source Table Information.xlsx,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Chi phí dịch và đối soát chưa ước lượng được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w:t>
            </w:r>
            <w:r>
              <w:rPr>
                <w:rFonts w:ascii="Arial" w:cs="Arial" w:eastAsia="Arial" w:hAnsi="Arial"/>
                <w:b/>
                <w:bCs/>
                <w:i/>
                <w:iCs/>
                <w:color w:val="B26A00"/>
                <w:sz w:val="14"/>
                <w:szCs w:val="14"/>
              </w:rPr>
              <w:t xml:space="preserve"> (suy luận)</w:t>
            </w:r>
            <w:r>
              <w:rPr>
                <w:rFonts w:ascii="Arial" w:cs="Arial" w:eastAsia="Arial" w:hAnsi="Arial"/>
                <w:b w:val="false"/>
                <w:bCs w:val="false"/>
                <w:sz w:val="16"/>
                <w:szCs w:val="16"/>
              </w:rPr>
              <w:t xml:space="preserve">. Giảm bằng tài khoản chỉ đọc, nạp theo cửa sổ,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cần số liệu giấy phép và vận hành hiện tại để so sánh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(mục 8); giảm bằng chạy thử bảng nhỏ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theo </w:t>
      </w:r>
      <w:r>
        <w:rPr>
          <w:rFonts w:ascii="Arial" w:cs="Arial" w:eastAsia="Arial" w:hAnsi="Arial"/>
          <w:b/>
          <w:bCs/>
        </w:rPr>
        <w:t xml:space="preserve">pha, đầu vào, đầu ra, tiêu chí vượt pha</w:t>
      </w:r>
      <w:r>
        <w:rPr>
          <w:rFonts w:ascii="Arial" w:cs="Arial" w:eastAsia="Arial" w:hAnsi="Arial"/>
        </w:rPr>
        <w:t xml:space="preserve">; chưa gắn mốc thời gian. Chuyển </w:t>
      </w:r>
      <w:r>
        <w:rPr>
          <w:rFonts w:ascii="Arial" w:cs="Arial" w:eastAsia="Arial" w:hAnsi="Arial"/>
          <w:b/>
          <w:bCs/>
        </w:rPr>
        <w:t xml:space="preserve">từng package</w:t>
      </w:r>
      <w:r>
        <w:rPr>
          <w:rFonts w:ascii="Arial" w:cs="Arial" w:eastAsia="Arial" w:hAnsi="Arial"/>
        </w:rPr>
        <w:t xml:space="preserve">, chạy song song, hệ thống cũ giữ cho đến khi đối soát đạt và từng nơi tiêu thụ được xác nhận.</w:t>
      </w:r>
    </w:p>
    <w:p>
      <w:pPr>
        <w:pStyle w:val="Heading2"/>
      </w:pPr>
      <w:r>
        <w:rPr>
          <w:rFonts w:ascii="Arial" w:cs="Arial" w:eastAsia="Arial" w:hAnsi="Arial"/>
        </w:rPr>
        <w:t xml:space="preserve">7.1. Đối chiếu với khuyến nghị trình tự của KH</w:t>
      </w:r>
    </w:p>
    <w:p>
      <w:pPr>
        <w:spacing w:after="120" w:line="288"/>
      </w:pPr>
      <w:r>
        <w:rPr>
          <w:rFonts w:ascii="Arial" w:cs="Arial" w:eastAsia="Arial" w:hAnsi="Arial"/>
        </w:rPr>
        <w:t xml:space="preserve">DW_Decommission_Impact.docx §5 khuyến nghị "đổi một biến mỗi lần" thay vì cutover một lần (nền tảng mới và nguồn ERP mới cùng lúc). Kế hoạch dưới đây tuân theo trình tự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Phase trong DW_Decommission_Impact.docx §5</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Trong kế hoạch này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A. Làm cho hệ thống hiện tại an toàn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Sửa ứng dụng C# bị sập; thêm </w:t>
            </w:r>
            <w:r>
              <w:rPr>
                <w:rFonts w:ascii="Consolas" w:cs="Consolas" w:eastAsia="Consolas" w:hAnsi="Consolas"/>
                <w:b w:val="false"/>
                <w:bCs w:val="false"/>
                <w:color w:val="333333"/>
                <w:sz w:val="15"/>
                <w:szCs w:val="15"/>
              </w:rPr>
              <w:t xml:space="preserve">etl_load_status</w:t>
            </w:r>
            <w:r>
              <w:rPr>
                <w:rFonts w:ascii="Arial" w:cs="Arial" w:eastAsia="Arial" w:hAnsi="Arial"/>
                <w:b w:val="false"/>
                <w:bCs w:val="false"/>
                <w:sz w:val="16"/>
                <w:szCs w:val="16"/>
              </w:rPr>
              <w:t xml:space="preserve"> và hiển thị độ mới trong e-Project; nâng giới hạn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xóa bản sao mô hình chết</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 KH thực hiện (sửa ứng dụng và SSIS không thuộc phạm vi kho </w:t>
            </w:r>
            <w:r>
              <w:rPr>
                <w:rFonts w:ascii="Arial" w:cs="Arial" w:eastAsia="Arial" w:hAnsi="Arial"/>
                <w:color w:val="1F5FA8"/>
                <w:sz w:val="13"/>
                <w:szCs w:val="13"/>
              </w:rPr>
              <w:t xml:space="preserve">[Archetype_DWH_Lam_ro_pham_vi_VI.docx §5.2, §5.4]</w:t>
            </w:r>
            <w:r>
              <w:rPr>
                <w:rFonts w:ascii="Arial" w:cs="Arial" w:eastAsia="Arial" w:hAnsi="Arial"/>
                <w:b w:val="false"/>
                <w:bCs w:val="false"/>
                <w:sz w:val="16"/>
                <w:szCs w:val="16"/>
              </w:rPr>
              <w:t xml:space="preserve">); là điều kiện tốt trước Pha 1</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B. Dựng Azure PostgreSQL, chuyển nửa nguồn Intranet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Chuyển HR-Dashboard và Timesheet-Analysis; 17 view + 26 bảng</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1–3 cho </w:t>
            </w:r>
            <w:r>
              <w:rPr>
                <w:rFonts w:ascii="Consolas" w:cs="Consolas" w:eastAsia="Consolas" w:hAnsi="Consolas"/>
                <w:b w:val="false"/>
                <w:bCs w:val="false"/>
                <w:color w:val="333333"/>
                <w:sz w:val="15"/>
                <w:szCs w:val="15"/>
              </w:rPr>
              <w:t xml:space="preserve">ACT_Intranet_warehouse_3</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 Chuyển nửa nguồn NAV khi NAV vẫn là NAV</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luồng ghi ngược lấy từ kho mới, vẫn trích từ NAV SQL qua VPN/self-hosted IR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2–4 cho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và nhóm ghi ngược; cần quyết định ở 7.6</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D. Chuyển BC</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Thay trích xuất NAV SQL bằng BC (API/Data Lake)</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Phase 1 </w:t>
            </w:r>
            <w:r>
              <w:rPr>
                <w:rFonts w:ascii="Arial" w:cs="Arial" w:eastAsia="Arial" w:hAnsi="Arial"/>
                <w:color w:val="1F5FA8"/>
                <w:sz w:val="13"/>
                <w:szCs w:val="13"/>
              </w:rPr>
              <w:t xml:space="preserve">[Archetype_DWH_Lam_ro_pham_vi_VI.docx §5.6]</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E. Đóng băng lịch sử</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Trích một lần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2015–2026 vào schema lịch sử trước khi tắt SQL Server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Archetype_DWH_Lam_ro_pham_vi_VI.docx §3.5: Phase 1 lưu bản raw các bảng NAV được pipeline dùng; lưu trữ toàn bộ NAV là giai đoạn sau</w:t>
            </w:r>
          </w:p>
        </w:tc>
      </w:tr>
    </w:tbl>
    <w:p>
      <w:pPr>
        <w:pStyle w:val="Heading2"/>
      </w:pPr>
      <w:r>
        <w:rPr>
          <w:rFonts w:ascii="Arial" w:cs="Arial" w:eastAsia="Arial" w:hAnsi="Arial"/>
        </w:rPr>
        <w:t xml:space="preserve">7.2.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200"/>
        <w:gridCol w:w="1700"/>
        <w:gridCol w:w="17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 chính</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 từ IT khách</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Đầu ra</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vượt pha</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0. Chốt phạm vi</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bản package production và package thứ 10; lấy lịch sử job,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5"/>
                <w:szCs w:val="15"/>
              </w:rPr>
              <w:t xml:space="preserve">; xác nhận nơi tiêu thụ kho; chốt các quyết định ở mục 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5"/>
                <w:szCs w:val="15"/>
              </w:rPr>
              <w:t xml:space="preserve">; thông tin ERP; ngưỡng đối soát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kê nơi tiêu thụ; phạm vi đã duyệt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còn quyết định chặn mức cao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1. Nền tảng</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Hạ tầng Azure; kết nối ADF tới MySQL và NAV (self-hosted IR nếu nguồn on-premises </w:t>
            </w:r>
            <w:r>
              <w:rPr>
                <w:rFonts w:ascii="Arial" w:cs="Arial" w:eastAsia="Arial" w:hAnsi="Arial"/>
                <w:color w:val="1F5FA8"/>
                <w:sz w:val="13"/>
                <w:szCs w:val="13"/>
              </w:rPr>
              <w:t xml:space="preserve">[W17]</w:t>
            </w:r>
            <w:r>
              <w:rPr>
                <w:rFonts w:ascii="Arial" w:cs="Arial" w:eastAsia="Arial" w:hAnsi="Arial"/>
                <w:b w:val="false"/>
                <w:bCs w:val="false"/>
                <w:sz w:val="15"/>
                <w:szCs w:val="15"/>
              </w:rPr>
              <w:t xml:space="preserve">); chạy thử pipeline; kiểm chứng giả định 4.6; cảnh báo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(Azure tới MySQL, NAV </w:t>
            </w:r>
            <w:r>
              <w:rPr>
                <w:rFonts w:ascii="Arial" w:cs="Arial" w:eastAsia="Arial" w:hAnsi="Arial"/>
                <w:color w:val="1F5FA8"/>
                <w:sz w:val="13"/>
                <w:szCs w:val="13"/>
              </w:rPr>
              <w:t xml:space="preserve">[DW_Decommission_Impact.docx §7 Q3]</w:t>
            </w:r>
            <w:r>
              <w:rPr>
                <w:rFonts w:ascii="Arial" w:cs="Arial" w:eastAsia="Arial" w:hAnsi="Arial"/>
                <w:b w:val="false"/>
                <w:bCs w:val="false"/>
                <w:sz w:val="15"/>
                <w:szCs w:val="15"/>
              </w:rPr>
              <w:t xml:space="preserve">); tài khoản chỉ đọc; quyền Azure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Môi trường chạy được</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lần nạp + dbt + Elementary trên Azure; ngắt giữa chừng thì raw giữ bản cũ</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2. Migrate từng package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Raw → staging → dwh → mart theo thứ tự 7.3; chốt cột cá nhân, dựng role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Giải đáp nghiệp vụ; duyệt cột che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Model, test, tài liệu</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5"/>
                <w:szCs w:val="15"/>
              </w:rPr>
              <w:t xml:space="preserve"> không lỗi; Elementary không test lỗi; role báo cáo không đọc cột nhạy cảm</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3. Song song và đối soát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song song ít nhất một kỳ đóng sổ; đối soát 4 mức (7.4); phân loại chênh lệch</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kho cũ; người nghiệp vụ xác nhận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Biên bản đối soát</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Sai lệch trong ngưỡng; mọi lệch có nguyên nhân</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4. Chuyển báo cáo và ghi ngược</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Đổi nguồn báo cáo sang mart; chuyển RLS; thực thi phương án 7.6</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Gateway, workspace; người nghiệm thu; tài khoản ghi nếu cần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chạy trên mart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nghiệm thu từng báo cáo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5. Cutover</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sao lưu cuối; bàn giao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từ chủ từng nơi tiêu thụ</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Hệ thống cũ dừng; tài liệu bàn giao</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kỳ ổn định; đội vận hành tự xử lý hai kịch bản lỗi thử</w:t>
            </w:r>
          </w:p>
        </w:tc>
      </w:tr>
    </w:tbl>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phụ thuộc NAV nên có thể bắt đầu trước mọi quyết định BC </w:t>
            </w:r>
            <w:r>
              <w:rPr>
                <w:rFonts w:ascii="Arial" w:cs="Arial" w:eastAsia="Arial" w:hAnsi="Arial"/>
                <w:color w:val="1F5FA8"/>
                <w:sz w:val="13"/>
                <w:szCs w:val="13"/>
              </w:rPr>
              <w:t xml:space="preserve">[DW_Decommission_Impact.docx §5 Phase B]</w:t>
            </w:r>
            <w:r>
              <w:rPr>
                <w:rFonts w:ascii="Arial" w:cs="Arial" w:eastAsia="Arial" w:hAnsi="Arial"/>
                <w:b w:val="false"/>
                <w:bCs w:val="false"/>
                <w:sz w:val="16"/>
                <w:szCs w:val="16"/>
              </w:rPr>
              <w:t xml:space="preserve">; phần raw/staging/dwh Timesheet đã chạy thử local </w:t>
            </w:r>
            <w:r>
              <w:rPr>
                <w:rFonts w:ascii="Arial" w:cs="Arial" w:eastAsia="Arial" w:hAnsi="Arial"/>
                <w:color w:val="1F5FA8"/>
                <w:sz w:val="13"/>
                <w:szCs w:val="13"/>
              </w:rPr>
              <w:t xml:space="preserve">[L]</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Hoàn thiện mart; chốt cột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NAV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bảng NAV gốc hoặc gọi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làm sau khi có phương án 7.6;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là bảng "must never go stale" </w:t>
            </w:r>
            <w:r>
              <w:rPr>
                <w:rFonts w:ascii="Arial" w:cs="Arial" w:eastAsia="Arial" w:hAnsi="Arial"/>
                <w:color w:val="1F5FA8"/>
                <w:sz w:val="13"/>
                <w:szCs w:val="13"/>
              </w:rPr>
              <w:t xml:space="preserve">[DW_Decommission_Impact.docx §3]</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quả bước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NAV;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ERP; có thể thành API </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Dang dở; DW_Decommission_Impact.docx §4.3 đề xuất retire</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backup </w:t>
            </w:r>
            <w:r>
              <w:rPr>
                <w:rFonts w:ascii="Arial" w:cs="Arial" w:eastAsia="Arial" w:hAnsi="Arial"/>
                <w:color w:val="1F5FA8"/>
                <w:sz w:val="13"/>
                <w:szCs w:val="13"/>
              </w:rPr>
              <w:t xml:space="preserve">[DynamicsNAV_Daily_Overwrite.dtsx]</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Bốn mức, từ rẻ đến đắt;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nơi độ mịn khác nhau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w:t>
      </w:r>
      <w:r>
        <w:rPr>
          <w:rFonts w:ascii="Consolas" w:cs="Consolas" w:eastAsia="Consolas" w:hAnsi="Consolas"/>
          <w:color w:val="333333"/>
          <w:sz w:val="19"/>
          <w:szCs w:val="19"/>
        </w:rPr>
        <w:t xml:space="preserve">fact_timesheet</w:t>
      </w:r>
      <w:r>
        <w:rPr>
          <w:rFonts w:ascii="Arial" w:cs="Arial" w:eastAsia="Arial" w:hAnsi="Arial"/>
        </w:rPr>
        <w:t xml:space="preserve"> theo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800"/>
        <w:gridCol w:w="28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L1</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từng bảng raw so nguồn; staging so raw</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Bằng nhau (cùng thời điểm, cùng cửa sổ)</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Mọi lệch ở đây là lỗi nạp, vì raw là bản sao</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L2</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6"/>
                <w:szCs w:val="16"/>
              </w:rPr>
              <w:t xml:space="preserve"> theo tháng và văn phòng; headcount cuối tháng</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tài chính trong làm tròn đã thỏa thuận</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chiếu kho cũ cùng khoảng ngày, loại trừ nguyên nhân đã biết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mốc 2020, dòng bị nuốt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Hash các cột chính theo khóa (mẫu + tháng gần nhất)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dòng thừa/thiếu/khác không giải thích được</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Khi L2 lệch hoặc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L4</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trên từng visual cùng bộ lọc, bản cũ so bản trỏ mart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Khớp theo L2</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nghiệp vụ ký</w:t>
            </w:r>
          </w:p>
        </w:tc>
      </w:tr>
    </w:tbl>
    <w:p>
      <w:pPr>
        <w:spacing w:after="80"/>
      </w:pPr>
    </w:p>
    <w:p>
      <w:pPr>
        <w:spacing w:after="120" w:line="288"/>
      </w:pPr>
      <w:r>
        <w:rPr>
          <w:rFonts w:ascii="Arial" w:cs="Arial" w:eastAsia="Arial" w:hAnsi="Arial"/>
        </w:rPr>
        <w:t xml:space="preserve">Ví dụ L2 cho Timesheet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ghi một nhãn: </w:t>
      </w:r>
      <w:r>
        <w:rPr>
          <w:rFonts w:ascii="Arial" w:cs="Arial" w:eastAsia="Arial" w:hAnsi="Arial"/>
          <w:b/>
          <w:bCs/>
        </w:rPr>
        <w:t xml:space="preserve">lỗi hệ thống cũ</w:t>
      </w:r>
      <w:r>
        <w:rPr>
          <w:rFonts w:ascii="Arial" w:cs="Arial" w:eastAsia="Arial" w:hAnsi="Arial"/>
        </w:rPr>
        <w:t xml:space="preserve">,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(chủ nghiệp vụ xác nhận). Chỉ nhãn thứ hai chặn cutover. Định nghĩa Occupation Rate: Archetype_DWH_Lam_ro_pham_vi_VI.docx §4 nêu cần KH xác nhận chỉ tính giờ đã duyệt hay tất cả giờ đã nhập.</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chạy bình thường; hệ thống mới build theo lịch;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UAT; đổi nguồn dataset khi nghiệm thu. Rollback: trỏ dataset về kho cũ (vẫn còn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(không xóa package, không xóa dữ liệu); theo dõi một kỳ. Rollback: enable lại bước.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sau khi mọi chủ nơi tiêu thụ xác nhận. Sao lưu cuối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định nghĩa proc/view. Đây là điểm khó rollback nên đặt cuối cùng; DW_Decommission_Impact.docx §5 Phase E nêu việc trích lịch sử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"cannot be redone later".</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quy định kho chỉ đọc nguồn </w:t>
      </w:r>
      <w:r>
        <w:rPr>
          <w:rFonts w:ascii="Arial" w:cs="Arial" w:eastAsia="Arial" w:hAnsi="Arial"/>
          <w:color w:val="1F5FA8"/>
          <w:sz w:val="16"/>
          <w:szCs w:val="16"/>
        </w:rPr>
        <w:t xml:space="preserve">[Archetype_DWH_Lam_ro_pham_vi_VI.docx §2]</w:t>
      </w:r>
      <w:r>
        <w:rPr>
          <w:rFonts w:ascii="Arial" w:cs="Arial" w:eastAsia="Arial" w:hAnsi="Arial"/>
        </w:rPr>
        <w:t xml:space="preserve">. Archetype_DWH_Lam_ro_pham_vi_VI.docx §3.1 đã nêu với KH hai phương án cho 4 bảng MySQL; DW_Decommission_Impact.docx §6 mô tả hai hướng Phase C ("keep operational write-back" và "operational by API"). Bảng dưới gộp các lựa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 / điều kiện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 Intranet đọc từ kho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Đội Intranet đọc giá trị từ kho mới qua view hoặc API, không đổi hợp đồng</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A. Liên quan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"Operational by API" (e-Project gọi BC trực tiếp); đòi hỏi sửa </w:t>
            </w:r>
            <w:r>
              <w:rPr>
                <w:rFonts w:ascii="Consolas" w:cs="Consolas" w:eastAsia="Consolas" w:hAnsi="Consolas"/>
                <w:b w:val="false"/>
                <w:bCs w:val="false"/>
                <w:color w:val="333333"/>
                <w:sz w:val="15"/>
                <w:szCs w:val="15"/>
              </w:rPr>
              <w:t xml:space="preserve">budget_planning_model.php</w:t>
            </w:r>
            <w:r>
              <w:rPr>
                <w:rFonts w:ascii="Arial" w:cs="Arial" w:eastAsia="Arial" w:hAnsi="Arial"/>
                <w:b w:val="false"/>
                <w:bCs w:val="false"/>
                <w:sz w:val="16"/>
                <w:szCs w:val="16"/>
              </w:rPr>
              <w:t xml:space="preserve"> và khoảng 22 chỗ truy vấn </w:t>
            </w:r>
            <w:r>
              <w:rPr>
                <w:rFonts w:ascii="Arial" w:cs="Arial" w:eastAsia="Arial" w:hAnsi="Arial"/>
                <w:color w:val="1F5FA8"/>
                <w:sz w:val="13"/>
                <w:szCs w:val="13"/>
              </w:rPr>
              <w:t xml:space="preserve">[DW_Decommission_Impact.docx §3, §6]</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 Dựng lại ghi ngược bằng ADF</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chạy từ nền tảng mới; cần tài khoản ghi giới hạn và quyền DDL nếu ghi bảng tạm rồi đổi tên</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B (Change Request);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"Keep operational write-back": giữ nguyên e-Project nhưng mang theo ràng buộc batch ban đêm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bước 4–7 đến khi chuyển xong; chúng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Ngắn hạn</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§2: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"slated for deletion under the entry-level feed design"</w:t>
            </w:r>
          </w:p>
        </w:tc>
      </w:tr>
    </w:tbl>
    <w:p>
      <w:pPr>
        <w:spacing w:after="60"/>
      </w:pPr>
    </w:p>
    <w:p>
      <w:pPr>
        <w:spacing w:after="120" w:line="288"/>
      </w:pPr>
      <w:r>
        <w:rPr>
          <w:rFonts w:ascii="Arial" w:cs="Arial" w:eastAsia="Arial" w:hAnsi="Arial"/>
        </w:rPr>
        <w:t xml:space="preserve">DW_Decommission_Impact.docx §6 lưu ý quyết định này phải chốt </w:t>
      </w:r>
      <w:r>
        <w:rPr>
          <w:rFonts w:ascii="Arial" w:cs="Arial" w:eastAsia="Arial" w:hAnsi="Arial"/>
          <w:b/>
          <w:bCs/>
        </w:rPr>
        <w:t xml:space="preserve">trước Phase C</w:t>
      </w:r>
      <w:r>
        <w:rPr>
          <w:rFonts w:ascii="Arial" w:cs="Arial" w:eastAsia="Arial" w:hAnsi="Arial"/>
        </w:rPr>
        <w:t xml:space="preserve">, nếu không phải xây hai lần. Với </w:t>
      </w:r>
      <w:r>
        <w:rPr>
          <w:rFonts w:ascii="Consolas" w:cs="Consolas" w:eastAsia="Consolas" w:hAnsi="Consolas"/>
          <w:color w:val="333333"/>
          <w:sz w:val="19"/>
          <w:szCs w:val="19"/>
        </w:rPr>
        <w:t xml:space="preserve">hr_table_cch</w:t>
      </w:r>
      <w:r>
        <w:rPr>
          <w:rFonts w:ascii="Arial" w:cs="Arial" w:eastAsia="Arial" w:hAnsi="Arial"/>
        </w:rPr>
        <w:t xml:space="preserve">, DW_Decommission_Impact.docx §3 nhấn mạnh đây là bảng không được phép cũ vì mọi revision ngân sách đều dùng nó.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Kết nối:</w:t>
      </w:r>
      <w:r>
        <w:rPr>
          <w:rFonts w:ascii="Arial" w:cs="Arial" w:eastAsia="Arial" w:hAnsi="Arial"/>
        </w:rPr>
        <w:t xml:space="preserve"> đổi connector từ SQL Server sang PostgreSQL và có thể cần gateway </w:t>
      </w:r>
      <w:r>
        <w:rPr>
          <w:rFonts w:ascii="Arial" w:cs="Arial" w:eastAsia="Arial" w:hAnsi="Arial"/>
          <w:color w:val="1F5FA8"/>
          <w:sz w:val="16"/>
          <w:szCs w:val="16"/>
        </w:rPr>
        <w:t xml:space="preserve">[W19]</w:t>
      </w:r>
      <w:r>
        <w:rPr>
          <w:rFonts w:ascii="Arial" w:cs="Arial" w:eastAsia="Arial" w:hAnsi="Arial"/>
        </w:rPr>
        <w:t xml:space="preserve">; chế độ mặc định đề xuất là Import (lịch làm mới sau khi dbt xong), vì mô hình Timesheet hiện đã là Import </w:t>
      </w:r>
      <w:r>
        <w:rPr>
          <w:rFonts w:ascii="Arial" w:cs="Arial" w:eastAsia="Arial" w:hAnsi="Arial"/>
          <w:color w:val="1F5FA8"/>
          <w:sz w:val="16"/>
          <w:szCs w:val="16"/>
        </w:rPr>
        <w:t xml:space="preserve">[Timesheet-Analysis-GROUP_v2_model_and_measure.pbit]</w:t>
      </w:r>
      <w:r>
        <w:rPr>
          <w:rFonts w:ascii="Arial" w:cs="Arial" w:eastAsia="Arial" w:hAnsi="Arial"/>
        </w:rPr>
        <w:t xml:space="preserve">. DirectQuery truy vấn nguồn mỗi lần xem </w:t>
      </w:r>
      <w:r>
        <w:rPr>
          <w:rFonts w:ascii="Arial" w:cs="Arial" w:eastAsia="Arial" w:hAnsi="Arial"/>
          <w:color w:val="1F5FA8"/>
          <w:sz w:val="16"/>
          <w:szCs w:val="16"/>
        </w:rPr>
        <w:t xml:space="preserve">[W19]</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Mô hình:</w:t>
      </w:r>
      <w:r>
        <w:rPr>
          <w:rFonts w:ascii="Arial" w:cs="Arial" w:eastAsia="Arial" w:hAnsi="Arial"/>
        </w:rPr>
        <w:t xml:space="preserve"> đổi nguồn, đổi tên cột, sửa measure; chuyển phần logic nay đã nằm trong dwh. Lỗi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w:t>
      </w:r>
      <w:r>
        <w:rPr>
          <w:rFonts w:ascii="Arial" w:cs="Arial" w:eastAsia="Arial" w:hAnsi="Arial"/>
          <w:color w:val="1F5FA8"/>
          <w:sz w:val="16"/>
          <w:szCs w:val="16"/>
        </w:rPr>
        <w:t xml:space="preserve">[Timesheet-Analysis-GROUP_v2_model_and_measure.pbit]</w:t>
      </w:r>
      <w:r>
        <w:rPr>
          <w:rFonts w:ascii="Arial" w:cs="Arial" w:eastAsia="Arial" w:hAnsi="Arial"/>
          <w:color w:val="1F5FA8"/>
          <w:sz w:val="16"/>
          <w:szCs w:val="16"/>
        </w:rPr>
        <w:t xml:space="preserve">[Timesheet-Analysis-GROUP_v2_view.pdf]</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chuyển bảng </w:t>
      </w:r>
      <w:r>
        <w:rPr>
          <w:rFonts w:ascii="Consolas" w:cs="Consolas" w:eastAsia="Consolas" w:hAnsi="Consolas"/>
          <w:color w:val="333333"/>
          <w:sz w:val="19"/>
          <w:szCs w:val="19"/>
        </w:rPr>
        <w:t xml:space="preserve">UserSecurity</w:t>
      </w:r>
      <w:r>
        <w:rPr>
          <w:rFonts w:ascii="Arial" w:cs="Arial" w:eastAsia="Arial" w:hAnsi="Arial"/>
        </w:rPr>
        <w:t xml:space="preserve"> từ file Excel cá nhân sang một bảng trong kho nạp theo lịch </w:t>
      </w:r>
      <w:r>
        <w:rPr>
          <w:rFonts w:ascii="Arial" w:cs="Arial" w:eastAsia="Arial" w:hAnsi="Arial"/>
          <w:color w:val="1F5FA8"/>
          <w:sz w:val="16"/>
          <w:szCs w:val="16"/>
        </w:rPr>
        <w:t xml:space="preserve">[Timesheet-Analysis-GROUP_v2_model_and_measure.pbit]</w:t>
      </w:r>
      <w:r>
        <w:rPr>
          <w:rFonts w:ascii="Arial" w:cs="Arial" w:eastAsia="Arial" w:hAnsi="Arial"/>
        </w:rPr>
        <w:t xml:space="preserve">; vai trò </w:t>
      </w:r>
      <w:r>
        <w:rPr>
          <w:rFonts w:ascii="Consolas" w:cs="Consolas" w:eastAsia="Consolas" w:hAnsi="Consolas"/>
          <w:color w:val="333333"/>
          <w:sz w:val="19"/>
          <w:szCs w:val="19"/>
        </w:rPr>
        <w:t xml:space="preserve">User_Entity_view</w:t>
      </w:r>
      <w:r>
        <w:rPr>
          <w:rFonts w:ascii="Arial" w:cs="Arial" w:eastAsia="Arial" w:hAnsi="Arial"/>
        </w:rPr>
        <w:t xml:space="preserve"> và </w:t>
      </w:r>
      <w:r>
        <w:rPr>
          <w:rFonts w:ascii="Consolas" w:cs="Consolas" w:eastAsia="Consolas" w:hAnsi="Consolas"/>
          <w:color w:val="333333"/>
          <w:sz w:val="19"/>
          <w:szCs w:val="19"/>
        </w:rPr>
        <w:t xml:space="preserve">Bizline_*</w:t>
      </w:r>
      <w:r>
        <w:rPr>
          <w:rFonts w:ascii="Arial" w:cs="Arial" w:eastAsia="Arial" w:hAnsi="Arial"/>
        </w:rPr>
        <w:t xml:space="preserve"> đọc bảng này.</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bảng/cột dùng, measure phức tạp, chế độ kết nối, quyền Build. List Tables Used For Report.xlsx liệt kê đối tượng dùng cho từng báo cáo (Timesheet, HR, Finance, Contract Analysis). Archetype_DWH_Lam_ro_pham_vi_VI.docx §3.7 nêu Metabase cho phân quyền người dùng; chưa rõ có thay Power BI không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7.8. Phân vai</w:t>
      </w:r>
    </w:p>
    <w:p>
      <w:pPr>
        <w:spacing w:after="120" w:line="288"/>
      </w:pPr>
      <w:r>
        <w:rPr>
          <w:rFonts w:ascii="Arial" w:cs="Arial" w:eastAsia="Arial" w:hAnsi="Arial"/>
        </w:rPr>
        <w:t xml:space="preserve">Theo Archetype_DWH_Lam_ro_pham_vi_VI.docx §2 (phạm vi hợp đồng): TMA triển khai nền tảng, pipeline Timesheet và hướng dẫn các pipeline khác; Archetype cung cấp hạ tầng, mạng, tài khoản và xây báo cáo, model, RLS trên Power BI. Phân chia cụ thể cho từng hoạt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 (TMA)</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6"/>
                <w:szCs w:val="16"/>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Cung cấp tài khoản chỉ đọc, thông tin mạng</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Báo cáo, model, RLS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(theo Archetype_DWH_Lam_ro_pham_vi_VI.docx §2)</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Quyết định luồng ghi ngược, ERP; sửa ứng dụng đọc kho cũ</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(Archetype_DWH_Lam_ro_pham_vi_VI.docx §5.2)</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có trả lời hoặc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Arial" w:cs="Arial" w:eastAsia="Arial" w:hAnsi="Arial"/>
        </w:rPr>
        <w:t xml:space="preserve">Chạy local </w:t>
      </w:r>
      <w:r>
        <w:rPr>
          <w:rFonts w:ascii="Consolas" w:cs="Consolas" w:eastAsia="Consolas" w:hAnsi="Consolas"/>
          <w:color w:val="333333"/>
          <w:sz w:val="19"/>
          <w:szCs w:val="19"/>
        </w:rPr>
        <w:t xml:space="preserve">ERROR=0</w:t>
      </w:r>
      <w:r>
        <w:rPr>
          <w:rFonts w:ascii="Arial" w:cs="Arial" w:eastAsia="Arial" w:hAnsi="Arial"/>
        </w:rPr>
        <w:t xml:space="preserve">; kiểm tra quy ước và repo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bàn giao runbook; có người nhận vận hành.</w:t>
      </w:r>
    </w:p>
    <w:p>
      <w:pPr>
        <w:pStyle w:val="Heading1"/>
        <w:pageBreakBefore/>
      </w:pPr>
      <w:r>
        <w:rPr>
          <w:rFonts w:ascii="Arial" w:cs="Arial" w:eastAsia="Arial" w:hAnsi="Arial"/>
        </w:rPr>
        <w:t xml:space="preserve">8. Rủi ro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000"/>
        <w:gridCol w:w="1000"/>
        <w:gridCol w:w="2800"/>
        <w:gridCol w:w="23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 và bằng chứng</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Package đang phân tích không phải bản production, logic hiểu sai (mục 0.2)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Pha 0: xác nhận trên server; đối soát là phép thử cuối</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L2 lệch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ADF không tới được MySQL và NAV; DW_Decommission_Impact.docx §7 Q3 chưa trả lời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định sớm; self-hosted integration runtime </w:t>
            </w:r>
            <w:r>
              <w:rPr>
                <w:rFonts w:ascii="Arial" w:cs="Arial" w:eastAsia="Arial" w:hAnsi="Arial"/>
                <w:color w:val="1F5FA8"/>
                <w:sz w:val="13"/>
                <w:szCs w:val="13"/>
              </w:rPr>
              <w:t xml:space="preserve">[W17]</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 định ADF/Container Apps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[W18]</w:t>
            </w:r>
            <w:r>
              <w:rPr>
                <w:rFonts w:ascii="Arial" w:cs="Arial" w:eastAsia="Arial" w:hAnsi="Arial"/>
                <w:b w:val="false"/>
                <w:bCs w:val="false"/>
                <w:sz w:val="15"/>
                <w:szCs w:val="15"/>
              </w:rPr>
              <w:t xml:space="preserv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Start job không nhận tham số; execution chạy đè</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Kiểu dữ liệu MySQL → PostgreSQL chỉ lộ khi chạy thật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nạp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5"/>
                <w:szCs w:val="15"/>
              </w:rPr>
              <w:t xml:space="preserve"> từng bảng; ánh xạ kiểu cố định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Chênh lệch do kho cũ thiếu dòng (P2, P4)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cùng khoảng ngày; so trực tiếp với nguồn; phân loại nguyên nhân</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Lệch tập trung ở bảng có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[ACT_Intranet_warehouse_3.dtsx]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R6</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Luồng ghi ngược bị bỏ sót; ứng dụng Intranet đọc dữ liệu cũ </w:t>
            </w:r>
            <w:r>
              <w:rPr>
                <w:rFonts w:ascii="Arial" w:cs="Arial" w:eastAsia="Arial" w:hAnsi="Arial"/>
                <w:color w:val="1F5FA8"/>
                <w:sz w:val="13"/>
                <w:szCs w:val="13"/>
              </w:rPr>
              <w:t xml:space="preserve">[DW_Decommission_Impact.docx §2]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tắt bước SSIS trước khi chủ bảng đích xác nhận (7.5, 7.6)</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e-Project báo số cũ</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sập khi kho tắt </w:t>
            </w:r>
            <w:r>
              <w:rPr>
                <w:rFonts w:ascii="Arial" w:cs="Arial" w:eastAsia="Arial" w:hAnsi="Arial"/>
                <w:color w:val="1F5FA8"/>
                <w:sz w:val="13"/>
                <w:szCs w:val="13"/>
              </w:rPr>
              <w:t xml:space="preserve">[DW_Decommission_Impact.docx §1]</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sửa theo DW_Decommission_Impact.docx §5 Phase A trước khi tắt kho</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Tác vụ thoát mã khác 0</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R8</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Power BI: Import timesheet theo entry quá nặng;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Gộp ở mart; thử với dataset thật; chạy song song</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Thời gian làm mới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Dịch 13 proc NAV nhiều hơn dự kiến; 5 proc khác nhau giữa hai DB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Chia theo bảng; làm theo giá trị nghiệp vụ; so từng cặp proc</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R10</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Tải thêm lên MySQL/NAV vào giờ chạy khi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Tài khoản chỉ đọc, lịch lệch giờ, nạp cửa sổ</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chạy lâu hơn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Dữ liệu cá nhân lộ ở raw/dwh trong giai đoạn thử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Chỉ role ETL đọc raw; thử bằng dữ liệu mẫu; bật dữ liệu thật khi đã có role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Ghi phân tích từng package; làm việc cùng đội vận hành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giữ kiến thức vắng mặt giữa dự án</w:t>
            </w:r>
          </w:p>
        </w:tc>
      </w:tr>
    </w:tbl>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TMA dùng để tiếp tục nếu chưa có câu trả lời. Một số quyết định đã được đề nghị KH xác nhận trong Archetype_DWH_Lam_ro_pham_vi_VI.docx; ở đây ghi mã mục tương ứng.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700"/>
        <w:gridCol w:w="2400"/>
        <w:gridCol w:w="20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ERP có chuyển sang Business Central không, khi nào? Nếu chưa, nền tảng mới vẫn đọc NAV SQL?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§0, §4.2]</w:t>
            </w:r>
            <w:r>
              <w:rPr>
                <w:rFonts w:ascii="Arial" w:cs="Arial" w:eastAsia="Arial" w:hAnsi="Arial"/>
                <w:color w:val="1F5FA8"/>
                <w:sz w:val="13"/>
                <w:szCs w:val="13"/>
              </w:rPr>
              <w:t xml:space="preserve">[Archetype_DWH_Lam_ro_pham_vi_VI.docx §5.6]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D2</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NAV: đọc trực tiếp bảng gốc hay gọi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5"/>
                <w:szCs w:val="15"/>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D3</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Bốn luồng ghi ngược: phương án A/B/C/D (7.6)? Tài khoản ghi và quyền DDL?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color w:val="1F5FA8"/>
                <w:sz w:val="13"/>
                <w:szCs w:val="13"/>
              </w:rPr>
              <w:t xml:space="preserve">[DW_Decommission_Impact.docx §6]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Phương án A, kiểm kê nơi tiêu thụ</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D4</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Chặn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D5</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trỏ mart tên mới hay giữ tên cũ? Import hay DirectQuery? Gateway nào?</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§4.5]</w:t>
            </w:r>
            <w:r>
              <w:rPr>
                <w:rFonts w:ascii="Arial" w:cs="Arial" w:eastAsia="Arial" w:hAnsi="Arial"/>
                <w:color w:val="1F5FA8"/>
                <w:sz w:val="13"/>
                <w:szCs w:val="13"/>
              </w:rPr>
              <w:t xml:space="preserve">[W19]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Mart tên mới; Import</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D6</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(mục 7.4)</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D7</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25 view không ai tham chiếu và các đối tượng ngoài Power BI (Excel, Access, ad-hoc)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§7 Q2, §8.2]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chuyển "on spec"</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D8</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năm dữ liệu: NAV từ 2014, timesheet cũ từ 2020; đề xuất năm hiện tại + 3 năm chi tiết</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Theo Archetype_DWH_Lam_ro_pham_vi_VI.docx §3.3</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D9</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21 công ty NAV (15 + 6 Industry) thuộc Phase 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§3.2]</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một pipeline tham số hóa</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D10</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Ai sửa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và các ứng dụng khác đọc kho cũ (Power Apps duyệt chi phí, job tỷ giá, job patch NAV)?</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§1, §5]</w:t>
            </w:r>
            <w:r>
              <w:rPr>
                <w:rFonts w:ascii="Arial" w:cs="Arial" w:eastAsia="Arial" w:hAnsi="Arial"/>
                <w:color w:val="1F5FA8"/>
                <w:sz w:val="13"/>
                <w:szCs w:val="13"/>
              </w:rPr>
              <w:t xml:space="preserve">[Archetype_DWH_Lam_ro_pham_vi_VI.docx §3.4, §5.2]</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(ngoài phạm vi kho)</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(trước khi tắt kho)</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(gồm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[W21]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bản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đã cung cấp là bản đang chạy; package thứ 10 mà DW_Decommission_Impact.docx §4.2 nhắc tới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Mục 0.2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(Azure tới MySQL và NAV); hai DB NAV cùng server hay không</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 </w:t>
            </w:r>
            <w:r>
              <w:rPr>
                <w:rFonts w:ascii="Arial" w:cs="Arial" w:eastAsia="Arial" w:hAnsi="Arial"/>
                <w:color w:val="1F5FA8"/>
                <w:sz w:val="13"/>
                <w:szCs w:val="13"/>
              </w:rPr>
              <w:t xml:space="preserve">[DW_Decommission_Impact.docx §7 Q3]</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thật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chính sách sao lưu/khôi phục kho và DB </w:t>
            </w:r>
            <w:r>
              <w:rPr>
                <w:rFonts w:ascii="Consolas" w:cs="Consolas" w:eastAsia="Consolas" w:hAnsi="Consolas"/>
                <w:b w:val="false"/>
                <w:bCs w:val="false"/>
                <w:color w:val="333333"/>
                <w:sz w:val="15"/>
                <w:szCs w:val="15"/>
              </w:rPr>
              <w:t xml:space="preserve">ArchetypeEngineeringLive</w:t>
            </w:r>
            <w:r>
              <w:rPr>
                <w:rFonts w:ascii="Arial" w:cs="Arial" w:eastAsia="Arial" w:hAnsi="Arial"/>
                <w:b w:val="false"/>
                <w:bCs w:val="false"/>
                <w:sz w:val="16"/>
                <w:szCs w:val="16"/>
              </w:rPr>
              <w:t xml:space="preserve"> (DynamicsNAV_Daily_Overwrite.dtsx chỉ sao lưu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hàm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6"/>
                <w:szCs w:val="16"/>
              </w:rPr>
              <w:t xml:space="preserve"> và các hàm khác (DW_Decommission_Impact.docx §1.1: hàm chưa được xuất)</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tài chính</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chế độ kết nối, workspace, gateway hiện dùng; chủ của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[Timesheet-Analysis-GROUP_v2_model_and_measure.pbit]</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Cách đếm số dòng MySQL trong Source Table Information.xlsx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hay ước lượng) </w:t>
            </w:r>
            <w:r>
              <w:rPr>
                <w:rFonts w:ascii="Arial" w:cs="Arial" w:eastAsia="Arial" w:hAnsi="Arial"/>
                <w:color w:val="1F5FA8"/>
                <w:sz w:val="13"/>
                <w:szCs w:val="13"/>
              </w:rPr>
              <w:t xml:space="preserve">[W20]</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P4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I10</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ACT_PacthNavData.dtsx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CCHIntranet.dtsx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ACT_SendTSDelta.dtsx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4"/>
                <w:szCs w:val="14"/>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thực thể: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4"/>
                <w:szCs w:val="14"/>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chỉ dùng để xác nhận cấu hình mặc định; hành vi khi error output không được nối và hành vi redirect cả batch khi fast load </w:t>
      </w:r>
      <w:r>
        <w:rPr>
          <w:rFonts w:ascii="Arial" w:cs="Arial" w:eastAsia="Arial" w:hAnsi="Arial"/>
          <w:b/>
          <w:bCs/>
          <w:i/>
          <w:iCs/>
          <w:color w:val="595959"/>
          <w:sz w:val="18"/>
          <w:szCs w:val="18"/>
        </w:rPr>
        <w:t xml:space="preserve">không</w:t>
      </w:r>
      <w:r>
        <w:rPr>
          <w:rFonts w:ascii="Arial" w:cs="Arial" w:eastAsia="Arial" w:hAnsi="Arial"/>
          <w:i/>
          <w:iCs/>
          <w:color w:val="595959"/>
          <w:sz w:val="18"/>
          <w:szCs w:val="18"/>
        </w:rPr>
        <w:t xml:space="preserve"> có trang chính thức xác nhận, nên được ghi là suy luận.</w:t>
      </w:r>
    </w:p>
    <w:p>
      <w:pPr>
        <w:pStyle w:val="Heading1"/>
        <w:pageBreakBefore/>
      </w:pPr>
      <w:r>
        <w:rPr>
          <w:rFonts w:ascii="Arial" w:cs="Arial" w:eastAsia="Arial" w:hAnsi="Arial"/>
        </w:rPr>
        <w:t xml:space="preserve">Phụ lục B. 58 data flow của ACT_Intranet_warehouse_3</w:t>
      </w:r>
    </w:p>
    <w:p>
      <w:pPr>
        <w:spacing w:after="120" w:line="288"/>
      </w:pPr>
      <w:r>
        <w:rPr>
          <w:rFonts w:ascii="Arial" w:cs="Arial" w:eastAsia="Arial" w:hAnsi="Arial"/>
        </w:rPr>
        <w:t xml:space="preserve">Danh sách task, nguồn, đích lấy từ SSIS flow.xlsx; số dòng lấy từ Source Table Information.xlsx (cột </w:t>
      </w:r>
      <w:r>
        <w:rPr>
          <w:rFonts w:ascii="Consolas" w:cs="Consolas" w:eastAsia="Consolas" w:hAnsi="Consolas"/>
          <w:color w:val="333333"/>
          <w:sz w:val="19"/>
          <w:szCs w:val="19"/>
        </w:rPr>
        <w:t xml:space="preserve">RowCount (23/9)</w:t>
      </w:r>
      <w:r>
        <w:rPr>
          <w:rFonts w:ascii="Arial" w:cs="Arial" w:eastAsia="Arial" w:hAnsi="Arial"/>
        </w:rPr>
        <w:t xml:space="preserve">, nguồn MySQL ở sheet </w:t>
      </w:r>
      <w:r>
        <w:rPr>
          <w:rFonts w:ascii="Consolas" w:cs="Consolas" w:eastAsia="Consolas" w:hAnsi="Consolas"/>
          <w:color w:val="333333"/>
          <w:sz w:val="19"/>
          <w:szCs w:val="19"/>
        </w:rPr>
        <w:t xml:space="preserve">archetype_intranet_List_Tables</w:t>
      </w:r>
      <w:r>
        <w:rPr>
          <w:rFonts w:ascii="Arial" w:cs="Arial" w:eastAsia="Arial" w:hAnsi="Arial"/>
        </w:rPr>
        <w:t xml:space="preserve">, đích ở sheet </w:t>
      </w:r>
      <w:r>
        <w:rPr>
          <w:rFonts w:ascii="Consolas" w:cs="Consolas" w:eastAsia="Consolas" w:hAnsi="Consolas"/>
          <w:color w:val="333333"/>
          <w:sz w:val="19"/>
          <w:szCs w:val="19"/>
        </w:rPr>
        <w:t xml:space="preserve">ACT-Intranet_List of All Tables</w:t>
      </w:r>
      <w:r>
        <w:rPr>
          <w:rFonts w:ascii="Arial" w:cs="Arial" w:eastAsia="Arial" w:hAnsi="Arial"/>
        </w:rPr>
        <w:t xml:space="preserve">). Số dòng MySQL có thể là ước lượng </w:t>
      </w:r>
      <w:r>
        <w:rPr>
          <w:rFonts w:ascii="Arial" w:cs="Arial" w:eastAsia="Arial" w:hAnsi="Arial"/>
          <w:color w:val="1F5FA8"/>
          <w:sz w:val="16"/>
          <w:szCs w:val="16"/>
        </w:rPr>
        <w:t xml:space="preserve">[W20]</w:t>
      </w:r>
      <w:r>
        <w:rPr>
          <w:rFonts w:ascii="Arial" w:cs="Arial" w:eastAsia="Arial" w:hAnsi="Arial"/>
        </w:rPr>
        <w:t xml:space="preserve">. Ghi chú lấy từ ACT_Intranet_warehouse_3.dtsx.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700"/>
        <w:gridCol w:w="1600"/>
        <w:gridCol w:w="950"/>
        <w:gridCol w:w="950"/>
        <w:gridCol w:w="330"/>
        <w:gridCol w:w="187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nguồn</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đích</w:t>
            </w:r>
          </w:p>
        </w:tc>
        <w:tc>
          <w:tcPr>
            <w:tcW w:type="dxa" w:w="33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get_employee_etl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hr_table_main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17.181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view 92 cột → 79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7.793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13.135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 join 3 bảng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timesheet_entry_2015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Summarized_Timesheet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1.491.848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1.208.770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GROUP BY, LIMIT 1500000, ≥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1.457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1.560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2.669</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2.919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3.734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4.262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1.853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84</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29.280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33.138</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12.172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14.942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90.140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133.189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5.373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5.552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28.362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47.167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3.777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200.392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225.949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5.488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7.772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1.934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20.945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33.047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802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flow bị disable</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1.771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3.995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 DISTINCT join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15.521</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10.126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15.382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33.401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34.362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289.047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329.956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15.933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1.278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30.336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89.012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1.544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2.549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2.727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ghi bởi ACT_SendTSDelta</w:t>
            </w:r>
          </w:p>
        </w:tc>
      </w:tr>
    </w:tbl>
    <w:p>
      <w:pPr>
        <w:spacing w:after="120"/>
      </w:pPr>
      <w:r>
        <w:rPr>
          <w:rFonts w:ascii="Arial" w:cs="Arial" w:eastAsia="Arial" w:hAnsi="Arial"/>
          <w:i/>
          <w:iCs/>
          <w:color w:val="595959"/>
          <w:sz w:val="18"/>
          <w:szCs w:val="18"/>
        </w:rPr>
        <w:t xml:space="preserve">▲ kho nhiều dòng hơn nguồn; ▼ ít hơn; = bằng nhau. 13 cặp bằng nhau, 44 cặp khác nhau (42 ▲, 2 ▼); flow 3 đọc view nên không có số dòng MySQL. SSIS flow.xlsx liệt kê 58 flow, trong đó </w:t>
      </w:r>
      <w:r>
        <w:rPr>
          <w:rFonts w:ascii="Consolas" w:cs="Consolas" w:eastAsia="Consolas" w:hAnsi="Consolas"/>
          <w:color w:val="595959"/>
          <w:sz w:val="16"/>
          <w:szCs w:val="16"/>
        </w:rPr>
        <w:t xml:space="preserve">Get Budgets-Pricings Details</w:t>
      </w:r>
      <w:r>
        <w:rPr>
          <w:rFonts w:ascii="Arial" w:cs="Arial" w:eastAsia="Arial" w:hAnsi="Arial"/>
          <w:i/>
          <w:iCs/>
          <w:color w:val="595959"/>
          <w:sz w:val="18"/>
          <w:szCs w:val="18"/>
        </w:rPr>
        <w:t xml:space="preserve"> bị disable; hai flow disable còn lại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có trong ACT_Intranet_warehouse_3.dtsx nhưng không có trong SSIS flow.xlsx. Chênh lệch chưa kết luận được (mục 0.2).</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tên proc </w:t>
      </w:r>
      <w:r>
        <w:rPr>
          <w:rFonts w:ascii="Arial" w:cs="Arial" w:eastAsia="Arial" w:hAnsi="Arial"/>
          <w:color w:val="1F5FA8"/>
          <w:sz w:val="16"/>
          <w:szCs w:val="16"/>
        </w:rPr>
        <w:t xml:space="preserve">[ACT_Jobs_RealEstate.dtsx]</w:t>
      </w:r>
      <w:r>
        <w:rPr>
          <w:rFonts w:ascii="Arial" w:cs="Arial" w:eastAsia="Arial" w:hAnsi="Arial"/>
        </w:rPr>
        <w:t xml:space="preserve">. Cột "Bảng NAV" lấy từ Source Table Information.xlsx sheet </w:t>
      </w:r>
      <w:r>
        <w:rPr>
          <w:rFonts w:ascii="Consolas" w:cs="Consolas" w:eastAsia="Consolas" w:hAnsi="Consolas"/>
          <w:color w:val="333333"/>
          <w:sz w:val="19"/>
          <w:szCs w:val="19"/>
        </w:rPr>
        <w:t xml:space="preserve">NAV proc and table use</w:t>
      </w:r>
      <w:r>
        <w:rPr>
          <w:rFonts w:ascii="Arial" w:cs="Arial" w:eastAsia="Arial" w:hAnsi="Arial"/>
        </w:rPr>
        <w:t xml:space="preserve">. Số cột lấy từ ACT_Jobs_RealEstate.dtsx: số cột proc trả về (source) và số cột được map vào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400"/>
        <w:gridCol w:w="2900"/>
        <w:gridCol w:w="1900"/>
        <w:gridCol w:w="780"/>
        <w:gridCol w:w="780"/>
        <w:gridCol w:w="49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w:t>
            </w:r>
            <w:r>
              <w:rPr>
                <w:rFonts w:ascii="Arial" w:cs="Arial" w:eastAsia="Arial" w:hAnsi="Arial"/>
                <w:color w:val="1F5FA8"/>
                <w:sz w:val="13"/>
                <w:szCs w:val="13"/>
              </w:rPr>
              <w:t xml:space="preserve">[Source Table Information.xlsx]</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proc trả (RS / Ind)</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map (RS / Ind)</w:t>
            </w:r>
          </w:p>
        </w:tc>
        <w:tc>
          <w:tcPr>
            <w:tcW w:type="dxa" w:w="49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Khác</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Customer, Default Dimension, Employee, Currency Exchange Rate,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34 / 34</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25 / 25</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ACT_GetJobHisBudget</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Dim_JobHistoryBudget</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 / 5</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ACT_GetJobLedgerEntry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Dim_JobLedgerEntry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23 / 23</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22 / 22</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ACT_GetJobPlanningLines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Dim_JobPlanningLines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12 / 12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13 / 13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17 / 17</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18 / 18</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ACT_GetGLSetup</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Dim_GLSetup</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 / 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ACT_GetJobVariations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Comment Line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Dim_JobVariations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 / 7</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ACT_GetCustLedgerEntries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Dim_CustLedgerEntries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78 / 78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14 / 14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ACT_GetJobTaskLinesDeptPhaseWise</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Task, Job Planning Line, Job Ledger Entry, Job WIP G_L Entry, Dimension Value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Dim_JobTaskLinesDepartmentPhaseWise</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20 / 19</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21 / 20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ACT_GetJobWIPGLEntry</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Dim_JobWIPGLEntry</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28 / 28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29 / 29</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ACT_GetWIPPOCHistory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Dim_WIPPOCHistory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15 / 15</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16 / 16</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ACT_GetCurrencyExchangeRate</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Currency Exchange Rate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Fact_CurrencyExRate</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 / 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ACT_GetResources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Dim_Resources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48 / 48</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50 / 50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bl>
    <w:p>
      <w:pPr>
        <w:spacing w:after="120"/>
      </w:pPr>
      <w:r>
        <w:rPr>
          <w:rFonts w:ascii="Arial" w:cs="Arial" w:eastAsia="Arial" w:hAnsi="Arial"/>
          <w:i/>
          <w:iCs/>
          <w:color w:val="595959"/>
          <w:sz w:val="18"/>
          <w:szCs w:val="18"/>
        </w:rPr>
        <w:t xml:space="preserve">"Khác" = độ dài định nghĩa proc khác nhau giữa hai DB NAV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ArchetypeEngineeringLive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i/>
          <w:iCs/>
          <w:color w:val="595959"/>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ACT_GetJobLedgerEntry2</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ACT_GetJobTaskLinesDeptPhaseTimeCurrencyWise</w:t>
      </w:r>
      <w:r>
        <w:rPr>
          <w:rFonts w:ascii="Arial" w:cs="Arial" w:eastAsia="Arial" w:hAnsi="Arial"/>
          <w:i/>
          <w:iCs/>
          <w:color w:val="595959"/>
          <w:sz w:val="18"/>
          <w:szCs w:val="18"/>
        </w:rPr>
        <w:t xml:space="preserve"> chỉ có ở DB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 Bảng đích 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nhưng nhiều bảng là sổ cái (giao dịch)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 Tên cột đích của kho cũ cần đối chiếu DDL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ACT_Intranet_warehouse_3.dtsx</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[ACT_Intranet_warehouse_3.dtsx]</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D6. Đối soát tổng hợp</w:t>
      </w:r>
    </w:p>
    <w:p>
      <w:pPr>
        <w:spacing w:after="120" w:line="288"/>
      </w:pPr>
      <w:r>
        <w:rPr>
          <w:rFonts w:ascii="Arial" w:cs="Arial" w:eastAsia="Arial" w:hAnsi="Arial"/>
        </w:rPr>
        <w:t xml:space="preserve">Dùng cặp truy vấn ở mục 7.4; so tổng giờ và số nhân viên khác biệt theo tháng, cùng khoảng ngày.</w:t>
      </w:r>
    </w:p>
    <w:p>
      <w:pPr>
        <w:pStyle w:val="Heading3"/>
      </w:pPr>
      <w:r>
        <w:rPr>
          <w:rFonts w:ascii="Arial" w:cs="Arial" w:eastAsia="Arial" w:hAnsi="Arial"/>
        </w:rPr>
        <w:t xml:space="preserve">D7.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Source Table Information.xlsx)</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2026-10-13T09:56:06.211Z</dcterms:created>
  <dcterms:modified xsi:type="dcterms:W3CDTF">2026-10-13T09:56:06.211Z</dcterms:modified>
</cp:coreProperties>
</file>

<file path=docProps/custom.xml><?xml version="1.0" encoding="utf-8"?>
<Properties xmlns="http://schemas.openxmlformats.org/officeDocument/2006/custom-properties" xmlns:vt="http://schemas.openxmlformats.org/officeDocument/2006/docPropsVTypes"/>
</file>