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CRYPTO TRADE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Module 2: Risk &amp; Analysis Engine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for Claude Code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D4850A"/>
          <w:sz w:val="22"/>
          <w:szCs w:val="22"/>
        </w:rPr>
        <w:t xml:space="preserve">Status: DRAFT — Pending 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Risk &amp; Analysis Engine — мозг системы. Подписывается на потоки Market Data Layer через Redis Streams, анализирует данные в реальном времени и генерирует сигналы для Hedge Engine, Trade Execution и Alert System.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Шесть суб-модулей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Вход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Drawdown Monitor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Тики, позиции, баланс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Сигналы блокировки/закрытия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Detector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Стакан, OHLCV, трейды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Уровни S/R, зоны ликвидности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Volatility Scanner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Тики, OHLCV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ATR, ист. волатильность, режим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Тики по N парам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Корреляционная матрица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Exposure Tracker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Позиции, цены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Суммарная экспозиция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System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Сигналы от всех модулей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Telegram, webhook, UI push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Зависимость от Module 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Streams: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md:trades:*, md:orderbook:*, md:ticker:*, md:funding:* — читает как consumer group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'risk-engine'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Redis REST cache: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rest:* — читает снепшоты позиций, балансов, OHLCV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Выход: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публикует в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risk:signals:*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Hedge Engine и UI подписаны на этот стрим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Структура модуля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risk-engine/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src/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drawdown/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drawdown-monitor.ts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equity-tracker.ts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levels/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level-detector.ts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cluster-analyzer.ts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sr-calculator.ts       # Support/Resistance из OHLCV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volatility/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volatility-scanner.ts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atr-calculator.ts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correlation/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correlation-matrix.ts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exposure/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exposure-tracker.ts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alerts/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alert-manager.ts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channels/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telegram.channel.ts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webhook.channel.ts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ui-push.channel.ts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signals/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signal-bus.ts           # Публикация risk:signals:*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signal.types.ts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types/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risk.types.ts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index.ts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config/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risk.config.ts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Drawdown Monitor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Отслеживает просадку портфеля в реальном времени относительно пика equity. Самый критичный модуль — он защищает капитал.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Equity Tracker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Непрерывно вычисляет текущую equity портфеля: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equity = balance.total.USDT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+ Σ(position[i].unrealizedPnl)  // По всем биржам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Balance — из Redis snapshot (обновляется по тику через fetchBalance)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Unrealized PnL — пересчитывается на каждый тик по формуле: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Long position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unrealizedPnl = (currentPrice - entryPrice) * contracts * contractSize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Short position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unrealizedPnl = (entryPrice - currentPrice) * contracts * contractSize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Типы просадок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drawdown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(peakEquity - currentEquity) / peakEquity * 100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Общая просадка от максимума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drawdown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(dayStartEquity - currentEquity) / dayStartEquity * 100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Дневная просадка (сброс 00:00 UTC)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Trailing drawdown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(локальный пик - current) / локальный пик * 100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Скользящий стоп по equity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Per-position DD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(вход - текущая) / вход * leverage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Просадка по конкретной позиции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Пороги и действия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Порог (default)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DD &gt; 2%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DD_WARNING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 в UI + Telegram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DANGER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DD &gt; 4%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DD_DANGER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Блокировка новых сделок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DD &gt; 6%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DD_CRITICAL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Сигнал Hedge Engine: закрыть всё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MAX_PEAK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Peak DD &gt; 15%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DD_MAX_PEAK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Emergency Exit — kill switch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PER_TRADE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DD &gt; 3%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DD_PER_TRADE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Закрыть конкретную позицию</w:t>
            </w:r>
          </w:p>
        </w:tc>
      </w:tr>
    </w:tbl>
    <w:p>
      <w:pPr>
        <w:spacing w:after="80" w:before="80"/>
      </w:pP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Все пороги настраиваемые. Пользователь устанавливает их в UI. По умолчанию — консервативные значения для скальпинга.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Тип сигнала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DrawdownSignal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'DD_WARNING' | 'DD_DANGER' | 'DD_CRITICAL' | 'DD_MAX_PEAK' | 'DD_PER_TRADE';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level: 'warning' | 'danger' | 'critical';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currentEquity: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peakEquity: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drawdownPercent: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dailyDrawdownPercent: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affectedPosition?: {          // Для DD_PER_TRADE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side: 'long' | 'short';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drawdownPercent: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action: 'alert' | 'block_new' | 'close_all' | 'close_position';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Level Detector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Автоматическое определение уровней поддержки/сопротивления и зон ликвидности. Использует два источника: стакан (реальное время) и OHLCV (история).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Методы определения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A) Orderbook Cluster Analysis (реал-тайм)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Сканировать N уровней bid/ask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Найти уровни, где объём &gt; median * threshold (дефолт 5x)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Кластеризовать соседние уровни в зоны (если разница &lt; 0.1%)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Выход: LiquidityZone[] с price, volume, side, strength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B) OHLCV Swing Points (исторические)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Swing High: свеча, где high &gt; high предыдущих N и последующих N свеч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Swing Low: аналогично для 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Сила уровня = кол-во касаний (сколько раз цена отскакивала от уровня ± tolerance)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Таймфреймы: 5m, 15m, 1h, 4h. Уровень на 4h сильнее чем на 5m</w:t>
      </w:r>
    </w:p>
    <w:p>
      <w:pPr>
        <w:spacing w:after="80" w:before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C) Volume Profile (опционально, P1/Python)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Распределение объёма по ценовым уровням (POC, VA, VAH, VAL)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Реализация в Python (numpy), публикация в ml:levels:*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Типы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PriceLevel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price: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'support' | 'resistance';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source: 'orderbook' | 'ohlcv' | 'volume_profile';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strength: number;              // 1–5 (1 = слабый, 5 = очень сильный)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timeframe?: string;            // '5m' | '1h' | '4h' (для ohlcv)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volume?: number;               // Объём на уровне (для orderbook)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touches: number;               // Кол-во касаний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lastTouchTime: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LiquidityZone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priceFrom: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priceTo: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side: 'bid' | 'ask';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totalVolume: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orderCount: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isSpoof: boolean;              // Подозрение на спуфинг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firstSeen: number;             // Время появления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Spoof Detection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Интегрирован в Level Detector. Помечает зоны как isSpoof=true: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Время жизни стенки &lt; 10с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Стенка появлялась/исчезала 3+ раз за минуту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Стенка далеко от текущей цены (&gt; 0.5%) и она крупная (&gt; 10x median)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Volatility Scanner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Оценивает текущую волатильность для калибровки Position Sizer и детектирования режимов рынка.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 (Average True Range)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SMA(max(H-L, |H-prevC|, |L-prevC|), 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свеч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стоп-лосса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 %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 / close * 100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 свеч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Сравнение между парами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Hist. Volatility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std(ln(close[i]/close[i-1])) * sqrt(365)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свеч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Годовая волатильность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Realtime vol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std(последние N тиков)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тиков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Мгновенный режим рынка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Режимы рынка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 на систему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LOW_VOL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ATR% &lt; 25 перцентиль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Sizer: увеличить размер (стоп уже)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25–75 перцентиль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Стандартные параметры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HIGH_VOL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75–95 перцентиль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Sizer: уменьшить размер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EXTREME_VOL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 перцентиль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Блокировка новых сделок, алерт</w:t>
            </w:r>
          </w:p>
        </w:tc>
      </w:tr>
    </w:tbl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Перцентили вычисляются по истории ATR за последние 30 дней. Можно вынести в Python для более сложных моделей (GARCH, режимные модели).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Тип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VolatilityData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atr: number;                  // Абсолютный ATR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atrPercent: number;            // ATR / close *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historicalVol: number;         // Годовая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realtimeVol: number;           // Мгновенная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regime: 'LOW_VOL' | 'NORMAL' | 'HIGH_VOL' | 'EXTREME_VOL';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percentile: number;            // 0–100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Correlation Matrix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Рассчитывает корреляцию между активами. Критично для Hedge Engine (чем хеджировать) и Exposure Tracker (не накапливать коррелированные позиции).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Расчёт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Вход: цены закрытия N пар за последние M периодов (default: 100 свеч 1h)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Расчёт: Pearson correlation на log-returns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Обновление: каждые 5 минут (не нужно чаще — корреляция меняется медленно)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Рекомендуется реализовать в Python (numpy.corrcoef быстрее)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Тип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CorrelationMatrix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symbols: string[];             // ['BTC/USDT', 'ETH/USDT', ...]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matrix: number[][];            // NxN, значения -1..+1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timeframe: string;             // '1h'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periods: number;               //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Сигналы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CORR_HIGH_LONG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 long-позиции с corr &gt; 0.85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эффективно удвоенный риск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CORR_HEDGE_INVALID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Хедж-пара corr &lt; 0.5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хедж неэффективен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CORR_BREAK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Корреляция резко изменилась (&gt;0.3 за час)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Пересмотреть позиции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Exposure Tracker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Агрегирует все открытые позиции по всем биржам и показывает суммарную экспозицию. Помогает видеть общую картину риска.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Метрики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Расчёт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exposure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long_usd - Σ short_usd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Общее направление (положит. = буллиш)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 exposure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|position_usd|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Общий объём в рынке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Exposure ratio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gross_exposure / equity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Плечо портфеля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Per-exchange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positions по бирже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Концентрация риска на биржу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Per-asset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positions по активу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Концентрация на один актив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Corr-adjusted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exposure с учётом корреляции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Реальный риск (не номинальный)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Пороги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(default)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EXP_HIGH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exposure_ratio &gt; 3x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слишком большое плечо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EXP_IMBALANCE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|net/gross| &gt; 0.8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портфель однонаправленный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EXP_CONCENTRATED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актив &gt; 50% gross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концентрация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EXP_EXCHANGE_RISK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биржа &gt; 70% gross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Алерт: риск биржи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Тип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ExposureSnapshot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netExposure: number;  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grossExposure: number;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exposureRatio: number;         // gross / equity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equity: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byExchange: Record&lt;string,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long: number; short: number; net: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}&gt;;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byAsset: Record&lt;string,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long: number; short: number; net: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}&gt;;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positions: PositionSummary[];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Alert 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Получает сигналы от всех модулей и доставляет пользователю через настраиваемые каналы.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Каналы доставки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Латентность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WebSocket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алерты, поп-апы и звук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+ danger. Rate limit: 1 msg/sec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POST на пользовательский URL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Настройка алертов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AlertRule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signalType: string;           // 'DD_WARNING' | 'FUNDING_EXTREME' | ...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channels: ('ui' | 'telegram' | 'webhook')[];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cooldown: number;             // Мин. секунд между повторными алертами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escalation?: {                // Эскалация если не решено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afterSeconds: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addChannels: string[];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Telegram формат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Пример сообщения: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⚠️ DRAWDOWN WARNING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Daily DD: -3.2%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Peak DD: -8.1%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Equity: $47,320 (пик: $51,500)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Позиции: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BTC/USDT long  -$820 (-1.7%)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ETH/USDT short +$210 (+0.4%)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Action: Новые сделки заблокированы при DD &gt; 4%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Cooldown и дедупликация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Одинаковые алерты не отправляются чаще cooldown (дефолт 60с)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CRITICAL-алерты игнорируют cooldown — отправляются всегда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Эскалация: если ситуация не решена за N секунд — добавить каналы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Signal Bus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модули Risk Engine публикуют сигналы в Redis Streams.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Каналы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пишет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 читает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risk:signals:drawdown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Drawdown Monitor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 Engine, Alert, 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risk:signals:levels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Detector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Exec, 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risk:signals:volatility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Volatility Scanner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Sizer, 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risk:signals:correlation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Correlation Matrix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 Engine, Exposure, 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risk:signals:exposure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Exposure Tracker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 Engine, Alert, UI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risk:alerts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Manager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UI, Telegram worker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Универсальный тип сигнала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RiskSignal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                    // UUID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source: 'drawdown' | 'levels' | 'volatility' | 'correlation' | 'exposure' | 'funding';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string;                  // DD_WARNING, LEVEL_NEAR, VOL_EXTREME, ...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level: 'info' | 'warning' | 'danger' | 'critical';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exchange?: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symbol?: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payload: Record&lt;string, any&gt;;  // Специфичные данные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action?: 'alert' | 'block_new' | 'reduce' | 'close_position' | 'close_all';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timestamp: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Конфигурация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risk.config.ts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RiskConfig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drawdown: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dailyWarning: number;        // default: 2 (%)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dailyDanger: number;         // default: 4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dailyCritical: number;       // default: 6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maxPeakDrawdown: number;     // default: 15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perTradeMax: number;         // default: 3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equityUpdateInterval: number; // ms, default: 1000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levels: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wallThreshold: number;       // default: 5 (x median)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clusterTolerance: number;    // default: 0.001 (0.1%)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spoofLifetime: number;       // default: 10000 (ms)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spoofFlickerCount: number;   // default: 3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ohlcvTimeframes: string[];   // default: ['5m','15m','1h','4h']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swingLookback: number;       // default: 5 (свечей)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volatility: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atrPeriod: number;           // default: 14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histPeriod: number;          // default: 20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realtimeWindow: number;      // default: 100 (тиков)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percentileHistory: number;   // default: 30 (дней)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correlation: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timeframe: string;           // default: '1h'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periods: number;             // default: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updateInterval: number;      // default: 300000 (5 мин)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highThreshold: number;       // default: 0.85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exposure: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maxRatio: number;            // default: 2 (для депо $50-200)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maxImbalance: number;        // default: 0.8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maxAssetConcentration: number; // default: 0.5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maxExchangeConcentration: number; // default: 0.7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alerts: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telegram: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botToken: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chatId: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webhook: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url: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enabled: boolean;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defaultCooldown: number;     // default: 60 (сек)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Дефолты рассчитаны на тестовое депо $50–200. Пороги Drawdown в процентах — масштабируются автоматически. Exposure ratio и абсолютные пороги подобраны консервативно. При росте депо можно ослабить exposure_ratio до 3–5x.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Public API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class RiskEngine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constructor(config: RiskConfig, redisBus: RedisBus)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start():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stop():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Drawdown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getCurrentEquity(): number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getDrawdownState(): DrawdownState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isTradeBlocked(): boolean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Levels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getLevels(exchange: string, symbol: string): PriceLevel[]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getLiquidityZones(exchange: string, symbol: string): LiquidityZone[]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getNearestLevel(exchange: string, symbol: string, price: number): PriceLevel | null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Volatility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getVolatility(exchange: string, symbol: string): VolatilityData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getRegime(exchange: string, symbol: string): VolatilityRegime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Correlation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getCorrelationMatrix(): CorrelationMatrix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getCorrelation(symbolA: string, symbolB: string): number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Exposure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getExposure(): ExposureSnapshot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Alerts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getActiveAlerts(): RiskSignal[]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acknowledgeAlert(id: string):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Конфиг (runtime update)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updateConfig(partial: Partial&lt;RiskConfig&gt;):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Acceptance Criteria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MVP (P0)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Drawdown Monitor: daily + peak + per-trade DD с настраиваемыми порогами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Level Detector: orderbook walls + OHLCV swing points + spoof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Volatility Scanner: ATR + режимы рынка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Exposure Tracker: net/gross, by exchange, by asset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 System: UI push + Telegram с cooldown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Signal Bus: все сигналы в risk:signals:* для Hedge Engine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Все пороги настраиваемые через UI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Correlation Matrix (рекомендуется Python)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Volume Profile (в Python)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Webhook канал алертов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Эскалация алертов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Corr-adjusted exposure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Режимные модели волатильности (GARCH, HMM) в Python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ML-детектор уровней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Absorption detection в orderbook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История сигналов с аналитикой точности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Module 2: Risk &amp; Analysis Engine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2026-04-14T14:13:46.313Z</dcterms:created>
  <dcterms:modified xsi:type="dcterms:W3CDTF">2026-04-14T14:13:46.314Z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