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13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chạy qwen3:1.7b và embeddinggemma:300m, tạo vector 768 chiều.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JSON trả về gồm đáp án, supported và citation có quote. Backend kiểm tra schema, ID nguồn và quote nguyên văn. Giữ ngưỡng retrieval 0,35 sau chẩn đoán trên dev. Citation đúng về chuỗi chưa chứng minh mọi mệnh đề trong câu trả lời đều đúng.</w:t>
      </w:r>
    </w:p>
    <w:p>
      <w:pPr/>
      <w:r>
        <w:t>Sau kiểm tra quote, hệ thống gọi cùng qwen3:1.7b một lần nữa để kiểm định đáp án. Ba điều kiện phải cùng đúng: câu hỏi đủ ngữ cảnh, các nguồn liên quan nhất quán và mọi dữ kiện được quote hỗ trợ. Chỉ dẫn chèn trong nguồn không phải bằng chứng chính sách. Kiểm định nhận cả nguồn không được đáp án trích dẫn, trong giới hạn nguồn đã cấp cho model sinh. JSON kiểm định sai dẫn đến từ chối; lỗi provider được báo riêng và giữ tin khách. Cả hai lần gọi model đều nằm ngoài SQL transaction. Backend kiểm tra lại phiên bản mọi nguồn đã kiểm định trước khi lưu AI, đồng thời chặn phản hồi muộn sau handoff hoặc tin khách mới.</w:t>
      </w:r>
    </w:p>
    <w:p>
      <w:pPr>
        <w:pStyle w:val="Heading1"/>
      </w:pPr>
      <w:r>
        <w:t>Chương 6 Kết quả thực hiện</w:t>
      </w:r>
    </w:p>
    <w:p>
      <w:pPr/>
      <w:r>
        <w:t>Lệnh python -m unittest discover -s app/tests -v chạy đạt 31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Bộ dữ liệu nhỏ, giả lập, dạng TXT chưa thay kiểm thử tài liệu dài/PDF/OCR hoặc dữ liệu khách thật. Chưa có factual correctness hay citation entailment được người duyệt, số liệu sentiment hoặc SLA. Tóm tắt handoff vẫn là trích đoạn, chọn order tool bằng dò mã, chưa phải LLM tool calling.</w:t>
      </w:r>
    </w:p>
    <w:p>
      <w:pPr>
        <w:pStyle w:val="Heading1"/>
      </w:pPr>
      <w:r>
        <w:t>Chương 7 Kết luận và đề xuất</w:t>
      </w:r>
    </w:p>
    <w:p>
      <w:pPr/>
      <w:r>
        <w:t>Mốc hiện tại tạo nền tảng xác thực và chuyển giao có người phụ trách, giúp giữ nhất quán quyền trả lời và trạng thái AI. RAG local đã có mô hình thật, lưu bền, bộ 72 câu và bước kiểm định đáp án sau sinh. Công việc tiếp theo là duyệt nhãn và đáp án, xử lý các ca suy diễn/thiếu điều kiện hoặc mâu thuẫn còn lọt, giảm từ chối sai ở câu phủ định/nối tiếp hoặc quote sai dấu, bổ sung tài liệu PDF/DOCX và câu hỏi chưa xem; sau đó hoàn thiện widget/realtime/SLA, Agentic RAG, kênh thứ hai, đánh giá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