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f12u2tl3xkyp" w:id="0"/>
      <w:bookmarkEnd w:id="0"/>
      <w:r w:rsidDel="00000000" w:rsidR="00000000" w:rsidRPr="00000000">
        <w:rPr>
          <w:b w:val="0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nt57n6vj5w60" w:id="1"/>
      <w:bookmarkEnd w:id="1"/>
      <w:r w:rsidDel="00000000" w:rsidR="00000000" w:rsidRPr="00000000">
        <w:rPr>
          <w:b w:val="0"/>
          <w:rtl w:val="0"/>
        </w:rPr>
        <w:t xml:space="preserve">«Московский политехнический университет» </w:t>
      </w:r>
    </w:p>
    <w:p w:rsidR="00000000" w:rsidDel="00000000" w:rsidP="00000000" w:rsidRDefault="00000000" w:rsidRPr="00000000" w14:paraId="00000003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howvzkl8r23w" w:id="2"/>
      <w:bookmarkEnd w:id="2"/>
      <w:r w:rsidDel="00000000" w:rsidR="00000000" w:rsidRPr="00000000">
        <w:rPr>
          <w:b w:val="0"/>
          <w:rtl w:val="0"/>
        </w:rPr>
        <w:t xml:space="preserve">Факультет Информационных технологий </w:t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hz2vp4xylijz" w:id="3"/>
      <w:bookmarkEnd w:id="3"/>
      <w:r w:rsidDel="00000000" w:rsidR="00000000" w:rsidRPr="00000000">
        <w:rPr>
          <w:b w:val="0"/>
          <w:rtl w:val="0"/>
        </w:rPr>
        <w:t xml:space="preserve">Кафедра Инфокогнитивных технологий </w:t>
      </w:r>
    </w:p>
    <w:p w:rsidR="00000000" w:rsidDel="00000000" w:rsidP="00000000" w:rsidRDefault="00000000" w:rsidRPr="00000000" w14:paraId="00000005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npgcgdkvbu0u" w:id="4"/>
      <w:bookmarkEnd w:id="4"/>
      <w:r w:rsidDel="00000000" w:rsidR="00000000" w:rsidRPr="00000000">
        <w:rPr>
          <w:b w:val="0"/>
          <w:rtl w:val="0"/>
        </w:rPr>
        <w:t xml:space="preserve">Лабораторная №9 работа по дисциплине: </w:t>
      </w:r>
    </w:p>
    <w:p w:rsidR="00000000" w:rsidDel="00000000" w:rsidP="00000000" w:rsidRDefault="00000000" w:rsidRPr="00000000" w14:paraId="00000006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bhz6ik8lnb7s" w:id="5"/>
      <w:bookmarkEnd w:id="5"/>
      <w:r w:rsidDel="00000000" w:rsidR="00000000" w:rsidRPr="00000000">
        <w:rPr>
          <w:b w:val="0"/>
          <w:rtl w:val="0"/>
        </w:rPr>
        <w:t xml:space="preserve">«Программная инженерия» </w:t>
      </w:r>
    </w:p>
    <w:p w:rsidR="00000000" w:rsidDel="00000000" w:rsidP="00000000" w:rsidRDefault="00000000" w:rsidRPr="00000000" w14:paraId="00000007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tq9kqmyu23n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b488zuk7r69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ycrgj1rw6g0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pchy3aimmk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1qqi5k4c1qy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i3iefd23cer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fhtxtz8uu7x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="360" w:lineRule="auto"/>
        <w:ind w:left="1700.7874015748032" w:right="566.9291338582677" w:firstLine="0"/>
        <w:rPr>
          <w:b w:val="0"/>
        </w:rPr>
      </w:pPr>
      <w:bookmarkStart w:colFirst="0" w:colLast="0" w:name="_heading=h.sve49nwsvwt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="360" w:lineRule="auto"/>
        <w:ind w:left="1700.7874015748032" w:right="566.9291338582677" w:firstLine="0"/>
        <w:jc w:val="right"/>
        <w:rPr>
          <w:b w:val="0"/>
        </w:rPr>
      </w:pPr>
      <w:bookmarkStart w:colFirst="0" w:colLast="0" w:name="_heading=h.ti8j7fhnq9jp" w:id="14"/>
      <w:bookmarkEnd w:id="14"/>
      <w:r w:rsidDel="00000000" w:rsidR="00000000" w:rsidRPr="00000000">
        <w:rPr>
          <w:b w:val="0"/>
          <w:rtl w:val="0"/>
        </w:rPr>
        <w:t xml:space="preserve">Выполнил: </w:t>
      </w:r>
    </w:p>
    <w:p w:rsidR="00000000" w:rsidDel="00000000" w:rsidP="00000000" w:rsidRDefault="00000000" w:rsidRPr="00000000" w14:paraId="00000010">
      <w:pPr>
        <w:pStyle w:val="Heading1"/>
        <w:spacing w:before="0" w:line="360" w:lineRule="auto"/>
        <w:ind w:left="1700.7874015748032" w:right="566.9291338582677" w:firstLine="0"/>
        <w:jc w:val="right"/>
        <w:rPr>
          <w:b w:val="0"/>
        </w:rPr>
      </w:pPr>
      <w:bookmarkStart w:colFirst="0" w:colLast="0" w:name="_heading=h.n7neuri50iwz" w:id="15"/>
      <w:bookmarkEnd w:id="15"/>
      <w:r w:rsidDel="00000000" w:rsidR="00000000" w:rsidRPr="00000000">
        <w:rPr>
          <w:b w:val="0"/>
          <w:rtl w:val="0"/>
        </w:rPr>
        <w:t xml:space="preserve">студент группы 181-323 </w:t>
      </w:r>
    </w:p>
    <w:p w:rsidR="00000000" w:rsidDel="00000000" w:rsidP="00000000" w:rsidRDefault="00000000" w:rsidRPr="00000000" w14:paraId="00000011">
      <w:pPr>
        <w:pStyle w:val="Heading1"/>
        <w:spacing w:before="0" w:line="360" w:lineRule="auto"/>
        <w:ind w:left="1700.7874015748032" w:right="566.9291338582677" w:firstLine="0"/>
        <w:jc w:val="right"/>
        <w:rPr>
          <w:b w:val="0"/>
        </w:rPr>
      </w:pPr>
      <w:bookmarkStart w:colFirst="0" w:colLast="0" w:name="_heading=h.u0gc8q50j2lg" w:id="16"/>
      <w:bookmarkEnd w:id="16"/>
      <w:r w:rsidDel="00000000" w:rsidR="00000000" w:rsidRPr="00000000">
        <w:rPr>
          <w:b w:val="0"/>
          <w:rtl w:val="0"/>
        </w:rPr>
        <w:t xml:space="preserve">Колезнева Н.В. </w:t>
      </w:r>
    </w:p>
    <w:p w:rsidR="00000000" w:rsidDel="00000000" w:rsidP="00000000" w:rsidRDefault="00000000" w:rsidRPr="00000000" w14:paraId="00000012">
      <w:pPr>
        <w:pStyle w:val="Heading1"/>
        <w:spacing w:before="0" w:line="360" w:lineRule="auto"/>
        <w:ind w:left="1700.7874015748032" w:right="566.9291338582677" w:firstLine="0"/>
        <w:jc w:val="right"/>
        <w:rPr>
          <w:b w:val="0"/>
        </w:rPr>
      </w:pPr>
      <w:bookmarkStart w:colFirst="0" w:colLast="0" w:name="_heading=h.7z27o13ytttn" w:id="17"/>
      <w:bookmarkEnd w:id="17"/>
      <w:r w:rsidDel="00000000" w:rsidR="00000000" w:rsidRPr="00000000">
        <w:rPr>
          <w:b w:val="0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pStyle w:val="Heading1"/>
        <w:spacing w:before="0" w:line="360" w:lineRule="auto"/>
        <w:ind w:left="1700.7874015748032" w:right="566.9291338582677" w:firstLine="0"/>
        <w:jc w:val="right"/>
        <w:rPr>
          <w:b w:val="0"/>
        </w:rPr>
      </w:pPr>
      <w:bookmarkStart w:colFirst="0" w:colLast="0" w:name="_heading=h.stifv32a149r" w:id="18"/>
      <w:bookmarkEnd w:id="18"/>
      <w:r w:rsidDel="00000000" w:rsidR="00000000" w:rsidRPr="00000000">
        <w:rPr>
          <w:b w:val="0"/>
          <w:rtl w:val="0"/>
        </w:rPr>
        <w:t xml:space="preserve">преподаватель кафедры инфокогнитивных технологий  </w:t>
      </w:r>
    </w:p>
    <w:p w:rsidR="00000000" w:rsidDel="00000000" w:rsidP="00000000" w:rsidRDefault="00000000" w:rsidRPr="00000000" w14:paraId="00000014">
      <w:pPr>
        <w:pStyle w:val="Heading1"/>
        <w:spacing w:before="0" w:line="360" w:lineRule="auto"/>
        <w:ind w:left="1700.7874015748032" w:right="566.9291338582677" w:firstLine="0"/>
        <w:jc w:val="right"/>
        <w:rPr>
          <w:b w:val="0"/>
        </w:rPr>
      </w:pPr>
      <w:bookmarkStart w:colFirst="0" w:colLast="0" w:name="_heading=h.5bz5bec5d3hf" w:id="19"/>
      <w:bookmarkEnd w:id="19"/>
      <w:r w:rsidDel="00000000" w:rsidR="00000000" w:rsidRPr="00000000">
        <w:rPr>
          <w:b w:val="0"/>
          <w:rtl w:val="0"/>
        </w:rPr>
        <w:t xml:space="preserve">Будылина Е. А.</w:t>
      </w:r>
    </w:p>
    <w:p w:rsidR="00000000" w:rsidDel="00000000" w:rsidP="00000000" w:rsidRDefault="00000000" w:rsidRPr="00000000" w14:paraId="00000015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7dzrjodpus5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="360" w:lineRule="auto"/>
        <w:ind w:left="1700.7874015748032" w:right="566.9291338582677" w:firstLine="0"/>
        <w:jc w:val="center"/>
        <w:rPr>
          <w:b w:val="0"/>
        </w:rPr>
      </w:pPr>
      <w:bookmarkStart w:colFirst="0" w:colLast="0" w:name="_heading=h.29bxbn9rf3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360" w:lineRule="auto"/>
        <w:ind w:left="1700.7874015748032" w:right="566.9291338582677" w:firstLine="0"/>
        <w:jc w:val="center"/>
        <w:rPr>
          <w:u w:val="single"/>
        </w:rPr>
      </w:pPr>
      <w:bookmarkStart w:colFirst="0" w:colLast="0" w:name="_heading=h.jv43mdrjr3za" w:id="22"/>
      <w:bookmarkEnd w:id="22"/>
      <w:r w:rsidDel="00000000" w:rsidR="00000000" w:rsidRPr="00000000">
        <w:rPr>
          <w:b w:val="0"/>
          <w:rtl w:val="0"/>
        </w:rPr>
        <w:t xml:space="preserve">Москва, 2020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Стратегия тестирования веб-приложения интернет - магазин пекарни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Стратегия тестирования веб-приложения представлена на таблице 1.</w:t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1"/>
          <w:szCs w:val="21"/>
          <w:rtl w:val="0"/>
        </w:rPr>
        <w:t xml:space="preserve">Таблица 1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1"/>
            <w:tblW w:w="9645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160"/>
            <w:gridCol w:w="1545"/>
            <w:gridCol w:w="4965"/>
            <w:gridCol w:w="975"/>
            <w:tblGridChange w:id="0">
              <w:tblGrid>
                <w:gridCol w:w="2160"/>
                <w:gridCol w:w="1545"/>
                <w:gridCol w:w="4965"/>
                <w:gridCol w:w="975"/>
              </w:tblGrid>
            </w:tblGridChange>
          </w:tblGrid>
          <w:tr>
            <w:trPr>
              <w:trHeight w:val="345" w:hRule="atLeast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12" w:val="single"/>
                      <w:left w:color="000000" w:space="0" w:sz="12" w:val="single"/>
                      <w:bottom w:color="000000" w:space="0" w:sz="12" w:val="single"/>
                      <w:right w:color="000000" w:space="0" w:sz="6" w:val="single"/>
                    </w:tcBorders>
                    <w:shd w:fill="70ad4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  <w:rtl w:val="0"/>
                      </w:rPr>
                      <w:t xml:space="preserve">Область функционала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70ad4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  <w:rtl w:val="0"/>
                      </w:rPr>
                      <w:t xml:space="preserve">Приоритет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6" w:val="single"/>
                    </w:tcBorders>
                    <w:shd w:fill="70ad4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  <w:rtl w:val="0"/>
                      </w:rPr>
                      <w:t xml:space="preserve">Стратегия тестирования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12" w:val="single"/>
                      <w:left w:color="cccccc" w:space="0" w:sz="6" w:val="single"/>
                      <w:bottom w:color="000000" w:space="0" w:sz="12" w:val="single"/>
                      <w:right w:color="000000" w:space="0" w:sz="12" w:val="single"/>
                    </w:tcBorders>
                    <w:shd w:fill="70ad47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sz w:val="28"/>
                        <w:szCs w:val="28"/>
                        <w:rtl w:val="0"/>
                      </w:rPr>
                      <w:t xml:space="preserve">Статус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Главное меню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Переход по ссылкам осуществляется корректно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Авторизация администратора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Авторизация осуществляется корректно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990" w:hRule="atLeast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Действия с товарами (администратор)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Можно удалить и корректно редактировать товары, при этом нельзя отправить пустую или некорректную форму редактирования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60" w:hRule="atLeast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12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Просмотр всех своих покупок посетителем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jc w:val="center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rtl w:val="0"/>
                      </w:rPr>
                      <w:t xml:space="preserve">Посетителю выводятся именно его покупки, при этом показывается только необходимые данные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12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тестирования представлен в документе «Стратегия тестирования.xlsx».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 тестировании представлен на рисунке 1.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228600</wp:posOffset>
            </wp:positionV>
            <wp:extent cx="3889057" cy="3105982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057" cy="3105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6663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Рис. 1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4F">
      <w:pPr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может быть запущена прямо сейчас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26" w:hanging="426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814"/>
  </w:style>
  <w:style w:type="paragraph" w:styleId="1">
    <w:name w:val="heading 1"/>
    <w:basedOn w:val="a"/>
    <w:next w:val="a"/>
    <w:link w:val="10"/>
    <w:uiPriority w:val="9"/>
    <w:qFormat w:val="1"/>
    <w:rsid w:val="00660D8C"/>
    <w:pPr>
      <w:keepNext w:val="1"/>
      <w:keepLines w:val="1"/>
      <w:numPr>
        <w:numId w:val="19"/>
      </w:numPr>
      <w:spacing w:after="0" w:before="240"/>
      <w:ind w:left="426" w:hanging="426"/>
      <w:outlineLvl w:val="0"/>
    </w:pPr>
    <w:rPr>
      <w:rFonts w:ascii="Times New Roman" w:cs="Times New Roman" w:eastAsia="Times New Roman" w:hAnsi="Times New Roman"/>
      <w:b w:val="1"/>
      <w:bCs w:val="1"/>
      <w:color w:val="000000" w:themeColor="text1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594E7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030FE"/>
    <w:pPr>
      <w:spacing w:after="200" w:line="276" w:lineRule="auto"/>
      <w:ind w:left="720"/>
      <w:contextualSpacing w:val="1"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 w:val="1"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 w:val="1"/>
    <w:unhideWhenUsed w:val="1"/>
    <w:rsid w:val="005030FE"/>
  </w:style>
  <w:style w:type="paragraph" w:styleId="a8">
    <w:name w:val="header"/>
    <w:basedOn w:val="a"/>
    <w:link w:val="a9"/>
    <w:uiPriority w:val="99"/>
    <w:unhideWhenUsed w:val="1"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8079E9"/>
  </w:style>
  <w:style w:type="character" w:styleId="20" w:customStyle="1">
    <w:name w:val="Заголовок 2 Знак"/>
    <w:basedOn w:val="a0"/>
    <w:link w:val="2"/>
    <w:uiPriority w:val="9"/>
    <w:rsid w:val="00594E79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660D8C"/>
    <w:rPr>
      <w:rFonts w:ascii="Times New Roman" w:cs="Times New Roman" w:eastAsia="Times New Roman" w:hAnsi="Times New Roman"/>
      <w:b w:val="1"/>
      <w:bCs w:val="1"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AFTRD1YMFOhuFTEcLhMDclRh6w==">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2019-02-25T18:46:00Z</dcterms:created>
  <dc:creator>temp</dc:creator>
</cp:coreProperties>
</file>