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2FED" w:rsidRDefault="00672FED" w:rsidP="00672FE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88566762"/>
      <w:proofErr w:type="spellStart"/>
      <w:r w:rsidRPr="00672FED">
        <w:rPr>
          <w:rFonts w:ascii="Times New Roman" w:hAnsi="Times New Roman" w:cs="Times New Roman"/>
          <w:b/>
          <w:sz w:val="28"/>
          <w:szCs w:val="28"/>
        </w:rPr>
        <w:t>Uzdevumi_ĶĪMISKO</w:t>
      </w:r>
      <w:proofErr w:type="spellEnd"/>
      <w:r w:rsidRPr="00672FED">
        <w:rPr>
          <w:rFonts w:ascii="Times New Roman" w:hAnsi="Times New Roman" w:cs="Times New Roman"/>
          <w:b/>
          <w:sz w:val="28"/>
          <w:szCs w:val="28"/>
        </w:rPr>
        <w:t xml:space="preserve"> REAKCIJU LĪDZSVARS</w:t>
      </w:r>
    </w:p>
    <w:p w:rsidR="008C5E66" w:rsidRDefault="008C5E66" w:rsidP="00672FE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C5E66" w:rsidRPr="00DC0B54" w:rsidRDefault="00DC0B54" w:rsidP="00DC0B54">
      <w:pPr>
        <w:rPr>
          <w:rStyle w:val="y2iqfc"/>
          <w:rFonts w:ascii="Times New Roman" w:hAnsi="Times New Roman" w:cs="Times New Roman"/>
          <w:b/>
          <w:sz w:val="24"/>
          <w:szCs w:val="24"/>
        </w:rPr>
      </w:pPr>
      <w:bookmarkStart w:id="1" w:name="_GoBack"/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1. Dota līdzsvara  reakcija </w:t>
      </w:r>
      <w:r w:rsidRPr="00DC0B54">
        <w:rPr>
          <w:rFonts w:ascii="Times New Roman" w:hAnsi="Times New Roman" w:cs="Times New Roman"/>
          <w:b/>
          <w:color w:val="000000"/>
          <w:sz w:val="24"/>
          <w:szCs w:val="24"/>
        </w:rPr>
        <w:t>PCl</w:t>
      </w:r>
      <w:r w:rsidRPr="00DC0B54">
        <w:rPr>
          <w:rFonts w:ascii="Times New Roman" w:hAnsi="Times New Roman" w:cs="Times New Roman"/>
          <w:b/>
          <w:color w:val="000000"/>
          <w:sz w:val="24"/>
          <w:szCs w:val="24"/>
          <w:vertAlign w:val="subscript"/>
        </w:rPr>
        <w:t>3</w:t>
      </w:r>
      <w:r w:rsidRPr="00DC0B54">
        <w:rPr>
          <w:rStyle w:val="y2iqfc"/>
          <w:rFonts w:ascii="Times New Roman" w:hAnsi="Times New Roman" w:cs="Times New Roman"/>
          <w:b/>
          <w:color w:val="1F1F1F"/>
          <w:sz w:val="24"/>
          <w:szCs w:val="24"/>
        </w:rPr>
        <w:t>(g)</w:t>
      </w:r>
      <w:r w:rsidRPr="00DC0B54">
        <w:rPr>
          <w:rFonts w:ascii="Times New Roman" w:hAnsi="Times New Roman" w:cs="Times New Roman"/>
          <w:b/>
          <w:color w:val="000000"/>
          <w:sz w:val="24"/>
          <w:szCs w:val="24"/>
        </w:rPr>
        <w:t> + Cl</w:t>
      </w:r>
      <w:r w:rsidRPr="00DC0B54">
        <w:rPr>
          <w:rFonts w:ascii="Times New Roman" w:hAnsi="Times New Roman" w:cs="Times New Roman"/>
          <w:b/>
          <w:color w:val="000000"/>
          <w:sz w:val="24"/>
          <w:szCs w:val="24"/>
          <w:vertAlign w:val="subscript"/>
        </w:rPr>
        <w:t>2</w:t>
      </w:r>
      <w:r w:rsidRPr="00DC0B54">
        <w:rPr>
          <w:rStyle w:val="y2iqfc"/>
          <w:rFonts w:ascii="Times New Roman" w:hAnsi="Times New Roman" w:cs="Times New Roman"/>
          <w:b/>
          <w:color w:val="1F1F1F"/>
          <w:sz w:val="24"/>
          <w:szCs w:val="24"/>
        </w:rPr>
        <w:t>(g)</w:t>
      </w:r>
      <w:r w:rsidRPr="00DC0B54">
        <w:rPr>
          <w:rFonts w:ascii="Times New Roman" w:hAnsi="Times New Roman" w:cs="Times New Roman"/>
          <w:b/>
          <w:color w:val="000000"/>
          <w:sz w:val="24"/>
          <w:szCs w:val="24"/>
        </w:rPr>
        <w:t> </w:t>
      </w:r>
      <w:r w:rsidRPr="00DC0B54">
        <w:rPr>
          <w:rFonts w:ascii="Cambria Math" w:hAnsi="Cambria Math" w:cs="Cambria Math"/>
          <w:b/>
          <w:color w:val="000000"/>
          <w:sz w:val="24"/>
          <w:szCs w:val="24"/>
        </w:rPr>
        <w:t>⇌</w:t>
      </w:r>
      <w:r w:rsidRPr="00DC0B5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PCl</w:t>
      </w:r>
      <w:r w:rsidRPr="00DC0B54">
        <w:rPr>
          <w:rFonts w:ascii="Times New Roman" w:hAnsi="Times New Roman" w:cs="Times New Roman"/>
          <w:b/>
          <w:color w:val="000000"/>
          <w:sz w:val="24"/>
          <w:szCs w:val="24"/>
          <w:vertAlign w:val="subscript"/>
        </w:rPr>
        <w:t>5</w:t>
      </w:r>
      <w:r w:rsidRPr="00DC0B54">
        <w:rPr>
          <w:rStyle w:val="y2iqfc"/>
          <w:rFonts w:ascii="Times New Roman" w:hAnsi="Times New Roman" w:cs="Times New Roman"/>
          <w:b/>
          <w:color w:val="1F1F1F"/>
          <w:sz w:val="24"/>
          <w:szCs w:val="24"/>
        </w:rPr>
        <w:t>(g)</w:t>
      </w:r>
      <w:r>
        <w:rPr>
          <w:rStyle w:val="y2iqfc"/>
          <w:rFonts w:ascii="Times New Roman" w:hAnsi="Times New Roman" w:cs="Times New Roman"/>
          <w:b/>
          <w:color w:val="1F1F1F"/>
          <w:sz w:val="24"/>
          <w:szCs w:val="24"/>
        </w:rPr>
        <w:t xml:space="preserve">. </w:t>
      </w:r>
      <w:r w:rsidR="008C5E66">
        <w:rPr>
          <w:rStyle w:val="y2iqfc"/>
          <w:rFonts w:ascii="Times New Roman" w:hAnsi="Times New Roman" w:cs="Times New Roman"/>
          <w:color w:val="1F1F1F"/>
          <w:sz w:val="24"/>
          <w:szCs w:val="24"/>
        </w:rPr>
        <w:t>Reakcijas sākumā  kolbā</w:t>
      </w:r>
      <w:r w:rsidR="008C5E66" w:rsidRPr="00826C5B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ievietoja</w:t>
      </w:r>
      <w:r w:rsidR="008C5E66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1,0</w:t>
      </w:r>
      <w:r w:rsidR="008C5E66" w:rsidRPr="00826C5B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M 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PCl</w:t>
      </w:r>
      <w:r w:rsidRPr="00DC0B54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5</w:t>
      </w:r>
      <w:r w:rsidR="008C5E66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. Pēc kāda laika reakcijā iestājās līdzsvars un līdzsvara stāvoklī sistēmā 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atradās</w:t>
      </w:r>
      <w:r w:rsidR="008C5E66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0,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>22</w:t>
      </w:r>
      <w:r w:rsidR="008C5E66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M hlora. Aprēķini</w:t>
      </w: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="008C5E66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pārējo vielu līdzsvara koncentrācijas un līdzsvara konstanti </w:t>
      </w:r>
      <w:proofErr w:type="spellStart"/>
      <w:r w:rsidR="008C5E66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</w:t>
      </w:r>
      <w:r w:rsidR="008C5E66" w:rsidRPr="00826C5B">
        <w:rPr>
          <w:rStyle w:val="y2iqfc"/>
          <w:rFonts w:ascii="Times New Roman" w:hAnsi="Times New Roman" w:cs="Times New Roman"/>
          <w:color w:val="1F1F1F"/>
          <w:sz w:val="24"/>
          <w:szCs w:val="24"/>
          <w:vertAlign w:val="subscript"/>
        </w:rPr>
        <w:t>c</w:t>
      </w:r>
      <w:proofErr w:type="spellEnd"/>
      <w:r w:rsidR="008C5E66">
        <w:rPr>
          <w:rStyle w:val="y2iqfc"/>
          <w:rFonts w:ascii="Times New Roman" w:hAnsi="Times New Roman" w:cs="Times New Roman"/>
          <w:color w:val="1F1F1F"/>
          <w:sz w:val="24"/>
          <w:szCs w:val="24"/>
        </w:rPr>
        <w:t>!</w:t>
      </w:r>
    </w:p>
    <w:bookmarkEnd w:id="1"/>
    <w:p w:rsidR="00DC0B54" w:rsidRDefault="00DC0B54" w:rsidP="006E6E2E">
      <w:pPr>
        <w:rPr>
          <w:rFonts w:ascii="Times New Roman" w:hAnsi="Times New Roman" w:cs="Times New Roman"/>
          <w:b/>
          <w:sz w:val="28"/>
          <w:szCs w:val="28"/>
        </w:rPr>
      </w:pPr>
    </w:p>
    <w:p w:rsidR="00A30C1D" w:rsidRPr="00FA7781" w:rsidRDefault="00BF749D" w:rsidP="005E15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E15A7" w:rsidRPr="00FA7781">
        <w:rPr>
          <w:rFonts w:ascii="Times New Roman" w:hAnsi="Times New Roman" w:cs="Times New Roman"/>
          <w:sz w:val="24"/>
          <w:szCs w:val="24"/>
        </w:rPr>
        <w:t xml:space="preserve">. Slēgtā traukā notiek sekojoša reakcija: </w:t>
      </w:r>
      <w:r w:rsidR="005E15A7" w:rsidRPr="00FA7781">
        <w:rPr>
          <w:rFonts w:ascii="Times New Roman" w:hAnsi="Times New Roman" w:cs="Times New Roman"/>
          <w:b/>
          <w:sz w:val="24"/>
          <w:szCs w:val="24"/>
        </w:rPr>
        <w:t>2 SO</w:t>
      </w:r>
      <w:r w:rsidR="005E15A7" w:rsidRPr="00FA7781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="005E15A7" w:rsidRPr="00FA7781">
        <w:rPr>
          <w:rFonts w:ascii="Times New Roman" w:hAnsi="Times New Roman" w:cs="Times New Roman"/>
          <w:b/>
          <w:sz w:val="24"/>
          <w:szCs w:val="24"/>
        </w:rPr>
        <w:t>(g) + O</w:t>
      </w:r>
      <w:r w:rsidR="005E15A7" w:rsidRPr="00FA7781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="005E15A7" w:rsidRPr="00FA7781">
        <w:rPr>
          <w:rFonts w:ascii="Times New Roman" w:hAnsi="Times New Roman" w:cs="Times New Roman"/>
          <w:b/>
          <w:sz w:val="24"/>
          <w:szCs w:val="24"/>
        </w:rPr>
        <w:t xml:space="preserve">(g) </w:t>
      </w:r>
      <w:r w:rsidR="005E15A7" w:rsidRPr="00FA7781">
        <w:rPr>
          <w:rFonts w:ascii="Times New Roman" w:hAnsi="Times New Roman" w:cs="Times New Roman"/>
          <w:b/>
          <w:sz w:val="24"/>
          <w:szCs w:val="24"/>
        </w:rPr>
        <w:sym w:font="Symbol" w:char="F0AB"/>
      </w:r>
      <w:r w:rsidR="005E15A7" w:rsidRPr="00FA7781">
        <w:rPr>
          <w:rFonts w:ascii="Times New Roman" w:hAnsi="Times New Roman" w:cs="Times New Roman"/>
          <w:b/>
          <w:sz w:val="24"/>
          <w:szCs w:val="24"/>
        </w:rPr>
        <w:t xml:space="preserve"> 2 SO</w:t>
      </w:r>
      <w:r w:rsidR="005E15A7" w:rsidRPr="00FA7781">
        <w:rPr>
          <w:rFonts w:ascii="Times New Roman" w:hAnsi="Times New Roman" w:cs="Times New Roman"/>
          <w:b/>
          <w:sz w:val="24"/>
          <w:szCs w:val="24"/>
          <w:vertAlign w:val="subscript"/>
        </w:rPr>
        <w:t>3</w:t>
      </w:r>
      <w:r w:rsidR="005E15A7" w:rsidRPr="00FA7781">
        <w:rPr>
          <w:rFonts w:ascii="Times New Roman" w:hAnsi="Times New Roman" w:cs="Times New Roman"/>
          <w:b/>
          <w:sz w:val="24"/>
          <w:szCs w:val="24"/>
        </w:rPr>
        <w:t xml:space="preserve">(g). </w:t>
      </w:r>
      <w:r w:rsidR="005E15A7" w:rsidRPr="00FA7781">
        <w:rPr>
          <w:rFonts w:ascii="Times New Roman" w:hAnsi="Times New Roman" w:cs="Times New Roman"/>
          <w:sz w:val="24"/>
          <w:szCs w:val="24"/>
        </w:rPr>
        <w:t xml:space="preserve">Tiešā reakcija ir eksotermiska. </w:t>
      </w:r>
    </w:p>
    <w:p w:rsidR="005E15A7" w:rsidRPr="00FA7781" w:rsidRDefault="00A30C1D" w:rsidP="005E15A7">
      <w:pPr>
        <w:rPr>
          <w:rFonts w:ascii="Times New Roman" w:hAnsi="Times New Roman" w:cs="Times New Roman"/>
          <w:sz w:val="24"/>
          <w:szCs w:val="24"/>
        </w:rPr>
      </w:pPr>
      <w:r w:rsidRPr="00FA7781">
        <w:rPr>
          <w:rFonts w:ascii="Times New Roman" w:hAnsi="Times New Roman" w:cs="Times New Roman"/>
          <w:sz w:val="24"/>
          <w:szCs w:val="24"/>
        </w:rPr>
        <w:t xml:space="preserve">a) </w:t>
      </w:r>
      <w:r w:rsidR="006D4D5A" w:rsidRPr="00FA7781">
        <w:rPr>
          <w:rFonts w:ascii="Times New Roman" w:hAnsi="Times New Roman" w:cs="Times New Roman"/>
          <w:sz w:val="24"/>
          <w:szCs w:val="24"/>
        </w:rPr>
        <w:t>Sistēmā palielina spiedienu. Kā sistēmā mainās līdzsvars?</w:t>
      </w:r>
    </w:p>
    <w:p w:rsidR="00672FED" w:rsidRPr="00FA7781" w:rsidRDefault="00672FED" w:rsidP="005E15A7">
      <w:pPr>
        <w:rPr>
          <w:rFonts w:ascii="Times New Roman" w:hAnsi="Times New Roman" w:cs="Times New Roman"/>
          <w:sz w:val="24"/>
          <w:szCs w:val="24"/>
        </w:rPr>
      </w:pPr>
      <w:r w:rsidRPr="00FA7781">
        <w:rPr>
          <w:rFonts w:ascii="Times New Roman" w:hAnsi="Times New Roman" w:cs="Times New Roman"/>
          <w:sz w:val="24"/>
          <w:szCs w:val="24"/>
        </w:rPr>
        <w:t>b) Reakcijas maisījumu silda. Kura no reakcijām – tiešā vai pretreakcija būs pārsvarā?</w:t>
      </w:r>
    </w:p>
    <w:p w:rsidR="00672FED" w:rsidRPr="00FA7781" w:rsidRDefault="00672FED" w:rsidP="00672FED">
      <w:pPr>
        <w:rPr>
          <w:rFonts w:ascii="Times New Roman" w:hAnsi="Times New Roman" w:cs="Times New Roman"/>
          <w:sz w:val="24"/>
          <w:szCs w:val="24"/>
        </w:rPr>
      </w:pPr>
      <w:r w:rsidRPr="00FA7781">
        <w:rPr>
          <w:rFonts w:ascii="Times New Roman" w:hAnsi="Times New Roman" w:cs="Times New Roman"/>
          <w:sz w:val="24"/>
          <w:szCs w:val="24"/>
        </w:rPr>
        <w:t xml:space="preserve">c) Aprēķini reakcijas </w:t>
      </w:r>
      <w:proofErr w:type="spellStart"/>
      <w:r w:rsidRPr="00FA7781">
        <w:rPr>
          <w:rFonts w:ascii="Times New Roman" w:hAnsi="Times New Roman" w:cs="Times New Roman"/>
          <w:sz w:val="24"/>
          <w:szCs w:val="24"/>
        </w:rPr>
        <w:t>K</w:t>
      </w:r>
      <w:r w:rsidRPr="00FA7781">
        <w:rPr>
          <w:rFonts w:ascii="Times New Roman" w:hAnsi="Times New Roman" w:cs="Times New Roman"/>
          <w:sz w:val="24"/>
          <w:szCs w:val="24"/>
          <w:vertAlign w:val="subscript"/>
        </w:rPr>
        <w:t>c</w:t>
      </w:r>
      <w:proofErr w:type="spellEnd"/>
      <w:r w:rsidRPr="00FA7781">
        <w:rPr>
          <w:rFonts w:ascii="Times New Roman" w:hAnsi="Times New Roman" w:cs="Times New Roman"/>
          <w:sz w:val="24"/>
          <w:szCs w:val="24"/>
        </w:rPr>
        <w:t>, ja, sistēmai esot līdzsvarā, noteikts, ka [SO</w:t>
      </w:r>
      <w:r w:rsidRPr="00FA778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A7781">
        <w:rPr>
          <w:rFonts w:ascii="Times New Roman" w:hAnsi="Times New Roman" w:cs="Times New Roman"/>
          <w:sz w:val="24"/>
          <w:szCs w:val="24"/>
        </w:rPr>
        <w:t>] = 2,9 mol/L, [O</w:t>
      </w:r>
      <w:r w:rsidRPr="00FA778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A7781">
        <w:rPr>
          <w:rFonts w:ascii="Times New Roman" w:hAnsi="Times New Roman" w:cs="Times New Roman"/>
          <w:sz w:val="24"/>
          <w:szCs w:val="24"/>
        </w:rPr>
        <w:t>] = 4,7 mol/L un [SO</w:t>
      </w:r>
      <w:r w:rsidRPr="00FA7781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FA7781">
        <w:rPr>
          <w:rFonts w:ascii="Times New Roman" w:hAnsi="Times New Roman" w:cs="Times New Roman"/>
          <w:sz w:val="24"/>
          <w:szCs w:val="24"/>
        </w:rPr>
        <w:t>] = 3,3 mol/L.</w:t>
      </w:r>
    </w:p>
    <w:p w:rsidR="00672FED" w:rsidRPr="00FA7781" w:rsidRDefault="00672FED" w:rsidP="005E15A7">
      <w:pPr>
        <w:rPr>
          <w:rFonts w:ascii="Times New Roman" w:hAnsi="Times New Roman" w:cs="Times New Roman"/>
          <w:sz w:val="24"/>
          <w:szCs w:val="24"/>
        </w:rPr>
      </w:pPr>
    </w:p>
    <w:p w:rsidR="007F30C4" w:rsidRPr="00FA7781" w:rsidRDefault="00BF74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672FED" w:rsidRPr="00FA7781">
        <w:rPr>
          <w:rFonts w:ascii="Times New Roman" w:hAnsi="Times New Roman" w:cs="Times New Roman"/>
          <w:sz w:val="24"/>
          <w:szCs w:val="24"/>
        </w:rPr>
        <w:t xml:space="preserve">. Kurai reakcijai </w:t>
      </w:r>
      <w:r w:rsidR="00672FED" w:rsidRPr="00FA7781">
        <w:rPr>
          <w:rFonts w:ascii="Times New Roman" w:hAnsi="Times New Roman" w:cs="Times New Roman"/>
          <w:b/>
          <w:sz w:val="24"/>
          <w:szCs w:val="24"/>
        </w:rPr>
        <w:t>2 NH</w:t>
      </w:r>
      <w:r w:rsidR="00672FED" w:rsidRPr="00FA7781">
        <w:rPr>
          <w:rFonts w:ascii="Times New Roman" w:hAnsi="Times New Roman" w:cs="Times New Roman"/>
          <w:b/>
          <w:sz w:val="24"/>
          <w:szCs w:val="24"/>
          <w:vertAlign w:val="subscript"/>
        </w:rPr>
        <w:t>3</w:t>
      </w:r>
      <w:r w:rsidR="00672FED" w:rsidRPr="00FA7781">
        <w:rPr>
          <w:rFonts w:ascii="Times New Roman" w:hAnsi="Times New Roman" w:cs="Times New Roman"/>
          <w:b/>
          <w:sz w:val="24"/>
          <w:szCs w:val="24"/>
        </w:rPr>
        <w:t xml:space="preserve">(g) </w:t>
      </w:r>
      <w:r w:rsidR="00672FED" w:rsidRPr="00FA7781">
        <w:rPr>
          <w:rFonts w:ascii="Times New Roman" w:hAnsi="Times New Roman" w:cs="Times New Roman"/>
          <w:b/>
          <w:sz w:val="24"/>
          <w:szCs w:val="24"/>
        </w:rPr>
        <w:sym w:font="Symbol" w:char="F0AB"/>
      </w:r>
      <w:r w:rsidR="00672FED" w:rsidRPr="00FA7781">
        <w:rPr>
          <w:rFonts w:ascii="Times New Roman" w:hAnsi="Times New Roman" w:cs="Times New Roman"/>
          <w:b/>
          <w:sz w:val="24"/>
          <w:szCs w:val="24"/>
        </w:rPr>
        <w:t xml:space="preserve"> N</w:t>
      </w:r>
      <w:r w:rsidR="00672FED" w:rsidRPr="00FA7781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="00672FED" w:rsidRPr="00FA7781">
        <w:rPr>
          <w:rFonts w:ascii="Times New Roman" w:hAnsi="Times New Roman" w:cs="Times New Roman"/>
          <w:b/>
          <w:sz w:val="24"/>
          <w:szCs w:val="24"/>
        </w:rPr>
        <w:t>(g) + 3 H</w:t>
      </w:r>
      <w:r w:rsidR="00672FED" w:rsidRPr="00FA7781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="00672FED" w:rsidRPr="00FA7781">
        <w:rPr>
          <w:rFonts w:ascii="Times New Roman" w:hAnsi="Times New Roman" w:cs="Times New Roman"/>
          <w:b/>
          <w:sz w:val="24"/>
          <w:szCs w:val="24"/>
        </w:rPr>
        <w:t>(g)</w:t>
      </w:r>
      <w:r w:rsidR="00672FED" w:rsidRPr="00FA7781">
        <w:rPr>
          <w:rFonts w:ascii="Times New Roman" w:hAnsi="Times New Roman" w:cs="Times New Roman"/>
          <w:sz w:val="24"/>
          <w:szCs w:val="24"/>
        </w:rPr>
        <w:t xml:space="preserve"> vai </w:t>
      </w:r>
      <w:r w:rsidR="007F30C4" w:rsidRPr="00FA7781">
        <w:rPr>
          <w:rFonts w:ascii="Times New Roman" w:hAnsi="Times New Roman" w:cs="Times New Roman"/>
          <w:b/>
          <w:sz w:val="24"/>
          <w:szCs w:val="24"/>
        </w:rPr>
        <w:t>N</w:t>
      </w:r>
      <w:r w:rsidR="007F30C4" w:rsidRPr="00FA7781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="007F30C4" w:rsidRPr="00FA7781">
        <w:rPr>
          <w:rFonts w:ascii="Times New Roman" w:hAnsi="Times New Roman" w:cs="Times New Roman"/>
          <w:b/>
          <w:sz w:val="24"/>
          <w:szCs w:val="24"/>
        </w:rPr>
        <w:t>(g) + 3 H</w:t>
      </w:r>
      <w:r w:rsidR="007F30C4" w:rsidRPr="00FA7781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="007F30C4" w:rsidRPr="00FA7781">
        <w:rPr>
          <w:rFonts w:ascii="Times New Roman" w:hAnsi="Times New Roman" w:cs="Times New Roman"/>
          <w:b/>
          <w:sz w:val="24"/>
          <w:szCs w:val="24"/>
        </w:rPr>
        <w:t xml:space="preserve">(g) </w:t>
      </w:r>
      <w:r w:rsidR="007F30C4" w:rsidRPr="00FA7781">
        <w:rPr>
          <w:rFonts w:ascii="Times New Roman" w:hAnsi="Times New Roman" w:cs="Times New Roman"/>
          <w:b/>
          <w:sz w:val="24"/>
          <w:szCs w:val="24"/>
        </w:rPr>
        <w:sym w:font="Symbol" w:char="F0AB"/>
      </w:r>
      <w:r w:rsidR="007F30C4" w:rsidRPr="00FA7781">
        <w:rPr>
          <w:rFonts w:ascii="Times New Roman" w:hAnsi="Times New Roman" w:cs="Times New Roman"/>
          <w:b/>
          <w:sz w:val="24"/>
          <w:szCs w:val="24"/>
        </w:rPr>
        <w:t xml:space="preserve"> 2 NH</w:t>
      </w:r>
      <w:r w:rsidR="007F30C4" w:rsidRPr="00FA7781">
        <w:rPr>
          <w:rFonts w:ascii="Times New Roman" w:hAnsi="Times New Roman" w:cs="Times New Roman"/>
          <w:b/>
          <w:sz w:val="24"/>
          <w:szCs w:val="24"/>
          <w:vertAlign w:val="subscript"/>
        </w:rPr>
        <w:t>3</w:t>
      </w:r>
      <w:r w:rsidR="007F30C4" w:rsidRPr="00FA7781">
        <w:rPr>
          <w:rFonts w:ascii="Times New Roman" w:hAnsi="Times New Roman" w:cs="Times New Roman"/>
          <w:b/>
          <w:sz w:val="24"/>
          <w:szCs w:val="24"/>
        </w:rPr>
        <w:t>(g)</w:t>
      </w:r>
      <w:r w:rsidR="00672FED" w:rsidRPr="00FA7781">
        <w:rPr>
          <w:rFonts w:ascii="Times New Roman" w:hAnsi="Times New Roman" w:cs="Times New Roman"/>
          <w:sz w:val="24"/>
          <w:szCs w:val="24"/>
        </w:rPr>
        <w:t xml:space="preserve"> atbilst zemāk redzamais grafiks? Paskaidro!</w:t>
      </w:r>
    </w:p>
    <w:p w:rsidR="007F30C4" w:rsidRPr="00FA7781" w:rsidRDefault="007F30C4">
      <w:pPr>
        <w:rPr>
          <w:sz w:val="24"/>
          <w:szCs w:val="24"/>
        </w:rPr>
      </w:pPr>
      <w:r w:rsidRPr="00FA7781">
        <w:rPr>
          <w:noProof/>
          <w:sz w:val="24"/>
          <w:szCs w:val="24"/>
        </w:rPr>
        <w:drawing>
          <wp:inline distT="0" distB="0" distL="0" distR="0" wp14:anchorId="4E8E1BEA" wp14:editId="483914B6">
            <wp:extent cx="4027025" cy="19189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7533" cy="19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B90" w:rsidRPr="00FA7781" w:rsidRDefault="00BF749D" w:rsidP="00D75B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672FED" w:rsidRPr="00FA7781">
        <w:rPr>
          <w:rFonts w:ascii="Times New Roman" w:hAnsi="Times New Roman" w:cs="Times New Roman"/>
          <w:sz w:val="24"/>
          <w:szCs w:val="24"/>
        </w:rPr>
        <w:t xml:space="preserve">. Reakcijai </w:t>
      </w:r>
      <w:r w:rsidR="00672FED" w:rsidRPr="00FA7781">
        <w:rPr>
          <w:rFonts w:ascii="Times New Roman" w:hAnsi="Times New Roman" w:cs="Times New Roman"/>
          <w:b/>
          <w:sz w:val="24"/>
          <w:szCs w:val="24"/>
        </w:rPr>
        <w:t>CO(g) + Cl</w:t>
      </w:r>
      <w:r w:rsidR="00672FED" w:rsidRPr="00FA7781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="00672FED" w:rsidRPr="00FA7781">
        <w:rPr>
          <w:rFonts w:ascii="Times New Roman" w:hAnsi="Times New Roman" w:cs="Times New Roman"/>
          <w:b/>
          <w:sz w:val="24"/>
          <w:szCs w:val="24"/>
        </w:rPr>
        <w:t xml:space="preserve">(g) </w:t>
      </w:r>
      <w:r w:rsidR="00672FED" w:rsidRPr="00FA7781">
        <w:rPr>
          <w:rFonts w:ascii="Times New Roman" w:hAnsi="Times New Roman" w:cs="Times New Roman"/>
          <w:b/>
          <w:sz w:val="24"/>
          <w:szCs w:val="24"/>
        </w:rPr>
        <w:sym w:font="Symbol" w:char="F0AB"/>
      </w:r>
      <w:r w:rsidR="00672FED" w:rsidRPr="00FA7781">
        <w:rPr>
          <w:rFonts w:ascii="Times New Roman" w:hAnsi="Times New Roman" w:cs="Times New Roman"/>
          <w:b/>
          <w:sz w:val="24"/>
          <w:szCs w:val="24"/>
        </w:rPr>
        <w:t xml:space="preserve"> COCl</w:t>
      </w:r>
      <w:r w:rsidR="00672FED" w:rsidRPr="00FA7781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="00672FED" w:rsidRPr="00FA7781">
        <w:rPr>
          <w:rFonts w:ascii="Times New Roman" w:hAnsi="Times New Roman" w:cs="Times New Roman"/>
          <w:b/>
          <w:sz w:val="24"/>
          <w:szCs w:val="24"/>
        </w:rPr>
        <w:t>(g)</w:t>
      </w:r>
      <w:r w:rsidR="00672FED" w:rsidRPr="00FA7781">
        <w:rPr>
          <w:rFonts w:ascii="Times New Roman" w:hAnsi="Times New Roman" w:cs="Times New Roman"/>
          <w:sz w:val="24"/>
          <w:szCs w:val="24"/>
        </w:rPr>
        <w:t xml:space="preserve"> grafikā dotas vielu koncentrāciju izmaiņas atkarībā no laika. </w:t>
      </w:r>
    </w:p>
    <w:p w:rsidR="00D75B90" w:rsidRDefault="00D75B90" w:rsidP="00672FED">
      <w:pPr>
        <w:jc w:val="center"/>
      </w:pPr>
      <w:r w:rsidRPr="00D75B90">
        <w:rPr>
          <w:noProof/>
        </w:rPr>
        <w:drawing>
          <wp:inline distT="0" distB="0" distL="0" distR="0" wp14:anchorId="0CA6A048" wp14:editId="1BCB7DFF">
            <wp:extent cx="2867891" cy="158137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7576" cy="16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B90" w:rsidRPr="00FA7781" w:rsidRDefault="00D75B90" w:rsidP="00FA77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7781">
        <w:rPr>
          <w:rFonts w:ascii="Times New Roman" w:hAnsi="Times New Roman" w:cs="Times New Roman"/>
          <w:sz w:val="24"/>
          <w:szCs w:val="24"/>
        </w:rPr>
        <w:t>Cik ilgs laiks nepieciešams, lai sistēma pirmo reizi sasniegtu līdzsvaru?</w:t>
      </w:r>
    </w:p>
    <w:p w:rsidR="00D75B90" w:rsidRPr="00672FED" w:rsidRDefault="00D75B90" w:rsidP="00D75B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2FED">
        <w:rPr>
          <w:rFonts w:ascii="Times New Roman" w:hAnsi="Times New Roman" w:cs="Times New Roman"/>
          <w:sz w:val="24"/>
          <w:szCs w:val="24"/>
        </w:rPr>
        <w:t>Aprēķini sistēmas līdzsvara konstantes</w:t>
      </w:r>
      <w:r w:rsidR="006D4D5A" w:rsidRPr="00672FED">
        <w:rPr>
          <w:rFonts w:ascii="Times New Roman" w:hAnsi="Times New Roman" w:cs="Times New Roman"/>
          <w:sz w:val="24"/>
          <w:szCs w:val="24"/>
        </w:rPr>
        <w:t xml:space="preserve"> </w:t>
      </w:r>
      <w:r w:rsidRPr="00672FED">
        <w:rPr>
          <w:rFonts w:ascii="Times New Roman" w:hAnsi="Times New Roman" w:cs="Times New Roman"/>
          <w:sz w:val="24"/>
          <w:szCs w:val="24"/>
        </w:rPr>
        <w:t xml:space="preserve"> laik</w:t>
      </w:r>
      <w:r w:rsidR="006D4D5A" w:rsidRPr="00672FED">
        <w:rPr>
          <w:rFonts w:ascii="Times New Roman" w:hAnsi="Times New Roman" w:cs="Times New Roman"/>
          <w:sz w:val="24"/>
          <w:szCs w:val="24"/>
        </w:rPr>
        <w:t>ā</w:t>
      </w:r>
      <w:r w:rsidRPr="00672FED">
        <w:rPr>
          <w:rFonts w:ascii="Times New Roman" w:hAnsi="Times New Roman" w:cs="Times New Roman"/>
          <w:sz w:val="24"/>
          <w:szCs w:val="24"/>
        </w:rPr>
        <w:t xml:space="preserve"> t = 17 s, 27 s un 42 s.</w:t>
      </w:r>
      <w:r w:rsidR="00FA7781">
        <w:rPr>
          <w:rFonts w:ascii="Times New Roman" w:hAnsi="Times New Roman" w:cs="Times New Roman"/>
          <w:sz w:val="24"/>
          <w:szCs w:val="24"/>
        </w:rPr>
        <w:t xml:space="preserve"> Ko no tām var secināt?</w:t>
      </w:r>
    </w:p>
    <w:p w:rsidR="00D75B90" w:rsidRPr="00672FED" w:rsidRDefault="00D75B90" w:rsidP="00D75B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2FED">
        <w:rPr>
          <w:rFonts w:ascii="Times New Roman" w:hAnsi="Times New Roman" w:cs="Times New Roman"/>
          <w:sz w:val="24"/>
          <w:szCs w:val="24"/>
        </w:rPr>
        <w:t>Kas notiek laikā t = 20 s</w:t>
      </w:r>
      <w:r w:rsidR="00FA7781">
        <w:rPr>
          <w:rFonts w:ascii="Times New Roman" w:hAnsi="Times New Roman" w:cs="Times New Roman"/>
          <w:sz w:val="24"/>
          <w:szCs w:val="24"/>
        </w:rPr>
        <w:t>, 30 s un 45 s</w:t>
      </w:r>
      <w:r w:rsidRPr="00672FED">
        <w:rPr>
          <w:rFonts w:ascii="Times New Roman" w:hAnsi="Times New Roman" w:cs="Times New Roman"/>
          <w:sz w:val="24"/>
          <w:szCs w:val="24"/>
        </w:rPr>
        <w:t xml:space="preserve">? Izskaidro, izmantojot </w:t>
      </w:r>
      <w:proofErr w:type="spellStart"/>
      <w:r w:rsidRPr="00672FED">
        <w:rPr>
          <w:rFonts w:ascii="Times New Roman" w:hAnsi="Times New Roman" w:cs="Times New Roman"/>
          <w:sz w:val="24"/>
          <w:szCs w:val="24"/>
        </w:rPr>
        <w:t>Le-Šateljē</w:t>
      </w:r>
      <w:proofErr w:type="spellEnd"/>
      <w:r w:rsidRPr="00672FED">
        <w:rPr>
          <w:rFonts w:ascii="Times New Roman" w:hAnsi="Times New Roman" w:cs="Times New Roman"/>
          <w:sz w:val="24"/>
          <w:szCs w:val="24"/>
        </w:rPr>
        <w:t xml:space="preserve"> principu!</w:t>
      </w:r>
    </w:p>
    <w:p w:rsidR="00BF749D" w:rsidRDefault="00BF749D" w:rsidP="00C623A1">
      <w:pPr>
        <w:rPr>
          <w:rFonts w:ascii="Times New Roman" w:hAnsi="Times New Roman" w:cs="Times New Roman"/>
          <w:sz w:val="24"/>
          <w:szCs w:val="24"/>
        </w:rPr>
      </w:pPr>
    </w:p>
    <w:p w:rsidR="00BF749D" w:rsidRDefault="00BF749D" w:rsidP="00C623A1">
      <w:pPr>
        <w:rPr>
          <w:rFonts w:ascii="Times New Roman" w:hAnsi="Times New Roman" w:cs="Times New Roman"/>
          <w:sz w:val="24"/>
          <w:szCs w:val="24"/>
        </w:rPr>
      </w:pPr>
    </w:p>
    <w:p w:rsidR="00C623A1" w:rsidRPr="00FA7781" w:rsidRDefault="00BF749D" w:rsidP="00C623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</w:t>
      </w:r>
      <w:r w:rsidR="00FA7781" w:rsidRPr="00FA7781">
        <w:rPr>
          <w:rFonts w:ascii="Times New Roman" w:hAnsi="Times New Roman" w:cs="Times New Roman"/>
          <w:sz w:val="24"/>
          <w:szCs w:val="24"/>
        </w:rPr>
        <w:t xml:space="preserve">. </w:t>
      </w:r>
      <w:r w:rsidR="0013409A" w:rsidRPr="00FA7781">
        <w:rPr>
          <w:rFonts w:ascii="Times New Roman" w:hAnsi="Times New Roman" w:cs="Times New Roman"/>
          <w:sz w:val="24"/>
          <w:szCs w:val="24"/>
        </w:rPr>
        <w:t>10 mol NO</w:t>
      </w:r>
      <w:r w:rsidR="0013409A" w:rsidRPr="00FA7781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="0013409A" w:rsidRPr="00FA7781">
        <w:rPr>
          <w:rFonts w:ascii="Times New Roman" w:hAnsi="Times New Roman" w:cs="Times New Roman"/>
          <w:sz w:val="24"/>
          <w:szCs w:val="24"/>
        </w:rPr>
        <w:t xml:space="preserve">ievietoja 2,9 L lielā kolbā un noslēdza. Kolbā notiek sekojoša reakcija: </w:t>
      </w:r>
      <w:r w:rsidR="0013409A" w:rsidRPr="00FA7781">
        <w:rPr>
          <w:rFonts w:ascii="Times New Roman" w:hAnsi="Times New Roman" w:cs="Times New Roman"/>
          <w:b/>
          <w:sz w:val="24"/>
          <w:szCs w:val="24"/>
        </w:rPr>
        <w:t>2NO</w:t>
      </w:r>
      <w:r w:rsidR="00C623A1" w:rsidRPr="00FA7781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="00C623A1" w:rsidRPr="00FA7781">
        <w:rPr>
          <w:rFonts w:ascii="Times New Roman" w:hAnsi="Times New Roman" w:cs="Times New Roman"/>
          <w:b/>
          <w:sz w:val="24"/>
          <w:szCs w:val="24"/>
        </w:rPr>
        <w:t xml:space="preserve">(g) </w:t>
      </w:r>
      <w:r w:rsidR="00C623A1" w:rsidRPr="00FA7781">
        <w:rPr>
          <w:rFonts w:ascii="Times New Roman" w:hAnsi="Times New Roman" w:cs="Times New Roman"/>
          <w:b/>
          <w:sz w:val="24"/>
          <w:szCs w:val="24"/>
        </w:rPr>
        <w:sym w:font="Symbol" w:char="F0AB"/>
      </w:r>
      <w:r w:rsidR="00C623A1" w:rsidRPr="00FA77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409A" w:rsidRPr="00FA7781">
        <w:rPr>
          <w:rFonts w:ascii="Times New Roman" w:hAnsi="Times New Roman" w:cs="Times New Roman"/>
          <w:b/>
          <w:sz w:val="24"/>
          <w:szCs w:val="24"/>
        </w:rPr>
        <w:t>N</w:t>
      </w:r>
      <w:r w:rsidR="0013409A" w:rsidRPr="00FA7781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="0013409A" w:rsidRPr="00FA7781">
        <w:rPr>
          <w:rFonts w:ascii="Times New Roman" w:hAnsi="Times New Roman" w:cs="Times New Roman"/>
          <w:b/>
          <w:sz w:val="24"/>
          <w:szCs w:val="24"/>
        </w:rPr>
        <w:t>O</w:t>
      </w:r>
      <w:r w:rsidR="0013409A" w:rsidRPr="00FA7781">
        <w:rPr>
          <w:rFonts w:ascii="Times New Roman" w:hAnsi="Times New Roman" w:cs="Times New Roman"/>
          <w:b/>
          <w:sz w:val="24"/>
          <w:szCs w:val="24"/>
          <w:vertAlign w:val="subscript"/>
        </w:rPr>
        <w:t>4</w:t>
      </w:r>
      <w:r w:rsidR="00C623A1" w:rsidRPr="00FA7781">
        <w:rPr>
          <w:rFonts w:ascii="Times New Roman" w:hAnsi="Times New Roman" w:cs="Times New Roman"/>
          <w:b/>
          <w:sz w:val="24"/>
          <w:szCs w:val="24"/>
        </w:rPr>
        <w:t>(g)</w:t>
      </w:r>
      <w:r w:rsidR="0013409A" w:rsidRPr="00FA7781">
        <w:rPr>
          <w:rFonts w:ascii="Times New Roman" w:hAnsi="Times New Roman" w:cs="Times New Roman"/>
          <w:b/>
          <w:sz w:val="24"/>
          <w:szCs w:val="24"/>
        </w:rPr>
        <w:t>.</w:t>
      </w:r>
      <w:r w:rsidR="0013409A" w:rsidRPr="00FA7781">
        <w:rPr>
          <w:rFonts w:ascii="Times New Roman" w:hAnsi="Times New Roman" w:cs="Times New Roman"/>
          <w:sz w:val="24"/>
          <w:szCs w:val="24"/>
        </w:rPr>
        <w:t xml:space="preserve"> Grafikā attēlota vielu daudzuma atkarība no laika.</w:t>
      </w:r>
    </w:p>
    <w:p w:rsidR="00C623A1" w:rsidRDefault="0013409A" w:rsidP="000537ED">
      <w:pPr>
        <w:pStyle w:val="ListParagraph"/>
        <w:jc w:val="center"/>
      </w:pPr>
      <w:r w:rsidRPr="0013409A">
        <w:rPr>
          <w:noProof/>
        </w:rPr>
        <w:drawing>
          <wp:inline distT="0" distB="0" distL="0" distR="0" wp14:anchorId="699DC914" wp14:editId="2DE5A5BD">
            <wp:extent cx="2571008" cy="1844501"/>
            <wp:effectExtent l="0" t="0" r="127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8559" cy="186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09A" w:rsidRPr="00FA7781" w:rsidRDefault="0013409A" w:rsidP="001340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7781">
        <w:rPr>
          <w:rFonts w:ascii="Times New Roman" w:hAnsi="Times New Roman" w:cs="Times New Roman"/>
          <w:sz w:val="24"/>
          <w:szCs w:val="24"/>
        </w:rPr>
        <w:t>Vai laikā t = 38 s sistēma ir līdzsvarā?</w:t>
      </w:r>
    </w:p>
    <w:p w:rsidR="0013409A" w:rsidRPr="00FA7781" w:rsidRDefault="0013409A" w:rsidP="001340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7781">
        <w:rPr>
          <w:rFonts w:ascii="Times New Roman" w:hAnsi="Times New Roman" w:cs="Times New Roman"/>
          <w:sz w:val="24"/>
          <w:szCs w:val="24"/>
        </w:rPr>
        <w:t>Aprē</w:t>
      </w:r>
      <w:r w:rsidR="001B1CB5" w:rsidRPr="00FA7781">
        <w:rPr>
          <w:rFonts w:ascii="Times New Roman" w:hAnsi="Times New Roman" w:cs="Times New Roman"/>
          <w:sz w:val="24"/>
          <w:szCs w:val="24"/>
        </w:rPr>
        <w:t xml:space="preserve">ķini </w:t>
      </w:r>
      <w:proofErr w:type="spellStart"/>
      <w:r w:rsidR="001B1CB5" w:rsidRPr="00FA7781">
        <w:rPr>
          <w:rFonts w:ascii="Times New Roman" w:hAnsi="Times New Roman" w:cs="Times New Roman"/>
          <w:sz w:val="24"/>
          <w:szCs w:val="24"/>
        </w:rPr>
        <w:t>K</w:t>
      </w:r>
      <w:r w:rsidR="001B1CB5" w:rsidRPr="00FA7781">
        <w:rPr>
          <w:rFonts w:ascii="Times New Roman" w:hAnsi="Times New Roman" w:cs="Times New Roman"/>
          <w:sz w:val="24"/>
          <w:szCs w:val="24"/>
          <w:vertAlign w:val="subscript"/>
        </w:rPr>
        <w:t>c</w:t>
      </w:r>
      <w:proofErr w:type="spellEnd"/>
      <w:r w:rsidR="001B1CB5" w:rsidRPr="00FA7781">
        <w:rPr>
          <w:rFonts w:ascii="Times New Roman" w:hAnsi="Times New Roman" w:cs="Times New Roman"/>
          <w:sz w:val="24"/>
          <w:szCs w:val="24"/>
        </w:rPr>
        <w:t xml:space="preserve"> vērtības, ja t = 15 s, t = 30 s un t = 45 s. </w:t>
      </w:r>
    </w:p>
    <w:p w:rsidR="001B1CB5" w:rsidRPr="00FA7781" w:rsidRDefault="001B1CB5" w:rsidP="001340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7781">
        <w:rPr>
          <w:rFonts w:ascii="Times New Roman" w:hAnsi="Times New Roman" w:cs="Times New Roman"/>
          <w:sz w:val="24"/>
          <w:szCs w:val="24"/>
        </w:rPr>
        <w:t xml:space="preserve">Norādi divus laikus, kad </w:t>
      </w:r>
      <w:r w:rsidR="00F32DFE">
        <w:rPr>
          <w:rFonts w:ascii="Times New Roman" w:hAnsi="Times New Roman" w:cs="Times New Roman"/>
          <w:sz w:val="24"/>
          <w:szCs w:val="24"/>
        </w:rPr>
        <w:t xml:space="preserve">sistēmas </w:t>
      </w:r>
      <w:r w:rsidRPr="00FA7781">
        <w:rPr>
          <w:rFonts w:ascii="Times New Roman" w:hAnsi="Times New Roman" w:cs="Times New Roman"/>
          <w:sz w:val="24"/>
          <w:szCs w:val="24"/>
        </w:rPr>
        <w:t>līdzsvars tiek izjaukts.</w:t>
      </w:r>
    </w:p>
    <w:p w:rsidR="001B1CB5" w:rsidRPr="00FA7781" w:rsidRDefault="001B1CB5" w:rsidP="001340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7781">
        <w:rPr>
          <w:rFonts w:ascii="Times New Roman" w:hAnsi="Times New Roman" w:cs="Times New Roman"/>
          <w:sz w:val="24"/>
          <w:szCs w:val="24"/>
        </w:rPr>
        <w:t>K</w:t>
      </w:r>
      <w:r w:rsidR="00F32DFE">
        <w:rPr>
          <w:rFonts w:ascii="Times New Roman" w:hAnsi="Times New Roman" w:cs="Times New Roman"/>
          <w:sz w:val="24"/>
          <w:szCs w:val="24"/>
        </w:rPr>
        <w:t xml:space="preserve">ādas izmaiņas </w:t>
      </w:r>
      <w:r w:rsidRPr="00FA7781">
        <w:rPr>
          <w:rFonts w:ascii="Times New Roman" w:hAnsi="Times New Roman" w:cs="Times New Roman"/>
          <w:sz w:val="24"/>
          <w:szCs w:val="24"/>
        </w:rPr>
        <w:t>notiek</w:t>
      </w:r>
      <w:r w:rsidR="00F32DFE">
        <w:rPr>
          <w:rFonts w:ascii="Times New Roman" w:hAnsi="Times New Roman" w:cs="Times New Roman"/>
          <w:sz w:val="24"/>
          <w:szCs w:val="24"/>
        </w:rPr>
        <w:t xml:space="preserve"> laikā</w:t>
      </w:r>
      <w:r w:rsidRPr="00FA7781">
        <w:rPr>
          <w:rFonts w:ascii="Times New Roman" w:hAnsi="Times New Roman" w:cs="Times New Roman"/>
          <w:sz w:val="24"/>
          <w:szCs w:val="24"/>
        </w:rPr>
        <w:t xml:space="preserve">  t = 35 s?</w:t>
      </w:r>
    </w:p>
    <w:p w:rsidR="001B1CB5" w:rsidRPr="00FA7781" w:rsidRDefault="001B1CB5" w:rsidP="001B1C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7781">
        <w:rPr>
          <w:rFonts w:ascii="Times New Roman" w:hAnsi="Times New Roman" w:cs="Times New Roman"/>
          <w:sz w:val="24"/>
          <w:szCs w:val="24"/>
        </w:rPr>
        <w:t>Katalizatora pievienošana vai aizvadīšana</w:t>
      </w:r>
    </w:p>
    <w:p w:rsidR="001B1CB5" w:rsidRPr="00FA7781" w:rsidRDefault="001B1CB5" w:rsidP="001B1C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7781">
        <w:rPr>
          <w:rFonts w:ascii="Times New Roman" w:hAnsi="Times New Roman" w:cs="Times New Roman"/>
          <w:sz w:val="24"/>
          <w:szCs w:val="24"/>
        </w:rPr>
        <w:t>Izejvielas vai produkta koncentrācijas maiņa</w:t>
      </w:r>
    </w:p>
    <w:p w:rsidR="001B1CB5" w:rsidRPr="00FA7781" w:rsidRDefault="001B1CB5" w:rsidP="001B1C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7781">
        <w:rPr>
          <w:rFonts w:ascii="Times New Roman" w:hAnsi="Times New Roman" w:cs="Times New Roman"/>
          <w:sz w:val="24"/>
          <w:szCs w:val="24"/>
        </w:rPr>
        <w:t>Temperatūras maiņa</w:t>
      </w:r>
    </w:p>
    <w:p w:rsidR="001B1CB5" w:rsidRPr="00FA7781" w:rsidRDefault="001B1CB5" w:rsidP="001B1C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7781">
        <w:rPr>
          <w:rFonts w:ascii="Times New Roman" w:hAnsi="Times New Roman" w:cs="Times New Roman"/>
          <w:sz w:val="24"/>
          <w:szCs w:val="24"/>
        </w:rPr>
        <w:t>Spiediena maiņa.</w:t>
      </w:r>
    </w:p>
    <w:bookmarkEnd w:id="0"/>
    <w:p w:rsidR="001B1CB5" w:rsidRDefault="001B1CB5" w:rsidP="001B1CB5"/>
    <w:sectPr w:rsidR="001B1CB5" w:rsidSect="00672FED">
      <w:pgSz w:w="11906" w:h="16838"/>
      <w:pgMar w:top="907" w:right="1021" w:bottom="851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66869"/>
    <w:multiLevelType w:val="hybridMultilevel"/>
    <w:tmpl w:val="FE4EA70C"/>
    <w:lvl w:ilvl="0" w:tplc="69402A5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2160" w:hanging="360"/>
      </w:pPr>
    </w:lvl>
    <w:lvl w:ilvl="2" w:tplc="0426001B" w:tentative="1">
      <w:start w:val="1"/>
      <w:numFmt w:val="lowerRoman"/>
      <w:lvlText w:val="%3."/>
      <w:lvlJc w:val="right"/>
      <w:pPr>
        <w:ind w:left="2880" w:hanging="180"/>
      </w:pPr>
    </w:lvl>
    <w:lvl w:ilvl="3" w:tplc="0426000F" w:tentative="1">
      <w:start w:val="1"/>
      <w:numFmt w:val="decimal"/>
      <w:lvlText w:val="%4."/>
      <w:lvlJc w:val="left"/>
      <w:pPr>
        <w:ind w:left="3600" w:hanging="360"/>
      </w:pPr>
    </w:lvl>
    <w:lvl w:ilvl="4" w:tplc="04260019" w:tentative="1">
      <w:start w:val="1"/>
      <w:numFmt w:val="lowerLetter"/>
      <w:lvlText w:val="%5."/>
      <w:lvlJc w:val="left"/>
      <w:pPr>
        <w:ind w:left="4320" w:hanging="360"/>
      </w:pPr>
    </w:lvl>
    <w:lvl w:ilvl="5" w:tplc="0426001B" w:tentative="1">
      <w:start w:val="1"/>
      <w:numFmt w:val="lowerRoman"/>
      <w:lvlText w:val="%6."/>
      <w:lvlJc w:val="right"/>
      <w:pPr>
        <w:ind w:left="5040" w:hanging="180"/>
      </w:pPr>
    </w:lvl>
    <w:lvl w:ilvl="6" w:tplc="0426000F" w:tentative="1">
      <w:start w:val="1"/>
      <w:numFmt w:val="decimal"/>
      <w:lvlText w:val="%7."/>
      <w:lvlJc w:val="left"/>
      <w:pPr>
        <w:ind w:left="5760" w:hanging="360"/>
      </w:pPr>
    </w:lvl>
    <w:lvl w:ilvl="7" w:tplc="04260019" w:tentative="1">
      <w:start w:val="1"/>
      <w:numFmt w:val="lowerLetter"/>
      <w:lvlText w:val="%8."/>
      <w:lvlJc w:val="left"/>
      <w:pPr>
        <w:ind w:left="6480" w:hanging="360"/>
      </w:pPr>
    </w:lvl>
    <w:lvl w:ilvl="8" w:tplc="042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AE7669"/>
    <w:multiLevelType w:val="hybridMultilevel"/>
    <w:tmpl w:val="7E3AE3D6"/>
    <w:lvl w:ilvl="0" w:tplc="32E01C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800" w:hanging="360"/>
      </w:pPr>
    </w:lvl>
    <w:lvl w:ilvl="2" w:tplc="0426001B" w:tentative="1">
      <w:start w:val="1"/>
      <w:numFmt w:val="lowerRoman"/>
      <w:lvlText w:val="%3."/>
      <w:lvlJc w:val="right"/>
      <w:pPr>
        <w:ind w:left="2520" w:hanging="180"/>
      </w:pPr>
    </w:lvl>
    <w:lvl w:ilvl="3" w:tplc="0426000F" w:tentative="1">
      <w:start w:val="1"/>
      <w:numFmt w:val="decimal"/>
      <w:lvlText w:val="%4."/>
      <w:lvlJc w:val="left"/>
      <w:pPr>
        <w:ind w:left="3240" w:hanging="360"/>
      </w:pPr>
    </w:lvl>
    <w:lvl w:ilvl="4" w:tplc="04260019" w:tentative="1">
      <w:start w:val="1"/>
      <w:numFmt w:val="lowerLetter"/>
      <w:lvlText w:val="%5."/>
      <w:lvlJc w:val="left"/>
      <w:pPr>
        <w:ind w:left="3960" w:hanging="360"/>
      </w:pPr>
    </w:lvl>
    <w:lvl w:ilvl="5" w:tplc="0426001B" w:tentative="1">
      <w:start w:val="1"/>
      <w:numFmt w:val="lowerRoman"/>
      <w:lvlText w:val="%6."/>
      <w:lvlJc w:val="right"/>
      <w:pPr>
        <w:ind w:left="4680" w:hanging="180"/>
      </w:pPr>
    </w:lvl>
    <w:lvl w:ilvl="6" w:tplc="0426000F" w:tentative="1">
      <w:start w:val="1"/>
      <w:numFmt w:val="decimal"/>
      <w:lvlText w:val="%7."/>
      <w:lvlJc w:val="left"/>
      <w:pPr>
        <w:ind w:left="5400" w:hanging="360"/>
      </w:pPr>
    </w:lvl>
    <w:lvl w:ilvl="7" w:tplc="04260019" w:tentative="1">
      <w:start w:val="1"/>
      <w:numFmt w:val="lowerLetter"/>
      <w:lvlText w:val="%8."/>
      <w:lvlJc w:val="left"/>
      <w:pPr>
        <w:ind w:left="6120" w:hanging="360"/>
      </w:pPr>
    </w:lvl>
    <w:lvl w:ilvl="8" w:tplc="042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FA77D4"/>
    <w:multiLevelType w:val="hybridMultilevel"/>
    <w:tmpl w:val="5C42E06E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F9077F"/>
    <w:multiLevelType w:val="hybridMultilevel"/>
    <w:tmpl w:val="B86A69B8"/>
    <w:lvl w:ilvl="0" w:tplc="4F68A862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C4"/>
    <w:rsid w:val="000537ED"/>
    <w:rsid w:val="0013409A"/>
    <w:rsid w:val="001B1CB5"/>
    <w:rsid w:val="003E2A71"/>
    <w:rsid w:val="004F42D7"/>
    <w:rsid w:val="005913F8"/>
    <w:rsid w:val="005E15A7"/>
    <w:rsid w:val="00672FED"/>
    <w:rsid w:val="006D4D5A"/>
    <w:rsid w:val="006E6E2E"/>
    <w:rsid w:val="007F30C4"/>
    <w:rsid w:val="008C5E66"/>
    <w:rsid w:val="00A30C1D"/>
    <w:rsid w:val="00BF749D"/>
    <w:rsid w:val="00C623A1"/>
    <w:rsid w:val="00D066F4"/>
    <w:rsid w:val="00D75B90"/>
    <w:rsid w:val="00DC0B54"/>
    <w:rsid w:val="00F32DFE"/>
    <w:rsid w:val="00FA3ED1"/>
    <w:rsid w:val="00FA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F37CB"/>
  <w15:chartTrackingRefBased/>
  <w15:docId w15:val="{14F9AAC9-645D-4308-9EAF-071153271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B9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E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lv-LV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E66"/>
    <w:rPr>
      <w:rFonts w:ascii="Courier New" w:eastAsia="Times New Roman" w:hAnsi="Courier New" w:cs="Courier New"/>
      <w:sz w:val="20"/>
      <w:szCs w:val="20"/>
      <w:lang w:eastAsia="lv-LV"/>
    </w:rPr>
  </w:style>
  <w:style w:type="character" w:customStyle="1" w:styleId="y2iqfc">
    <w:name w:val="y2iqfc"/>
    <w:basedOn w:val="DefaultParagraphFont"/>
    <w:rsid w:val="008C5E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1050</Words>
  <Characters>599</Characters>
  <Application>Microsoft Office Word</Application>
  <DocSecurity>0</DocSecurity>
  <Lines>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Iveta Ancāne</dc:creator>
  <cp:keywords/>
  <dc:description/>
  <cp:lastModifiedBy>Iveta Ancāne</cp:lastModifiedBy>
  <cp:revision>2</cp:revision>
  <dcterms:created xsi:type="dcterms:W3CDTF">2026-01-26T23:18:00Z</dcterms:created>
  <dcterms:modified xsi:type="dcterms:W3CDTF">2026-01-26T23:18:00Z</dcterms:modified>
</cp:coreProperties>
</file>