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E1" w:rsidRPr="00BC6CE1" w:rsidRDefault="00BC6CE1">
      <w:pPr>
        <w:rPr>
          <w:rStyle w:val="fontstyle21"/>
          <w:rFonts w:ascii="Times New Roman" w:hAnsi="Times New Roman" w:cs="Times New Roman"/>
          <w:b/>
          <w:sz w:val="72"/>
          <w:szCs w:val="72"/>
        </w:rPr>
      </w:pPr>
      <w:r w:rsidRPr="00BC6CE1">
        <w:rPr>
          <w:rStyle w:val="fontstyle21"/>
          <w:rFonts w:ascii="Times New Roman" w:hAnsi="Times New Roman" w:cs="Times New Roman"/>
          <w:b/>
          <w:sz w:val="72"/>
          <w:szCs w:val="72"/>
        </w:rPr>
        <w:t>Chương I. Giới thiệu về phép tính gần đúng</w:t>
      </w:r>
    </w:p>
    <w:p w:rsidR="002F469D" w:rsidRDefault="002F469D">
      <w:pPr>
        <w:rPr>
          <w:rStyle w:val="fontstyle21"/>
          <w:rFonts w:ascii="Times New Roman" w:hAnsi="Times New Roman" w:cs="Times New Roman"/>
          <w:b/>
          <w:sz w:val="56"/>
          <w:szCs w:val="56"/>
        </w:rPr>
      </w:pPr>
    </w:p>
    <w:p w:rsidR="00082C94" w:rsidRPr="00F748E3" w:rsidRDefault="00E05700">
      <w:pPr>
        <w:rPr>
          <w:rFonts w:ascii="Times New Roman" w:hAnsi="Times New Roman" w:cs="Times New Roman"/>
          <w:b/>
          <w:sz w:val="56"/>
          <w:szCs w:val="56"/>
        </w:rPr>
      </w:pPr>
      <w:r w:rsidRPr="00F748E3">
        <w:rPr>
          <w:rStyle w:val="fontstyle21"/>
          <w:rFonts w:ascii="Times New Roman" w:hAnsi="Times New Roman" w:cs="Times New Roman"/>
          <w:b/>
          <w:sz w:val="56"/>
          <w:szCs w:val="56"/>
        </w:rPr>
        <w:t xml:space="preserve">Bài 1.1. Một số ví dụ về tính toán khoa học và phương pháp </w:t>
      </w:r>
      <w:r w:rsidR="00F748E3">
        <w:rPr>
          <w:rStyle w:val="fontstyle21"/>
          <w:rFonts w:ascii="Times New Roman" w:hAnsi="Times New Roman" w:cs="Times New Roman"/>
          <w:b/>
          <w:sz w:val="56"/>
          <w:szCs w:val="56"/>
        </w:rPr>
        <w:t>tính</w:t>
      </w:r>
      <w:r w:rsidRPr="00F748E3">
        <w:rPr>
          <w:rFonts w:ascii="Times New Roman" w:hAnsi="Times New Roman" w:cs="Times New Roman"/>
          <w:b/>
          <w:color w:val="000000"/>
          <w:sz w:val="56"/>
          <w:szCs w:val="56"/>
        </w:rPr>
        <w:br/>
      </w:r>
    </w:p>
    <w:p w:rsidR="00B66689" w:rsidRDefault="00B66689" w:rsidP="00B66689">
      <w:pPr>
        <w:pStyle w:val="ListParagraph"/>
        <w:numPr>
          <w:ilvl w:val="0"/>
          <w:numId w:val="1"/>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Lý do nghiên cứu Phương pháp tính:</w:t>
      </w:r>
    </w:p>
    <w:p w:rsidR="00B66689" w:rsidRDefault="00B66689" w:rsidP="00B66689">
      <w:pPr>
        <w:pStyle w:val="ListParagraph"/>
        <w:numPr>
          <w:ilvl w:val="0"/>
          <w:numId w:val="2"/>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Làm viêc với các số gần đúng;</w:t>
      </w:r>
    </w:p>
    <w:p w:rsidR="00B66689" w:rsidRDefault="00B66689" w:rsidP="00B66689">
      <w:pPr>
        <w:pStyle w:val="ListParagraph"/>
        <w:numPr>
          <w:ilvl w:val="0"/>
          <w:numId w:val="2"/>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Giải gần đúng các phương trình và hê phương trình</w:t>
      </w:r>
    </w:p>
    <w:p w:rsidR="00B66689" w:rsidRDefault="00B66689" w:rsidP="00B66689">
      <w:pPr>
        <w:pStyle w:val="ListParagraph"/>
        <w:numPr>
          <w:ilvl w:val="0"/>
          <w:numId w:val="2"/>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Xấp xỉ hàm số: Phương p</w:t>
      </w:r>
      <w:r w:rsidR="00BC6CE1">
        <w:rPr>
          <w:rFonts w:ascii="Times New Roman" w:eastAsia="Times New Roman" w:hAnsi="Times New Roman" w:cs="Times New Roman"/>
          <w:sz w:val="56"/>
          <w:szCs w:val="56"/>
          <w:lang w:eastAsia="en-US"/>
        </w:rPr>
        <w:t>háp nội suy, phương pháp xấp xỉ</w:t>
      </w:r>
      <w:r>
        <w:rPr>
          <w:rFonts w:ascii="Times New Roman" w:eastAsia="Times New Roman" w:hAnsi="Times New Roman" w:cs="Times New Roman"/>
          <w:sz w:val="56"/>
          <w:szCs w:val="56"/>
          <w:lang w:eastAsia="en-US"/>
        </w:rPr>
        <w:t xml:space="preserve"> hàm số, chuỗi Tay lo hoặc chuỗi Marlorin.</w:t>
      </w:r>
    </w:p>
    <w:p w:rsidR="00BC6CE1" w:rsidRDefault="00BC6CE1" w:rsidP="00B66689">
      <w:pPr>
        <w:pStyle w:val="ListParagraph"/>
        <w:numPr>
          <w:ilvl w:val="0"/>
          <w:numId w:val="2"/>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Số học IEEE</w:t>
      </w:r>
    </w:p>
    <w:p w:rsidR="00B66689" w:rsidRDefault="00C27CD0" w:rsidP="00C27CD0">
      <w:pPr>
        <w:pStyle w:val="ListParagraph"/>
        <w:numPr>
          <w:ilvl w:val="0"/>
          <w:numId w:val="1"/>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Các nhiệm vụ:</w:t>
      </w:r>
    </w:p>
    <w:p w:rsidR="00C27CD0" w:rsidRDefault="00C27CD0" w:rsidP="00C27CD0">
      <w:pPr>
        <w:pStyle w:val="ListParagraph"/>
        <w:numPr>
          <w:ilvl w:val="0"/>
          <w:numId w:val="2"/>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Tìm hiểu và ứng dụng các thuật toán</w:t>
      </w:r>
    </w:p>
    <w:p w:rsidR="00C27CD0" w:rsidRDefault="00FE7B8B" w:rsidP="00C27CD0">
      <w:pPr>
        <w:pStyle w:val="ListParagraph"/>
        <w:numPr>
          <w:ilvl w:val="0"/>
          <w:numId w:val="2"/>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 xml:space="preserve">Thể </w:t>
      </w:r>
      <w:bookmarkStart w:id="0" w:name="_GoBack"/>
      <w:bookmarkEnd w:id="0"/>
      <w:r w:rsidR="00C27CD0">
        <w:rPr>
          <w:rFonts w:ascii="Times New Roman" w:eastAsia="Times New Roman" w:hAnsi="Times New Roman" w:cs="Times New Roman"/>
          <w:sz w:val="56"/>
          <w:szCs w:val="56"/>
          <w:lang w:eastAsia="en-US"/>
        </w:rPr>
        <w:t>hiện các thuật toán bằng các chương trình</w:t>
      </w:r>
    </w:p>
    <w:p w:rsidR="00C27CD0" w:rsidRPr="00C27CD0" w:rsidRDefault="00C27CD0" w:rsidP="00C27CD0">
      <w:pPr>
        <w:pStyle w:val="ListParagraph"/>
        <w:numPr>
          <w:ilvl w:val="0"/>
          <w:numId w:val="2"/>
        </w:numPr>
        <w:spacing w:after="120" w:line="312" w:lineRule="auto"/>
        <w:jc w:val="both"/>
        <w:rPr>
          <w:rFonts w:ascii="Times New Roman" w:eastAsia="Times New Roman" w:hAnsi="Times New Roman" w:cs="Times New Roman"/>
          <w:sz w:val="56"/>
          <w:szCs w:val="56"/>
          <w:lang w:eastAsia="en-US"/>
        </w:rPr>
      </w:pPr>
      <w:r>
        <w:rPr>
          <w:rFonts w:ascii="Times New Roman" w:eastAsia="Times New Roman" w:hAnsi="Times New Roman" w:cs="Times New Roman"/>
          <w:sz w:val="56"/>
          <w:szCs w:val="56"/>
          <w:lang w:eastAsia="en-US"/>
        </w:rPr>
        <w:t>Tìm các bài toán thực tiễn.</w:t>
      </w:r>
    </w:p>
    <w:p w:rsidR="00172CCF" w:rsidRPr="00B66689" w:rsidRDefault="00172CCF" w:rsidP="00B66689">
      <w:pPr>
        <w:pStyle w:val="ListParagraph"/>
        <w:spacing w:after="120" w:line="312" w:lineRule="auto"/>
        <w:ind w:left="1800"/>
        <w:jc w:val="both"/>
        <w:rPr>
          <w:rFonts w:ascii="Times New Roman" w:eastAsia="Times New Roman" w:hAnsi="Times New Roman" w:cs="Times New Roman"/>
          <w:sz w:val="56"/>
          <w:szCs w:val="56"/>
          <w:lang w:eastAsia="en-US"/>
        </w:rPr>
      </w:pPr>
      <w:r w:rsidRPr="00B66689">
        <w:rPr>
          <w:rFonts w:ascii="Times New Roman" w:eastAsia="Times New Roman" w:hAnsi="Times New Roman" w:cs="Times New Roman"/>
          <w:sz w:val="56"/>
          <w:szCs w:val="56"/>
          <w:lang w:eastAsia="en-US"/>
        </w:rPr>
        <w:t xml:space="preserve">Trong thực tế chúng ta thường phải xử lý, tính toán với các đại lượng gần đúng như các số đo vật lý, các dữ liệu ban đầu, các số làm tròn…với sai số nào đó, tức là các số gần đúng. Việc ước lượng sai số hợp lý cho phép ta đánh giá được chất lượng của quá trình tính toán, quyết định số chữ số giữ lại trong các phép tính trung gian và trong kết quả. Vì vậy, </w:t>
      </w:r>
      <w:r w:rsidR="001839FB">
        <w:rPr>
          <w:rFonts w:ascii="Times New Roman" w:eastAsia="Times New Roman" w:hAnsi="Times New Roman" w:cs="Times New Roman"/>
          <w:sz w:val="56"/>
          <w:szCs w:val="56"/>
          <w:lang w:eastAsia="en-US"/>
        </w:rPr>
        <w:t>trước</w:t>
      </w:r>
      <w:r w:rsidRPr="00B66689">
        <w:rPr>
          <w:rFonts w:ascii="Times New Roman" w:eastAsia="Times New Roman" w:hAnsi="Times New Roman" w:cs="Times New Roman"/>
          <w:sz w:val="56"/>
          <w:szCs w:val="56"/>
          <w:lang w:eastAsia="en-US"/>
        </w:rPr>
        <w:t xml:space="preserve"> tiên ta cần nghiên cứu về </w:t>
      </w:r>
      <w:r w:rsidR="001839FB">
        <w:rPr>
          <w:rFonts w:ascii="Times New Roman" w:eastAsia="Times New Roman" w:hAnsi="Times New Roman" w:cs="Times New Roman"/>
          <w:sz w:val="56"/>
          <w:szCs w:val="56"/>
          <w:lang w:eastAsia="en-US"/>
        </w:rPr>
        <w:t xml:space="preserve">các phép tính gần đúng và </w:t>
      </w:r>
      <w:r w:rsidRPr="00B66689">
        <w:rPr>
          <w:rFonts w:ascii="Times New Roman" w:eastAsia="Times New Roman" w:hAnsi="Times New Roman" w:cs="Times New Roman"/>
          <w:sz w:val="56"/>
          <w:szCs w:val="56"/>
          <w:lang w:eastAsia="en-US"/>
        </w:rPr>
        <w:t>sai số.</w:t>
      </w:r>
    </w:p>
    <w:p w:rsidR="00172CCF" w:rsidRPr="00172CCF" w:rsidRDefault="00172CCF">
      <w:pPr>
        <w:rPr>
          <w:rFonts w:ascii="Times New Roman" w:hAnsi="Times New Roman" w:cs="Times New Roman"/>
          <w:sz w:val="56"/>
          <w:szCs w:val="56"/>
        </w:rPr>
      </w:pPr>
    </w:p>
    <w:sectPr w:rsidR="00172CCF" w:rsidRPr="00172C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6EC" w:rsidRDefault="00C006EC" w:rsidP="00621C62">
      <w:pPr>
        <w:spacing w:after="0" w:line="240" w:lineRule="auto"/>
      </w:pPr>
      <w:r>
        <w:separator/>
      </w:r>
    </w:p>
  </w:endnote>
  <w:endnote w:type="continuationSeparator" w:id="0">
    <w:p w:rsidR="00C006EC" w:rsidRDefault="00C006EC" w:rsidP="0062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48850"/>
      <w:docPartObj>
        <w:docPartGallery w:val="Page Numbers (Bottom of Page)"/>
        <w:docPartUnique/>
      </w:docPartObj>
    </w:sdtPr>
    <w:sdtEndPr>
      <w:rPr>
        <w:noProof/>
      </w:rPr>
    </w:sdtEndPr>
    <w:sdtContent>
      <w:p w:rsidR="00621C62" w:rsidRDefault="00621C62">
        <w:pPr>
          <w:pStyle w:val="Footer"/>
          <w:jc w:val="right"/>
        </w:pPr>
        <w:r>
          <w:fldChar w:fldCharType="begin"/>
        </w:r>
        <w:r>
          <w:instrText xml:space="preserve"> PAGE   \* MERGEFORMAT </w:instrText>
        </w:r>
        <w:r>
          <w:fldChar w:fldCharType="separate"/>
        </w:r>
        <w:r w:rsidR="00205E6E">
          <w:rPr>
            <w:noProof/>
          </w:rPr>
          <w:t>1</w:t>
        </w:r>
        <w:r>
          <w:rPr>
            <w:noProof/>
          </w:rPr>
          <w:fldChar w:fldCharType="end"/>
        </w:r>
      </w:p>
    </w:sdtContent>
  </w:sdt>
  <w:p w:rsidR="00621C62" w:rsidRDefault="00621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6EC" w:rsidRDefault="00C006EC" w:rsidP="00621C62">
      <w:pPr>
        <w:spacing w:after="0" w:line="240" w:lineRule="auto"/>
      </w:pPr>
      <w:r>
        <w:separator/>
      </w:r>
    </w:p>
  </w:footnote>
  <w:footnote w:type="continuationSeparator" w:id="0">
    <w:p w:rsidR="00C006EC" w:rsidRDefault="00C006EC" w:rsidP="00621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805CB"/>
    <w:multiLevelType w:val="hybridMultilevel"/>
    <w:tmpl w:val="428C4B9A"/>
    <w:lvl w:ilvl="0" w:tplc="FA982AC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8E56A3C"/>
    <w:multiLevelType w:val="hybridMultilevel"/>
    <w:tmpl w:val="7FCC50A8"/>
    <w:lvl w:ilvl="0" w:tplc="776A97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00"/>
    <w:rsid w:val="00082C94"/>
    <w:rsid w:val="00172CCF"/>
    <w:rsid w:val="001839FB"/>
    <w:rsid w:val="00205E6E"/>
    <w:rsid w:val="002F469D"/>
    <w:rsid w:val="00621C62"/>
    <w:rsid w:val="008A2AA8"/>
    <w:rsid w:val="00B66689"/>
    <w:rsid w:val="00BC6CE1"/>
    <w:rsid w:val="00C006EC"/>
    <w:rsid w:val="00C27CD0"/>
    <w:rsid w:val="00D6298A"/>
    <w:rsid w:val="00E05700"/>
    <w:rsid w:val="00F748E3"/>
    <w:rsid w:val="00FE7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AE3FF-9088-467A-BE6B-D243362C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E05700"/>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B66689"/>
    <w:pPr>
      <w:ind w:left="720"/>
      <w:contextualSpacing/>
    </w:pPr>
  </w:style>
  <w:style w:type="paragraph" w:styleId="Header">
    <w:name w:val="header"/>
    <w:basedOn w:val="Normal"/>
    <w:link w:val="HeaderChar"/>
    <w:uiPriority w:val="99"/>
    <w:unhideWhenUsed/>
    <w:rsid w:val="0062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C62"/>
  </w:style>
  <w:style w:type="paragraph" w:styleId="Footer">
    <w:name w:val="footer"/>
    <w:basedOn w:val="Normal"/>
    <w:link w:val="FooterChar"/>
    <w:uiPriority w:val="99"/>
    <w:unhideWhenUsed/>
    <w:rsid w:val="0062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131</Words>
  <Characters>751</Characters>
  <Application>Microsoft Office Word</Application>
  <DocSecurity>0</DocSecurity>
  <Lines>6</Lines>
  <Paragraphs>1</Paragraphs>
  <ScaleCrop>false</ScaleCrop>
  <Company>Toshiba</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Do Le</dc:creator>
  <cp:keywords/>
  <dc:description/>
  <cp:lastModifiedBy>Phe Do Le</cp:lastModifiedBy>
  <cp:revision>11</cp:revision>
  <dcterms:created xsi:type="dcterms:W3CDTF">2018-08-26T07:11:00Z</dcterms:created>
  <dcterms:modified xsi:type="dcterms:W3CDTF">2020-03-03T04:12:00Z</dcterms:modified>
</cp:coreProperties>
</file>