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w9v68erxkq1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🧩 Chương 4: Cạnh tranh và độc quyền trong nền kinh tế thị trường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c7i7xywqxq5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4.1. Cạnh tranh ở cấp độ độc quyền trong nền kinh tế thị trường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zayvmnj1zkn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💡 Khái niệm cơ bản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Cạnh tranh</w:t>
      </w:r>
      <w:r w:rsidDel="00000000" w:rsidR="00000000" w:rsidRPr="00000000">
        <w:rPr>
          <w:rtl w:val="0"/>
        </w:rPr>
        <w:t xml:space="preserve"> là sự ganh đua giữa các chủ thể kinh tế (cá nhân, doanh nghiệp, tổ chức) trong quá trình sản xuất, tiêu thụ hàng hóa, dịch vụ — nhằm giành lấy các điều kiện thuận lợi về </w:t>
      </w:r>
      <w:r w:rsidDel="00000000" w:rsidR="00000000" w:rsidRPr="00000000">
        <w:rPr>
          <w:b w:val="1"/>
          <w:rtl w:val="0"/>
        </w:rPr>
        <w:t xml:space="preserve">thị trường, lợi nhuận và nguồn lực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Độc quyền</w:t>
      </w:r>
      <w:r w:rsidDel="00000000" w:rsidR="00000000" w:rsidRPr="00000000">
        <w:rPr>
          <w:rtl w:val="0"/>
        </w:rPr>
        <w:t xml:space="preserve"> là trạng thái khi </w:t>
      </w:r>
      <w:r w:rsidDel="00000000" w:rsidR="00000000" w:rsidRPr="00000000">
        <w:rPr>
          <w:b w:val="1"/>
          <w:rtl w:val="0"/>
        </w:rPr>
        <w:t xml:space="preserve">một hoặc một nhóm doanh nghiệp lớn chiếm lĩnh phần lớn thị trường</w:t>
      </w:r>
      <w:r w:rsidDel="00000000" w:rsidR="00000000" w:rsidRPr="00000000">
        <w:rPr>
          <w:rtl w:val="0"/>
        </w:rPr>
        <w:t xml:space="preserve">, kiểm soát </w:t>
      </w:r>
      <w:r w:rsidDel="00000000" w:rsidR="00000000" w:rsidRPr="00000000">
        <w:rPr>
          <w:b w:val="1"/>
          <w:rtl w:val="0"/>
        </w:rPr>
        <w:t xml:space="preserve">giá cả, sản lượng và nguồn cung</w:t>
      </w:r>
      <w:r w:rsidDel="00000000" w:rsidR="00000000" w:rsidRPr="00000000">
        <w:rPr>
          <w:rtl w:val="0"/>
        </w:rPr>
        <w:t xml:space="preserve">, từ đó </w:t>
      </w:r>
      <w:r w:rsidDel="00000000" w:rsidR="00000000" w:rsidRPr="00000000">
        <w:rPr>
          <w:b w:val="1"/>
          <w:rtl w:val="0"/>
        </w:rPr>
        <w:t xml:space="preserve">thu lợi nhuận độc quyền cao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qnfyhw4q8me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⚙️ Nguyên nhân hình thành độc quyền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 sự phát triển của lực lượng sản xuất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Khi khoa học – kỹ thuật tiến bộ, các doanh nghiệp có quy mô lớn và công nghệ hiện đại xuất hiện.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Ví dụ:</w:t>
      </w:r>
      <w:r w:rsidDel="00000000" w:rsidR="00000000" w:rsidRPr="00000000">
        <w:rPr>
          <w:rtl w:val="0"/>
        </w:rPr>
        <w:t xml:space="preserve"> Sự ra đời của các tập đoàn công nghiệp lớn như General Electric, Toyota, Samsung… có khả năng kiểm soát thị trường.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 cạnh tranh gay gắt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Doanh nghiệp nhỏ yếu thế bị loại khỏi thị trường hoặc buộc phải </w:t>
      </w:r>
      <w:r w:rsidDel="00000000" w:rsidR="00000000" w:rsidRPr="00000000">
        <w:rPr>
          <w:b w:val="1"/>
          <w:rtl w:val="0"/>
        </w:rPr>
        <w:t xml:space="preserve">liên kết, sáp nhập</w:t>
      </w:r>
      <w:r w:rsidDel="00000000" w:rsidR="00000000" w:rsidRPr="00000000">
        <w:rPr>
          <w:rtl w:val="0"/>
        </w:rPr>
        <w:t xml:space="preserve"> để tồn tại.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Ví dụ:</w:t>
      </w:r>
      <w:r w:rsidDel="00000000" w:rsidR="00000000" w:rsidRPr="00000000">
        <w:rPr>
          <w:rtl w:val="0"/>
        </w:rPr>
        <w:t xml:space="preserve"> Các ngân hàng nhỏ sáp nhập để hình thành ngân hàng lớn hơn nhằm tăng năng lực cạnh tranh.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 khủng hoảng kinh tế và sự phát triển của hệ thống tín dụng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Khủng hoảng làm nhiều doanh nghiệp nhỏ phá sản, trong khi doanh nghiệp lớn mua lại, hợp nhất sản xuất.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Kết quả:</w:t>
      </w:r>
      <w:r w:rsidDel="00000000" w:rsidR="00000000" w:rsidRPr="00000000">
        <w:rPr>
          <w:rtl w:val="0"/>
        </w:rPr>
        <w:t xml:space="preserve"> Tập trung sản xuất và tư bản, dẫn đến hình thành các tổ chức độc quyền.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k0vs8xz99ih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🏛️ Độc quyền nhà nước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uontpqn5uxp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Khái niệm: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Là hình thức </w:t>
      </w:r>
      <w:r w:rsidDel="00000000" w:rsidR="00000000" w:rsidRPr="00000000">
        <w:rPr>
          <w:b w:val="1"/>
          <w:rtl w:val="0"/>
        </w:rPr>
        <w:t xml:space="preserve">nhà nước nắm giữ vị thế độc quyền</w:t>
      </w:r>
      <w:r w:rsidDel="00000000" w:rsidR="00000000" w:rsidRPr="00000000">
        <w:rPr>
          <w:rtl w:val="0"/>
        </w:rPr>
        <w:t xml:space="preserve">, trực tiếp hoặc gián tiếp chi phối các ngành, lĩnh vực </w:t>
      </w:r>
      <w:r w:rsidDel="00000000" w:rsidR="00000000" w:rsidRPr="00000000">
        <w:rPr>
          <w:b w:val="1"/>
          <w:rtl w:val="0"/>
        </w:rPr>
        <w:t xml:space="preserve">then chốt của nền kinh tế</w:t>
      </w:r>
      <w:r w:rsidDel="00000000" w:rsidR="00000000" w:rsidRPr="00000000">
        <w:rPr>
          <w:rtl w:val="0"/>
        </w:rPr>
        <w:t xml:space="preserve"> nhằm đảm bảo ổn định chính trị – xã hội và phát triển kinh tế theo định hướng nhất định.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06bp796ys7k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Nguyên nhân hình thành độc quyền nhà nước: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Tích tụ và tập trung tư bản cao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Khi quy mô sản xuất vượt quá khả năng điều tiết của thị trường tự do → cần sự quản lý, điều tiết của Nhà nước.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Phân công lao động xã hội phát triển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Xuất hiện các ngành </w:t>
      </w:r>
      <w:r w:rsidDel="00000000" w:rsidR="00000000" w:rsidRPr="00000000">
        <w:rPr>
          <w:b w:val="1"/>
          <w:rtl w:val="0"/>
        </w:rPr>
        <w:t xml:space="preserve">đòi hỏi vốn đầu tư lớn, thời gian thu hồi dài, lợi nhuận thấp</w:t>
      </w:r>
      <w:r w:rsidDel="00000000" w:rsidR="00000000" w:rsidRPr="00000000">
        <w:rPr>
          <w:rtl w:val="0"/>
        </w:rPr>
        <w:t xml:space="preserve"> (ví dụ: điện lực, đường sắt, dầu khí...).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Nhà nước tham gia để đảm bảo các lĩnh vực này vẫn phát triển ổn định.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Đấu tranh giai cấp và mâu thuẫn xã hội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Để bảo vệ </w:t>
      </w:r>
      <w:r w:rsidDel="00000000" w:rsidR="00000000" w:rsidRPr="00000000">
        <w:rPr>
          <w:b w:val="1"/>
          <w:rtl w:val="0"/>
        </w:rPr>
        <w:t xml:space="preserve">lợi ích của giai cấp tư sản</w:t>
      </w:r>
      <w:r w:rsidDel="00000000" w:rsidR="00000000" w:rsidRPr="00000000">
        <w:rPr>
          <w:rtl w:val="0"/>
        </w:rPr>
        <w:t xml:space="preserve">, Nhà nước tư sản kết hợp với các tổ chức độc quyền, tạo nên </w:t>
      </w:r>
      <w:r w:rsidDel="00000000" w:rsidR="00000000" w:rsidRPr="00000000">
        <w:rPr>
          <w:b w:val="1"/>
          <w:rtl w:val="0"/>
        </w:rPr>
        <w:t xml:space="preserve">liên minh tư bản – nhà nước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Mở rộng quan hệ kinh tế đối ngoại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Nhà nước tham gia bảo hộ doanh nghiệp trong nước, tạo điều kiện cho tư bản phát triển ra quốc tế.</w:t>
        <w:br w:type="textWrapping"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ol7v5syoto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🧭 Bản chất của chủ nghĩa tư bản độc quyền nhà nước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Là </w:t>
      </w:r>
      <w:r w:rsidDel="00000000" w:rsidR="00000000" w:rsidRPr="00000000">
        <w:rPr>
          <w:b w:val="1"/>
          <w:rtl w:val="0"/>
        </w:rPr>
        <w:t xml:space="preserve">hình thức phát triển mới của chủ nghĩa tư bản độc quyền</w:t>
      </w:r>
      <w:r w:rsidDel="00000000" w:rsidR="00000000" w:rsidRPr="00000000">
        <w:rPr>
          <w:rtl w:val="0"/>
        </w:rPr>
        <w:t xml:space="preserve">, trong đó </w:t>
      </w:r>
      <w:r w:rsidDel="00000000" w:rsidR="00000000" w:rsidRPr="00000000">
        <w:rPr>
          <w:b w:val="1"/>
          <w:rtl w:val="0"/>
        </w:rPr>
        <w:t xml:space="preserve">nhà nước tư sản và các tổ chức độc quyền tư nhân kết hợp chặt chẽ</w:t>
      </w:r>
      <w:r w:rsidDel="00000000" w:rsidR="00000000" w:rsidRPr="00000000">
        <w:rPr>
          <w:rtl w:val="0"/>
        </w:rPr>
        <w:t xml:space="preserve"> về kinh tế – chính trị.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Mục đích là </w:t>
      </w:r>
      <w:r w:rsidDel="00000000" w:rsidR="00000000" w:rsidRPr="00000000">
        <w:rPr>
          <w:b w:val="1"/>
          <w:rtl w:val="0"/>
        </w:rPr>
        <w:t xml:space="preserve">duy trì sự tồn tại của chủ nghĩa tư bản</w:t>
      </w:r>
      <w:r w:rsidDel="00000000" w:rsidR="00000000" w:rsidRPr="00000000">
        <w:rPr>
          <w:rtl w:val="0"/>
        </w:rPr>
        <w:t xml:space="preserve"> trong điều kiện lịch sử mới, thích ứng với yêu cầu phát triển của lực lượng sản xuất.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Biểu hiện: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Nhà nước can thiệp sâu vào hoạt động kinh tế (kế hoạch hóa, kiểm soát tài chính, đầu tư công).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Hình thành các </w:t>
      </w:r>
      <w:r w:rsidDel="00000000" w:rsidR="00000000" w:rsidRPr="00000000">
        <w:rPr>
          <w:b w:val="1"/>
          <w:rtl w:val="0"/>
        </w:rPr>
        <w:t xml:space="preserve">tập đoàn xuyên quốc gia</w:t>
      </w:r>
      <w:r w:rsidDel="00000000" w:rsidR="00000000" w:rsidRPr="00000000">
        <w:rPr>
          <w:rtl w:val="0"/>
        </w:rPr>
        <w:t xml:space="preserve">, ảnh hưởng đến cả chính sách quốc gia và quốc tế.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Tăng cường điều tiết, song vẫn duy trì lợi ích của các nhóm tư bản lớn.</w:t>
        <w:br w:type="textWrapping"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5strvuuwx3b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⚖️ Tác động của độc quyền trong nền kinh tế thị trường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i9nqgwabxrf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✅ Tác động tích cực: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Thúc đẩy nghiên cứu và phát triển khoa học – kỹ thuật</w:t>
      </w:r>
      <w:r w:rsidDel="00000000" w:rsidR="00000000" w:rsidRPr="00000000">
        <w:rPr>
          <w:rtl w:val="0"/>
        </w:rPr>
        <w:t xml:space="preserve">: Do có nguồn vốn lớn, doanh nghiệp độc quyền có thể đầu tư mạnh vào đổi mới công nghệ.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Tăng năng suất lao động và năng lực cạnh tranh quốc gia</w:t>
      </w:r>
      <w:r w:rsidDel="00000000" w:rsidR="00000000" w:rsidRPr="00000000">
        <w:rPr>
          <w:rtl w:val="0"/>
        </w:rPr>
        <w:t xml:space="preserve">: Các doanh nghiệp lớn có thể tối ưu hóa sản xuất, giảm chi phí đơn vị sản phẩm.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Tạo sức mạnh kinh tế quốc gia</w:t>
      </w:r>
      <w:r w:rsidDel="00000000" w:rsidR="00000000" w:rsidRPr="00000000">
        <w:rPr>
          <w:rtl w:val="0"/>
        </w:rPr>
        <w:t xml:space="preserve">, thúc đẩy phát triển các ngành chiến lược (năng lượng, viễn thông, công nghiệp nặng...).</w:t>
        <w:br w:type="textWrapping"/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87c7ly3esko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❌ Tác động tiêu cực: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Thiệt hại cho người tiêu dùng</w:t>
      </w:r>
      <w:r w:rsidDel="00000000" w:rsidR="00000000" w:rsidRPr="00000000">
        <w:rPr>
          <w:rtl w:val="0"/>
        </w:rPr>
        <w:t xml:space="preserve">: Giá cả hàng hóa bị đẩy lên cao do thiếu cạnh tranh.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Kìm hãm tiến bộ kỹ thuật</w:t>
      </w:r>
      <w:r w:rsidDel="00000000" w:rsidR="00000000" w:rsidRPr="00000000">
        <w:rPr>
          <w:rtl w:val="0"/>
        </w:rPr>
        <w:t xml:space="preserve">: Khi không còn đối thủ, doanh nghiệp độc quyền có xu hướng trì trệ, ít đổi mới.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Gia tăng phân hóa giàu nghèo</w:t>
      </w:r>
      <w:r w:rsidDel="00000000" w:rsidR="00000000" w:rsidRPr="00000000">
        <w:rPr>
          <w:rtl w:val="0"/>
        </w:rPr>
        <w:t xml:space="preserve">: Lợi nhuận tập trung vào một số ít tập đoàn và cá nhân, làm sâu sắc thêm bất bình đẳng xã hội.</w:t>
        <w:br w:type="textWrapping"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jnpkbec1l5u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⚔️ Quan hệ cạnh tranh trong trạng thái độc quyền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Tổ chức độc quyền ↔ Xí nghiệp ngoài độc quyền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Các doanh nghiệp nhỏ vẫn tìm cách tồn tại, cạnh tranh bằng giá, chất lượng, hoặc đổi mới sản phẩm.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Tổ chức độc quyền ↔ Tổ chức độc quyền khác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Cạnh tranh giữa các “ông lớn” ở quy mô toàn cầu, ví dụ: Apple ↔ Samsung; Boeing ↔ Airbus.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Nội bộ tổ chức độc quyền ↔ Nội bộ tổ chức độc quyền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Các chi nhánh, phòng ban, công ty con vẫn cạnh tranh về lợi nhuận, thị phần, đổi mới công nghệ.</w:t>
        <w:br w:type="textWrapping"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481p7wm19ce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🏁 Kết luận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Cạnh tranh và độc quyền</w:t>
      </w:r>
      <w:r w:rsidDel="00000000" w:rsidR="00000000" w:rsidRPr="00000000">
        <w:rPr>
          <w:rtl w:val="0"/>
        </w:rPr>
        <w:t xml:space="preserve"> là hai mặt tồn tại song song trong nền kinh tế thị trường.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Độc quyền nhà nước</w:t>
      </w:r>
      <w:r w:rsidDel="00000000" w:rsidR="00000000" w:rsidRPr="00000000">
        <w:rPr>
          <w:rtl w:val="0"/>
        </w:rPr>
        <w:t xml:space="preserve"> là sự kết hợp giữa quyền lực chính trị và sức mạnh kinh tế, vừa mang tính tích cực, vừa tiềm ẩn nguy cơ lệch lạc nếu không kiểm soát tốt.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Trong bối cảnh hiện đại, </w:t>
      </w:r>
      <w:r w:rsidDel="00000000" w:rsidR="00000000" w:rsidRPr="00000000">
        <w:rPr>
          <w:b w:val="1"/>
          <w:rtl w:val="0"/>
        </w:rPr>
        <w:t xml:space="preserve">chủ nghĩa tư bản độc quyền nhà nước</w:t>
      </w:r>
      <w:r w:rsidDel="00000000" w:rsidR="00000000" w:rsidRPr="00000000">
        <w:rPr>
          <w:rtl w:val="0"/>
        </w:rPr>
        <w:t xml:space="preserve"> tiếp tục biến đổi, thích nghi, và mở rộng tầm ảnh hưởng toàn cầu.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