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b/>
          <w:bCs/>
          <w:sz w:val="56"/>
          <w:szCs w:val="56"/>
        </w:rPr>
        <w:t>Modules</w:t>
      </w:r>
      <w:r>
        <w:rPr>
          <w:rFonts w:hint="default"/>
          <w:sz w:val="40"/>
          <w:szCs w:val="40"/>
        </w:rPr>
        <w:t xml:space="preserve">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Phase Space Reconstruction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Sliding-window method </w:t>
      </w:r>
    </w:p>
    <w:p>
      <w:pPr>
        <w:numPr>
          <w:ilvl w:val="0"/>
          <w:numId w:val="1"/>
        </w:numPr>
        <w:ind w:left="84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</w:rPr>
        <w:t xml:space="preserve">Least Squares Support Vector Regression 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40"/>
          <w:szCs w:val="40"/>
        </w:rPr>
      </w:pP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Phase Space Reconstruction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 time series prediction, the time series are typically expanded into three or higherdimensional space to exploit the information that is implicit in them. Selecting a suitable pairing of embedding dimension m (lag) and time delay τ is very important for phase space reconstruction. 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Consider a time series </w:t>
      </w:r>
      <w:r>
        <w:rPr>
          <w:rFonts w:hint="default"/>
          <w:sz w:val="28"/>
          <w:szCs w:val="28"/>
          <w:lang w:val="en-IN"/>
        </w:rPr>
        <w:t>x={</w:t>
      </w:r>
      <w:r>
        <w:rPr>
          <w:rFonts w:hint="default"/>
          <w:sz w:val="28"/>
          <w:szCs w:val="28"/>
          <w:vertAlign w:val="baseline"/>
          <w:lang w:val="en-IN"/>
        </w:rPr>
        <w:t>x</w:t>
      </w:r>
      <w:r>
        <w:rPr>
          <w:rFonts w:hint="default"/>
          <w:sz w:val="28"/>
          <w:szCs w:val="28"/>
          <w:vertAlign w:val="subscript"/>
          <w:lang w:val="en-IN"/>
        </w:rPr>
        <w:t>1</w:t>
      </w:r>
      <w:r>
        <w:rPr>
          <w:rFonts w:hint="default"/>
          <w:sz w:val="28"/>
          <w:szCs w:val="28"/>
          <w:vertAlign w:val="baseline"/>
          <w:lang w:val="en-IN"/>
        </w:rPr>
        <w:t>,x</w:t>
      </w:r>
      <w:r>
        <w:rPr>
          <w:rFonts w:hint="default"/>
          <w:sz w:val="28"/>
          <w:szCs w:val="28"/>
          <w:vertAlign w:val="subscript"/>
          <w:lang w:val="en-IN"/>
        </w:rPr>
        <w:t>2</w:t>
      </w:r>
      <w:r>
        <w:rPr>
          <w:rFonts w:hint="default"/>
          <w:sz w:val="28"/>
          <w:szCs w:val="28"/>
          <w:vertAlign w:val="baseline"/>
          <w:lang w:val="en-IN"/>
        </w:rPr>
        <w:t>,x</w:t>
      </w:r>
      <w:r>
        <w:rPr>
          <w:rFonts w:hint="default"/>
          <w:sz w:val="28"/>
          <w:szCs w:val="28"/>
          <w:vertAlign w:val="subscript"/>
          <w:lang w:val="en-IN"/>
        </w:rPr>
        <w:t>3</w:t>
      </w:r>
      <w:r>
        <w:rPr>
          <w:rFonts w:hint="default"/>
          <w:sz w:val="28"/>
          <w:szCs w:val="28"/>
          <w:vertAlign w:val="baseline"/>
          <w:lang w:val="en-IN"/>
        </w:rPr>
        <w:t>…x</w:t>
      </w:r>
      <w:r>
        <w:rPr>
          <w:rFonts w:hint="default"/>
          <w:sz w:val="28"/>
          <w:szCs w:val="28"/>
          <w:vertAlign w:val="subscript"/>
          <w:lang w:val="en-IN"/>
        </w:rPr>
        <w:t>n</w:t>
      </w:r>
      <w:r>
        <w:rPr>
          <w:rFonts w:hint="default"/>
          <w:sz w:val="28"/>
          <w:szCs w:val="28"/>
          <w:vertAlign w:val="baseline"/>
          <w:lang w:val="en-IN"/>
        </w:rPr>
        <w:t>}</w:t>
      </w:r>
      <w:r>
        <w:rPr>
          <w:rFonts w:hint="default"/>
          <w:sz w:val="28"/>
          <w:szCs w:val="28"/>
        </w:rPr>
        <w:t xml:space="preserve">.The time-delay vectors can be reconstructed as follows, where X is the input matrix and Y is the corresponding output matrix. The output of the analysis is fed back to the input and future values are predicted from previous values in the time series. 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29984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Sliding-window method 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As suggest in [1], the learning dataset used in this study was collected within a slidingwindow. Fig. 1 depicts the sliding-window and phase space construction. Since the forecast is one step ahead (hence the term, “one-step ahead forecasting”), the forecast horizon is 1. In the first validation, the working window includes p historical observations (𝑥1,𝑥2,𝑥3, …𝑥𝑝) which are used to forecast the next value 𝑥𝑝+1. In the second validation, the oldest value 𝑥1 is removed from the window and the latest value𝑥𝑝+1 is added, keeping the length of the sliding window constant at p. The next forecast value will be 𝑥𝑝+2. The window continues to slide until the end of the dataset is reached. If the number of observations is N, then the total number of validations is (N-p). </w:t>
      </w:r>
    </w:p>
    <w:p>
      <w:pPr>
        <w:numPr>
          <w:numId w:val="0"/>
        </w:numPr>
        <w:rPr>
          <w:rFonts w:hint="default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</w:pPr>
      <w:r>
        <w:drawing>
          <wp:inline distT="0" distB="0" distL="114300" distR="114300">
            <wp:extent cx="5356225" cy="3111500"/>
            <wp:effectExtent l="0" t="0" r="158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40"/>
          <w:szCs w:val="40"/>
        </w:rPr>
      </w:pP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Least Squares Support Vector Regression</w:t>
      </w:r>
    </w:p>
    <w:p>
      <w:pPr>
        <w:numPr>
          <w:numId w:val="0"/>
        </w:numPr>
        <w:rPr>
          <w:rFonts w:hint="default"/>
          <w:sz w:val="40"/>
          <w:szCs w:val="40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LSSVR approach proposed by Suykens et al. (2002) [8] is a well-developed ML technique with many advanced features that support a high generalization capacity and fast computation. The LSSVR training process entails the use of a least squares cost function to obtain a linear set of equations in a dual space to minimize the computational cost. Accordingly, iterative methods, such as the conjugate gradient method are typically used to derive a solution by efficiently solving a set of linear equations. To reduce the computational burden of the LSSVR for function estimation, the regression model in this study uses a quadratic loss function.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least squares version of the SVM classifier is obtained by reformulating the minimization problem as: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3285490" cy="65722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For the kernel function K(𝑥,𝑥𝑖) one typically has the Radial Basis Function: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3266440" cy="6667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LSSVR involves equality instead of inequality constraints and works with a least squares objective function. The LSSVR approach considerably reduces computational complexity and increases efficiency compared to standard SVM. LSSVR solves linear equations instead of a quadratic programming problem.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95232"/>
    <w:multiLevelType w:val="singleLevel"/>
    <w:tmpl w:val="47D952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458CC"/>
    <w:rsid w:val="6804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2018-12-25T13:14:00Z</dcterms:created>
  <dc:creator>Naveen</dc:creator>
  <cp:lastModifiedBy>Naveen</cp:lastModifiedBy>
  <dcterms:modified xsi:type="dcterms:W3CDTF">2018-12-25T13:29:22Z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