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F5D" w14:textId="0E59321A" w:rsidR="00FA5598" w:rsidRDefault="00FA5598">
      <w:r>
        <w:t xml:space="preserve">fragmentR </w:t>
      </w:r>
      <w:r w:rsidR="000D7AED">
        <w:rPr>
          <w:i/>
          <w:iCs/>
        </w:rPr>
        <w:t xml:space="preserve">Clostridium difficile </w:t>
      </w:r>
      <w:r>
        <w:t>Tutorial 1.0.0</w:t>
      </w:r>
    </w:p>
    <w:p w14:paraId="5C4BFC33" w14:textId="77777777" w:rsidR="00B54962" w:rsidRDefault="00B54962"/>
    <w:p w14:paraId="43204898" w14:textId="66C5AA1E" w:rsidR="00F50DA5" w:rsidRPr="00B54962" w:rsidRDefault="00F50DA5">
      <w:pPr>
        <w:rPr>
          <w:b/>
          <w:bCs/>
        </w:rPr>
      </w:pPr>
      <w:r w:rsidRPr="00B54962">
        <w:rPr>
          <w:b/>
          <w:bCs/>
        </w:rPr>
        <w:t xml:space="preserve">Running from the command line: </w:t>
      </w:r>
    </w:p>
    <w:p w14:paraId="7FC95440" w14:textId="250D7F77" w:rsidR="00F50DA5" w:rsidRDefault="00F50DA5"/>
    <w:p w14:paraId="11DFB9CC" w14:textId="06F3EA1B" w:rsidR="00CA22AC" w:rsidRDefault="00CA22AC">
      <w:r>
        <w:t>What you will need:</w:t>
      </w:r>
    </w:p>
    <w:p w14:paraId="5668C1E2" w14:textId="333BC727" w:rsidR="00CA22AC" w:rsidRDefault="00CA22AC">
      <w:r>
        <w:t xml:space="preserve">R version 4 + </w:t>
      </w:r>
    </w:p>
    <w:p w14:paraId="20F7C26F" w14:textId="77777777" w:rsidR="00CA22AC" w:rsidRDefault="00CA22AC"/>
    <w:p w14:paraId="2C5A566E" w14:textId="28663105" w:rsidR="00F50DA5" w:rsidRDefault="002E0C15">
      <w:r>
        <w:t>One does not need any R experience to run fragmentR!</w:t>
      </w:r>
      <w:r w:rsidR="00CA22AC">
        <w:t xml:space="preserve"> </w:t>
      </w:r>
      <w:r>
        <w:t>It can be run</w:t>
      </w:r>
      <w:r w:rsidR="00CA22AC">
        <w:t xml:space="preserve"> </w:t>
      </w:r>
      <w:r w:rsidR="003F348C">
        <w:t>directly</w:t>
      </w:r>
      <w:r>
        <w:t xml:space="preserve"> from the command line.  </w:t>
      </w:r>
      <w:r w:rsidR="000D7AED">
        <w:t>All you need is to d</w:t>
      </w:r>
      <w:r>
        <w:t>ownloa</w:t>
      </w:r>
      <w:r w:rsidR="000D7AED">
        <w:t xml:space="preserve">d the </w:t>
      </w:r>
      <w:r w:rsidR="000D7AED">
        <w:rPr>
          <w:i/>
          <w:iCs/>
        </w:rPr>
        <w:t>C</w:t>
      </w:r>
      <w:r w:rsidR="000D7AED">
        <w:rPr>
          <w:i/>
          <w:iCs/>
        </w:rPr>
        <w:t>.</w:t>
      </w:r>
      <w:r w:rsidR="000D7AED">
        <w:rPr>
          <w:i/>
          <w:iCs/>
        </w:rPr>
        <w:t xml:space="preserve"> difficile</w:t>
      </w:r>
      <w:r>
        <w:t xml:space="preserve"> database and the FSA files </w:t>
      </w:r>
      <w:r w:rsidR="000D7AED">
        <w:t>from the walk lab website</w:t>
      </w:r>
      <w:r w:rsidR="00CA22AC">
        <w:t xml:space="preserve"> (</w:t>
      </w:r>
      <w:r w:rsidR="00CA22AC" w:rsidRPr="00CA22AC">
        <w:t>https://thewalklab.com/tools</w:t>
      </w:r>
      <w:r w:rsidR="00CA22AC">
        <w:t>)</w:t>
      </w:r>
      <w:r w:rsidR="000D7AED">
        <w:t xml:space="preserve">. We find it is best to create a folder specifically for running fragmentR. </w:t>
      </w:r>
      <w:r w:rsidR="00F50DA5">
        <w:t>Place the “</w:t>
      </w:r>
      <w:r w:rsidR="00F50DA5" w:rsidRPr="00F50DA5">
        <w:t>F-</w:t>
      </w:r>
      <w:proofErr w:type="spellStart"/>
      <w:r w:rsidR="00F50DA5" w:rsidRPr="00F50DA5">
        <w:t>RibotypingFiles</w:t>
      </w:r>
      <w:proofErr w:type="spellEnd"/>
      <w:r w:rsidR="00F50DA5">
        <w:t xml:space="preserve">” in the directory you are running fragmentR from.  </w:t>
      </w:r>
    </w:p>
    <w:p w14:paraId="7BF16742" w14:textId="7EAF4D26" w:rsidR="00F50DA5" w:rsidRDefault="00F50DA5"/>
    <w:p w14:paraId="262FB25A" w14:textId="192B7BB3" w:rsidR="00FD6F31" w:rsidRDefault="00FD6F31">
      <w:r>
        <w:rPr>
          <w:noProof/>
        </w:rPr>
        <w:drawing>
          <wp:inline distT="0" distB="0" distL="0" distR="0" wp14:anchorId="3435320F" wp14:editId="06D155E2">
            <wp:extent cx="2272145" cy="2650836"/>
            <wp:effectExtent l="0" t="0" r="127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286042" cy="2667049"/>
                    </a:xfrm>
                    <a:prstGeom prst="rect">
                      <a:avLst/>
                    </a:prstGeom>
                  </pic:spPr>
                </pic:pic>
              </a:graphicData>
            </a:graphic>
          </wp:inline>
        </w:drawing>
      </w:r>
    </w:p>
    <w:p w14:paraId="59F7B499" w14:textId="77777777" w:rsidR="00FD6F31" w:rsidRDefault="00FD6F31"/>
    <w:p w14:paraId="7B85C219" w14:textId="58604E31" w:rsidR="00F50DA5" w:rsidRDefault="000D7AED">
      <w:r>
        <w:t>From the terminal</w:t>
      </w:r>
      <w:r w:rsidR="00F50DA5">
        <w:t xml:space="preserve"> navigate to the directory you plan on running fragmentR from. To download the required packages </w:t>
      </w:r>
      <w:r w:rsidR="008878B0">
        <w:t>r</w:t>
      </w:r>
      <w:r w:rsidR="00F50DA5">
        <w:t xml:space="preserve">un the </w:t>
      </w:r>
      <w:r w:rsidR="008878B0">
        <w:t>“</w:t>
      </w:r>
      <w:proofErr w:type="spellStart"/>
      <w:r w:rsidR="00F50DA5">
        <w:t>setup_fragmentR.R</w:t>
      </w:r>
      <w:proofErr w:type="spellEnd"/>
      <w:r w:rsidR="008878B0">
        <w:t>”</w:t>
      </w:r>
      <w:r w:rsidR="00F50DA5">
        <w:t xml:space="preserve"> script from the terminal</w:t>
      </w:r>
      <w:r w:rsidR="008878B0">
        <w:t>. This will also create a “</w:t>
      </w:r>
      <w:proofErr w:type="spellStart"/>
      <w:r w:rsidR="008878B0" w:rsidRPr="008878B0">
        <w:t>Files_to_analyze</w:t>
      </w:r>
      <w:proofErr w:type="spellEnd"/>
      <w:r w:rsidR="008878B0">
        <w:t xml:space="preserve">” folder. </w:t>
      </w:r>
      <w:r w:rsidR="003F348C">
        <w:t xml:space="preserve">A file summarizing the database is also needed for the </w:t>
      </w:r>
      <w:r w:rsidR="003F348C" w:rsidRPr="00F50DA5">
        <w:t>F-</w:t>
      </w:r>
      <w:proofErr w:type="spellStart"/>
      <w:r w:rsidR="003F348C" w:rsidRPr="00F50DA5">
        <w:t>RibotypingFiles</w:t>
      </w:r>
      <w:proofErr w:type="spellEnd"/>
      <w:r w:rsidR="003F348C">
        <w:t xml:space="preserve"> </w:t>
      </w:r>
      <w:r w:rsidR="00AA37B1">
        <w:t>database use</w:t>
      </w:r>
      <w:r w:rsidR="003F348C">
        <w:t xml:space="preserve"> “</w:t>
      </w:r>
      <w:r w:rsidR="003F348C" w:rsidRPr="003F348C">
        <w:t>Cdiff_DB_list.5.4.rds</w:t>
      </w:r>
      <w:r w:rsidR="003F348C">
        <w:t>”</w:t>
      </w:r>
      <w:r w:rsidR="00AA37B1">
        <w:t xml:space="preserve">, this </w:t>
      </w:r>
      <w:r w:rsidR="003F348C">
        <w:t xml:space="preserve">file must </w:t>
      </w:r>
      <w:r w:rsidR="00AA37B1">
        <w:t xml:space="preserve">be in same directory as </w:t>
      </w:r>
      <w:r w:rsidR="00AA37B1" w:rsidRPr="00F50DA5">
        <w:t>F-</w:t>
      </w:r>
      <w:proofErr w:type="spellStart"/>
      <w:r w:rsidR="00AA37B1" w:rsidRPr="00F50DA5">
        <w:t>RibotypingFiles</w:t>
      </w:r>
      <w:proofErr w:type="spellEnd"/>
      <w:r w:rsidR="00AA37B1">
        <w:t xml:space="preserve">. </w:t>
      </w:r>
    </w:p>
    <w:p w14:paraId="7FB5263B" w14:textId="6388A077" w:rsidR="008878B0" w:rsidRDefault="008878B0"/>
    <w:p w14:paraId="080A26CD" w14:textId="36D7D82B" w:rsidR="008878B0" w:rsidRDefault="008878B0" w:rsidP="008878B0">
      <w:pPr>
        <w:ind w:firstLine="720"/>
      </w:pPr>
      <w:r>
        <w:t>On a mac:</w:t>
      </w:r>
    </w:p>
    <w:p w14:paraId="4D7F670F" w14:textId="20808145" w:rsidR="008878B0" w:rsidRDefault="008878B0"/>
    <w:p w14:paraId="39AC4283" w14:textId="28D37C12" w:rsidR="008878B0" w:rsidRDefault="008878B0" w:rsidP="008878B0">
      <w:pPr>
        <w:ind w:firstLine="720"/>
      </w:pPr>
      <w:proofErr w:type="spellStart"/>
      <w:r w:rsidRPr="008878B0">
        <w:t>Rscript</w:t>
      </w:r>
      <w:proofErr w:type="spellEnd"/>
      <w:r>
        <w:t xml:space="preserve"> </w:t>
      </w:r>
      <w:r w:rsidRPr="008878B0">
        <w:t>Desktop/</w:t>
      </w:r>
      <w:proofErr w:type="spellStart"/>
      <w:r>
        <w:t>Run_Fragment_Analysis</w:t>
      </w:r>
      <w:proofErr w:type="spellEnd"/>
      <w:r>
        <w:t>/</w:t>
      </w:r>
      <w:proofErr w:type="spellStart"/>
      <w:r>
        <w:t>setup_fragmentR</w:t>
      </w:r>
      <w:r w:rsidRPr="008878B0">
        <w:t>.R</w:t>
      </w:r>
      <w:proofErr w:type="spellEnd"/>
    </w:p>
    <w:p w14:paraId="580452A6" w14:textId="77777777" w:rsidR="008878B0" w:rsidRDefault="008878B0"/>
    <w:p w14:paraId="2562E4F5" w14:textId="26AD28F3" w:rsidR="008878B0" w:rsidRDefault="008878B0" w:rsidP="008878B0">
      <w:pPr>
        <w:ind w:firstLine="720"/>
      </w:pPr>
      <w:r>
        <w:t>On windows:</w:t>
      </w:r>
    </w:p>
    <w:p w14:paraId="3E6B2A84" w14:textId="14FC851B" w:rsidR="008878B0" w:rsidRDefault="008878B0"/>
    <w:p w14:paraId="15CC97D8" w14:textId="5DECB946" w:rsidR="008878B0" w:rsidRDefault="008878B0" w:rsidP="008878B0">
      <w:pPr>
        <w:ind w:firstLine="720"/>
      </w:pPr>
      <w:r w:rsidRPr="008878B0">
        <w:t>Desktop/</w:t>
      </w:r>
      <w:proofErr w:type="spellStart"/>
      <w:r>
        <w:t>Run_Fragment_Analysis</w:t>
      </w:r>
      <w:proofErr w:type="spellEnd"/>
      <w:r w:rsidRPr="008878B0">
        <w:t>/</w:t>
      </w:r>
      <w:proofErr w:type="spellStart"/>
      <w:r>
        <w:t>setup_fragmentR</w:t>
      </w:r>
      <w:r>
        <w:t>.</w:t>
      </w:r>
      <w:r w:rsidRPr="008878B0">
        <w:t>R</w:t>
      </w:r>
      <w:proofErr w:type="spellEnd"/>
    </w:p>
    <w:p w14:paraId="64EA043F" w14:textId="77777777" w:rsidR="008878B0" w:rsidRDefault="008878B0" w:rsidP="008878B0"/>
    <w:p w14:paraId="43919A8B" w14:textId="77777777" w:rsidR="008878B0" w:rsidRDefault="008878B0"/>
    <w:p w14:paraId="42AD4474" w14:textId="6F8E8B48" w:rsidR="008878B0" w:rsidRDefault="008878B0">
      <w:r>
        <w:t>Drag and drop files you wish to match to a ribotyping database into the “</w:t>
      </w:r>
      <w:proofErr w:type="spellStart"/>
      <w:r w:rsidRPr="008878B0">
        <w:t>Files_to_analyze</w:t>
      </w:r>
      <w:proofErr w:type="spellEnd"/>
      <w:r>
        <w:t xml:space="preserve">” folder. </w:t>
      </w:r>
    </w:p>
    <w:p w14:paraId="3F86E4E1" w14:textId="7D959344" w:rsidR="008878B0" w:rsidRDefault="008878B0"/>
    <w:p w14:paraId="32B9BD6C" w14:textId="04E430B4" w:rsidR="008878B0" w:rsidRDefault="008878B0" w:rsidP="008878B0">
      <w:pPr>
        <w:ind w:firstLine="720"/>
      </w:pPr>
      <w:r>
        <w:t>On a mac:</w:t>
      </w:r>
    </w:p>
    <w:p w14:paraId="1AA4A304" w14:textId="77777777" w:rsidR="008878B0" w:rsidRDefault="008878B0" w:rsidP="008878B0"/>
    <w:p w14:paraId="390E8E92" w14:textId="77777777" w:rsidR="008878B0" w:rsidRDefault="008878B0" w:rsidP="008878B0">
      <w:pPr>
        <w:ind w:firstLine="720"/>
      </w:pPr>
      <w:proofErr w:type="spellStart"/>
      <w:r w:rsidRPr="008878B0">
        <w:t>Rscript</w:t>
      </w:r>
      <w:proofErr w:type="spellEnd"/>
      <w:r>
        <w:t xml:space="preserve"> </w:t>
      </w:r>
      <w:r w:rsidRPr="008878B0">
        <w:t>Desktop/</w:t>
      </w:r>
      <w:proofErr w:type="spellStart"/>
      <w:r>
        <w:t>Run_Fragment_Analysis</w:t>
      </w:r>
      <w:proofErr w:type="spellEnd"/>
      <w:r w:rsidRPr="008878B0">
        <w:t>/</w:t>
      </w:r>
      <w:proofErr w:type="spellStart"/>
      <w:r w:rsidRPr="008878B0">
        <w:t>Call_FSA.R</w:t>
      </w:r>
      <w:proofErr w:type="spellEnd"/>
    </w:p>
    <w:p w14:paraId="7E8040C4" w14:textId="77777777" w:rsidR="008878B0" w:rsidRDefault="008878B0" w:rsidP="008878B0"/>
    <w:p w14:paraId="19419538" w14:textId="77777777" w:rsidR="008878B0" w:rsidRDefault="008878B0" w:rsidP="008878B0">
      <w:pPr>
        <w:ind w:firstLine="720"/>
      </w:pPr>
      <w:r>
        <w:t>On windows:</w:t>
      </w:r>
    </w:p>
    <w:p w14:paraId="04063C1F" w14:textId="77777777" w:rsidR="008878B0" w:rsidRDefault="008878B0" w:rsidP="008878B0"/>
    <w:p w14:paraId="7E3D1C44" w14:textId="77777777" w:rsidR="008878B0" w:rsidRDefault="008878B0" w:rsidP="008878B0">
      <w:pPr>
        <w:ind w:firstLine="720"/>
      </w:pPr>
      <w:r w:rsidRPr="008878B0">
        <w:t>Desktop/</w:t>
      </w:r>
      <w:proofErr w:type="spellStart"/>
      <w:r>
        <w:t>Run_Fragment_Analysis</w:t>
      </w:r>
      <w:proofErr w:type="spellEnd"/>
      <w:r w:rsidRPr="008878B0">
        <w:t>/</w:t>
      </w:r>
      <w:proofErr w:type="spellStart"/>
      <w:r w:rsidRPr="008878B0">
        <w:t>Call_FSA.R</w:t>
      </w:r>
      <w:proofErr w:type="spellEnd"/>
    </w:p>
    <w:p w14:paraId="6E3FA5FD" w14:textId="5E3ED339" w:rsidR="008878B0" w:rsidRDefault="008878B0"/>
    <w:p w14:paraId="52DD677D" w14:textId="686FF87A" w:rsidR="00DD6360" w:rsidRDefault="00934F15">
      <w:r>
        <w:t>T</w:t>
      </w:r>
      <w:r w:rsidR="00DD6360">
        <w:t>he results will populate a folder named “</w:t>
      </w:r>
      <w:r w:rsidR="00DD6360" w:rsidRPr="00DD6360">
        <w:t xml:space="preserve">Results </w:t>
      </w:r>
      <w:r w:rsidR="00DD6360">
        <w:t>YYYY</w:t>
      </w:r>
      <w:r w:rsidR="00DD6360" w:rsidRPr="00DD6360">
        <w:t>-</w:t>
      </w:r>
      <w:r w:rsidR="00DD6360">
        <w:t>MM</w:t>
      </w:r>
      <w:r w:rsidR="00DD6360" w:rsidRPr="00DD6360">
        <w:t>-</w:t>
      </w:r>
      <w:r w:rsidR="00DD6360">
        <w:t>DD</w:t>
      </w:r>
      <w:r w:rsidR="00DD6360" w:rsidRPr="00DD6360">
        <w:t xml:space="preserve"> </w:t>
      </w:r>
      <w:r w:rsidR="00DD6360">
        <w:t>Hour</w:t>
      </w:r>
      <w:r w:rsidR="00DD6360" w:rsidRPr="00DD6360">
        <w:t>/</w:t>
      </w:r>
      <w:r w:rsidR="00DD6360">
        <w:t>Min</w:t>
      </w:r>
      <w:r w:rsidR="00DD6360" w:rsidRPr="00DD6360">
        <w:t>/</w:t>
      </w:r>
      <w:r w:rsidR="00DD6360">
        <w:t>Sec”. As the script runs it will populate</w:t>
      </w:r>
      <w:r w:rsidR="0040534E">
        <w:t xml:space="preserve"> the results folder with jpegs of chromatograms and plots comparing the query and best hits in the database. At the end a SUMMARY.csv table is also produced, summarizing all the files that were in “</w:t>
      </w:r>
      <w:proofErr w:type="spellStart"/>
      <w:r w:rsidR="0040534E">
        <w:t>file_to_analyze</w:t>
      </w:r>
      <w:proofErr w:type="spellEnd"/>
      <w:r w:rsidR="0040534E">
        <w:t xml:space="preserve">” folder. </w:t>
      </w:r>
    </w:p>
    <w:p w14:paraId="7BE4D3F3" w14:textId="7CF63B7E" w:rsidR="003474B0" w:rsidRDefault="003474B0"/>
    <w:p w14:paraId="0D55467D" w14:textId="518D0FDB" w:rsidR="00FD6F31" w:rsidRDefault="007912A7">
      <w:r>
        <w:rPr>
          <w:noProof/>
        </w:rPr>
        <w:drawing>
          <wp:inline distT="0" distB="0" distL="0" distR="0" wp14:anchorId="692CD497" wp14:editId="0DD2DE03">
            <wp:extent cx="2900218" cy="1980373"/>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487" cy="1983971"/>
                    </a:xfrm>
                    <a:prstGeom prst="rect">
                      <a:avLst/>
                    </a:prstGeom>
                  </pic:spPr>
                </pic:pic>
              </a:graphicData>
            </a:graphic>
          </wp:inline>
        </w:drawing>
      </w:r>
    </w:p>
    <w:p w14:paraId="2BA636C0" w14:textId="228F36B3" w:rsidR="007912A7" w:rsidRDefault="007912A7"/>
    <w:p w14:paraId="6B32276C" w14:textId="3B1F915D" w:rsidR="007912A7" w:rsidRDefault="007912A7">
      <w:r>
        <w:t>Sample chromatogram (</w:t>
      </w:r>
      <w:proofErr w:type="spellStart"/>
      <w:r w:rsidRPr="007912A7">
        <w:t>chrom</w:t>
      </w:r>
      <w:proofErr w:type="spellEnd"/>
      <w:r w:rsidRPr="007912A7">
        <w:t>_ 002-g01-34814.jpeg</w:t>
      </w:r>
      <w:r>
        <w:t xml:space="preserve">) visualizes the raw data from the machine and the peaks that were called in the query and ladder channels. All channels are plotted. The cutoff is only revised for the ladder channel. </w:t>
      </w:r>
    </w:p>
    <w:p w14:paraId="0EA75578" w14:textId="151D8C7F" w:rsidR="007912A7" w:rsidRDefault="007912A7">
      <w:proofErr w:type="spellStart"/>
      <w:r w:rsidRPr="007912A7">
        <w:t>chrom</w:t>
      </w:r>
      <w:proofErr w:type="spellEnd"/>
      <w:r w:rsidRPr="007912A7">
        <w:t>_ 002-g01-34814.jpeg</w:t>
      </w:r>
    </w:p>
    <w:p w14:paraId="57C7A353" w14:textId="4518762D" w:rsidR="007912A7" w:rsidRDefault="007912A7">
      <w:r>
        <w:rPr>
          <w:noProof/>
        </w:rPr>
        <w:lastRenderedPageBreak/>
        <w:drawing>
          <wp:inline distT="0" distB="0" distL="0" distR="0" wp14:anchorId="6E055854" wp14:editId="013DA284">
            <wp:extent cx="3195782" cy="3195782"/>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3814" cy="3223814"/>
                    </a:xfrm>
                    <a:prstGeom prst="rect">
                      <a:avLst/>
                    </a:prstGeom>
                  </pic:spPr>
                </pic:pic>
              </a:graphicData>
            </a:graphic>
          </wp:inline>
        </w:drawing>
      </w:r>
    </w:p>
    <w:p w14:paraId="567A6A92" w14:textId="4C29C5CE" w:rsidR="007912A7" w:rsidRDefault="007912A7">
      <w:r>
        <w:t>Sample h</w:t>
      </w:r>
      <w:r w:rsidR="00045E27">
        <w:t>i</w:t>
      </w:r>
      <w:r>
        <w:t xml:space="preserve">t </w:t>
      </w:r>
      <w:r w:rsidR="00045E27">
        <w:t>plot shows</w:t>
      </w:r>
      <w:r w:rsidR="00CC792D">
        <w:t xml:space="preserve"> (</w:t>
      </w:r>
      <w:r w:rsidR="00CC792D" w:rsidRPr="007912A7">
        <w:t>hit_ 002-g01-34814.jpeg</w:t>
      </w:r>
      <w:r w:rsidR="00CC792D">
        <w:t>)</w:t>
      </w:r>
      <w:r>
        <w:t xml:space="preserve"> the normalized peak intensity plot</w:t>
      </w:r>
      <w:r w:rsidR="00045E27">
        <w:t>ted</w:t>
      </w:r>
      <w:r>
        <w:t xml:space="preserve"> against </w:t>
      </w:r>
      <w:r w:rsidR="00045E27">
        <w:t xml:space="preserve">fragment size (base pairs) of the query and the closest match in the database. Black is the query and red represents the hit in the database. </w:t>
      </w:r>
    </w:p>
    <w:p w14:paraId="7A9CA036" w14:textId="77777777" w:rsidR="00CC792D" w:rsidRDefault="00CC792D"/>
    <w:p w14:paraId="422A0FC8" w14:textId="39F39AF9" w:rsidR="007912A7" w:rsidRDefault="007912A7">
      <w:r w:rsidRPr="007912A7">
        <w:t>hit_ 002-g01-34814.jpeg</w:t>
      </w:r>
    </w:p>
    <w:p w14:paraId="32A5A727" w14:textId="7C4D9E86" w:rsidR="007912A7" w:rsidRDefault="007912A7">
      <w:r>
        <w:rPr>
          <w:noProof/>
        </w:rPr>
        <w:drawing>
          <wp:inline distT="0" distB="0" distL="0" distR="0" wp14:anchorId="3BAC008B" wp14:editId="509DAA10">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8C773A7" w14:textId="4337DD27" w:rsidR="003F348C" w:rsidRDefault="003F348C">
      <w:r w:rsidRPr="003F348C">
        <w:t>Summarize</w:t>
      </w:r>
      <w:r w:rsidRPr="003F348C">
        <w:t xml:space="preserve"> </w:t>
      </w:r>
      <w:proofErr w:type="spellStart"/>
      <w:r w:rsidRPr="003F348C">
        <w:t>fsa</w:t>
      </w:r>
      <w:proofErr w:type="spellEnd"/>
      <w:r w:rsidRPr="003F348C">
        <w:t xml:space="preserve"> (Fragment Analysis Data) files: FSA files contain multiple channels with chromatograms generated at a specific wavelength/dye during the run. Peaks are called in for the query channel and the channel with the DNA ladder. The size of DNA fragments in the query channel is interpolated using a linear model generated from the ladder channel. FSA Files are summarized in a summary matrix containing peak heights and the </w:t>
      </w:r>
      <w:r w:rsidRPr="003F348C">
        <w:t>fragment</w:t>
      </w:r>
      <w:r w:rsidRPr="003F348C">
        <w:t xml:space="preserve"> size (</w:t>
      </w:r>
      <w:r w:rsidRPr="003F348C">
        <w:t>base pairs</w:t>
      </w:r>
      <w:r w:rsidRPr="003F348C">
        <w:t>).</w:t>
      </w:r>
    </w:p>
    <w:p w14:paraId="11CDE092" w14:textId="78F0B06E" w:rsidR="003F348C" w:rsidRDefault="003F348C" w:rsidP="003F348C">
      <w:pPr>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 xml:space="preserve">Find match: The summary matrix of the query file is </w:t>
      </w:r>
      <w:r>
        <w:rPr>
          <w:rFonts w:ascii="Segoe UI" w:hAnsi="Segoe UI" w:cs="Segoe UI"/>
          <w:color w:val="24292E"/>
        </w:rPr>
        <w:t>compared</w:t>
      </w:r>
      <w:r>
        <w:rPr>
          <w:rFonts w:ascii="Segoe UI" w:hAnsi="Segoe UI" w:cs="Segoe UI"/>
          <w:color w:val="24292E"/>
        </w:rPr>
        <w:t xml:space="preserve"> to each summary matrix in the database. This is done by calculating the Bray-Curtis distance between each entry in the database and the query. </w:t>
      </w:r>
      <w:r>
        <w:rPr>
          <w:rFonts w:ascii="Segoe UI" w:hAnsi="Segoe UI" w:cs="Segoe UI"/>
          <w:color w:val="24292E"/>
        </w:rPr>
        <w:t>Normalization</w:t>
      </w:r>
      <w:r>
        <w:rPr>
          <w:rFonts w:ascii="Segoe UI" w:hAnsi="Segoe UI" w:cs="Segoe UI"/>
          <w:color w:val="24292E"/>
        </w:rPr>
        <w:t xml:space="preserve"> and peak binning </w:t>
      </w:r>
      <w:r>
        <w:rPr>
          <w:rFonts w:ascii="Segoe UI" w:hAnsi="Segoe UI" w:cs="Segoe UI"/>
          <w:color w:val="24292E"/>
        </w:rPr>
        <w:t>are</w:t>
      </w:r>
      <w:r>
        <w:rPr>
          <w:rFonts w:ascii="Segoe UI" w:hAnsi="Segoe UI" w:cs="Segoe UI"/>
          <w:color w:val="24292E"/>
        </w:rPr>
        <w:t xml:space="preserve"> done for each </w:t>
      </w:r>
      <w:r>
        <w:rPr>
          <w:rFonts w:ascii="Segoe UI" w:hAnsi="Segoe UI" w:cs="Segoe UI"/>
          <w:color w:val="24292E"/>
        </w:rPr>
        <w:t>comparison</w:t>
      </w:r>
      <w:r>
        <w:rPr>
          <w:rFonts w:ascii="Segoe UI" w:hAnsi="Segoe UI" w:cs="Segoe UI"/>
          <w:color w:val="24292E"/>
        </w:rPr>
        <w:t>. When comparing two peak summaries if two peaks are within 2.5 base pairs of each</w:t>
      </w:r>
      <w:r>
        <w:rPr>
          <w:rFonts w:ascii="Segoe UI" w:hAnsi="Segoe UI" w:cs="Segoe UI"/>
          <w:color w:val="24292E"/>
        </w:rPr>
        <w:t xml:space="preserve"> </w:t>
      </w:r>
      <w:r>
        <w:rPr>
          <w:rFonts w:ascii="Segoe UI" w:hAnsi="Segoe UI" w:cs="Segoe UI"/>
          <w:color w:val="24292E"/>
        </w:rPr>
        <w:t xml:space="preserve">other they are </w:t>
      </w:r>
      <w:r>
        <w:rPr>
          <w:rFonts w:ascii="Segoe UI" w:hAnsi="Segoe UI" w:cs="Segoe UI"/>
          <w:color w:val="24292E"/>
        </w:rPr>
        <w:t>combined</w:t>
      </w:r>
      <w:r>
        <w:rPr>
          <w:rFonts w:ascii="Segoe UI" w:hAnsi="Segoe UI" w:cs="Segoe UI"/>
          <w:color w:val="24292E"/>
        </w:rPr>
        <w:t>. Peak heights are normalized to largest peak in the peak summary matrix.</w:t>
      </w:r>
    </w:p>
    <w:p w14:paraId="222CEBC0" w14:textId="00C51A50" w:rsidR="003F348C" w:rsidRDefault="003F348C" w:rsidP="003F348C">
      <w:pPr>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t xml:space="preserve">Interpretation and visual </w:t>
      </w:r>
      <w:r>
        <w:rPr>
          <w:rFonts w:ascii="Segoe UI" w:hAnsi="Segoe UI" w:cs="Segoe UI"/>
          <w:color w:val="24292E"/>
        </w:rPr>
        <w:t>inspection</w:t>
      </w:r>
      <w:r>
        <w:rPr>
          <w:rFonts w:ascii="Segoe UI" w:hAnsi="Segoe UI" w:cs="Segoe UI"/>
          <w:color w:val="24292E"/>
        </w:rPr>
        <w:t xml:space="preserve">: Matching </w:t>
      </w:r>
      <w:proofErr w:type="gramStart"/>
      <w:r>
        <w:rPr>
          <w:rFonts w:ascii="Segoe UI" w:hAnsi="Segoe UI" w:cs="Segoe UI"/>
          <w:color w:val="24292E"/>
        </w:rPr>
        <w:t>is</w:t>
      </w:r>
      <w:proofErr w:type="gramEnd"/>
      <w:r>
        <w:rPr>
          <w:rFonts w:ascii="Segoe UI" w:hAnsi="Segoe UI" w:cs="Segoe UI"/>
          <w:color w:val="24292E"/>
        </w:rPr>
        <w:t xml:space="preserve"> done by </w:t>
      </w:r>
      <w:r>
        <w:rPr>
          <w:rFonts w:ascii="Segoe UI" w:hAnsi="Segoe UI" w:cs="Segoe UI"/>
          <w:color w:val="24292E"/>
        </w:rPr>
        <w:t>measuring</w:t>
      </w:r>
      <w:r>
        <w:rPr>
          <w:rFonts w:ascii="Segoe UI" w:hAnsi="Segoe UI" w:cs="Segoe UI"/>
          <w:color w:val="24292E"/>
        </w:rPr>
        <w:t xml:space="preserve"> the </w:t>
      </w:r>
      <w:r>
        <w:rPr>
          <w:rFonts w:ascii="Segoe UI" w:hAnsi="Segoe UI" w:cs="Segoe UI"/>
          <w:color w:val="24292E"/>
        </w:rPr>
        <w:t>B</w:t>
      </w:r>
      <w:r>
        <w:rPr>
          <w:rFonts w:ascii="Segoe UI" w:hAnsi="Segoe UI" w:cs="Segoe UI"/>
          <w:color w:val="24292E"/>
        </w:rPr>
        <w:t>ray</w:t>
      </w:r>
      <w:r>
        <w:rPr>
          <w:rFonts w:ascii="Segoe UI" w:hAnsi="Segoe UI" w:cs="Segoe UI"/>
          <w:color w:val="24292E"/>
        </w:rPr>
        <w:t>-Curtis</w:t>
      </w:r>
      <w:r>
        <w:rPr>
          <w:rFonts w:ascii="Segoe UI" w:hAnsi="Segoe UI" w:cs="Segoe UI"/>
          <w:color w:val="24292E"/>
        </w:rPr>
        <w:t xml:space="preserve"> </w:t>
      </w:r>
      <w:r>
        <w:rPr>
          <w:rFonts w:ascii="Segoe UI" w:hAnsi="Segoe UI" w:cs="Segoe UI"/>
          <w:color w:val="24292E"/>
        </w:rPr>
        <w:t>distance</w:t>
      </w:r>
      <w:r>
        <w:rPr>
          <w:rFonts w:ascii="Segoe UI" w:hAnsi="Segoe UI" w:cs="Segoe UI"/>
          <w:color w:val="24292E"/>
        </w:rPr>
        <w:t xml:space="preserve"> between peak heights. When comparing two peak summaries if two peaks are within 2.5 base pairs of </w:t>
      </w:r>
      <w:r>
        <w:rPr>
          <w:rFonts w:ascii="Segoe UI" w:hAnsi="Segoe UI" w:cs="Segoe UI"/>
          <w:color w:val="24292E"/>
        </w:rPr>
        <w:t>each other</w:t>
      </w:r>
      <w:r>
        <w:rPr>
          <w:rFonts w:ascii="Segoe UI" w:hAnsi="Segoe UI" w:cs="Segoe UI"/>
          <w:color w:val="24292E"/>
        </w:rPr>
        <w:t xml:space="preserve"> they are </w:t>
      </w:r>
      <w:r>
        <w:rPr>
          <w:rFonts w:ascii="Segoe UI" w:hAnsi="Segoe UI" w:cs="Segoe UI"/>
          <w:color w:val="24292E"/>
        </w:rPr>
        <w:t>combined</w:t>
      </w:r>
      <w:r>
        <w:rPr>
          <w:rFonts w:ascii="Segoe UI" w:hAnsi="Segoe UI" w:cs="Segoe UI"/>
          <w:color w:val="24292E"/>
        </w:rPr>
        <w:t xml:space="preserve">. chromatograms are classified as either a good match (&lt;0.10 distance), questionable match (0.10 - 0.20 </w:t>
      </w:r>
      <w:r>
        <w:rPr>
          <w:rFonts w:ascii="Segoe UI" w:hAnsi="Segoe UI" w:cs="Segoe UI"/>
          <w:color w:val="24292E"/>
        </w:rPr>
        <w:t>distance</w:t>
      </w:r>
      <w:r>
        <w:rPr>
          <w:rFonts w:ascii="Segoe UI" w:hAnsi="Segoe UI" w:cs="Segoe UI"/>
          <w:color w:val="24292E"/>
        </w:rPr>
        <w:t xml:space="preserve">), or poor match (&gt;.20 distance). If a match is </w:t>
      </w:r>
      <w:proofErr w:type="gramStart"/>
      <w:r>
        <w:rPr>
          <w:rFonts w:ascii="Segoe UI" w:hAnsi="Segoe UI" w:cs="Segoe UI"/>
          <w:color w:val="24292E"/>
        </w:rPr>
        <w:t>questionable</w:t>
      </w:r>
      <w:proofErr w:type="gramEnd"/>
      <w:r>
        <w:rPr>
          <w:rFonts w:ascii="Segoe UI" w:hAnsi="Segoe UI" w:cs="Segoe UI"/>
          <w:color w:val="24292E"/>
        </w:rPr>
        <w:t xml:space="preserve"> </w:t>
      </w:r>
      <w:r>
        <w:rPr>
          <w:rFonts w:ascii="Segoe UI" w:hAnsi="Segoe UI" w:cs="Segoe UI"/>
          <w:color w:val="24292E"/>
        </w:rPr>
        <w:t>consider</w:t>
      </w:r>
      <w:r>
        <w:rPr>
          <w:rFonts w:ascii="Segoe UI" w:hAnsi="Segoe UI" w:cs="Segoe UI"/>
          <w:color w:val="24292E"/>
        </w:rPr>
        <w:t xml:space="preserve"> visually inspecting the chromatograms. We have found a log transformation can increase the influence of smaller peaks in the </w:t>
      </w:r>
      <w:r>
        <w:rPr>
          <w:rFonts w:ascii="Segoe UI" w:hAnsi="Segoe UI" w:cs="Segoe UI"/>
          <w:color w:val="24292E"/>
        </w:rPr>
        <w:t>chromatogram</w:t>
      </w:r>
      <w:r>
        <w:rPr>
          <w:rFonts w:ascii="Segoe UI" w:hAnsi="Segoe UI" w:cs="Segoe UI"/>
          <w:color w:val="24292E"/>
        </w:rPr>
        <w:t xml:space="preserve"> and help shed some light on these questionable matches.</w:t>
      </w:r>
    </w:p>
    <w:p w14:paraId="48A0AA57" w14:textId="56B3ADFC" w:rsidR="00FD6F31" w:rsidRDefault="00FD6F31"/>
    <w:p w14:paraId="46268958" w14:textId="4F6FC4EB" w:rsidR="00FD6F31" w:rsidRDefault="00FD6F31"/>
    <w:p w14:paraId="783B4DCE" w14:textId="6FC4455C" w:rsidR="000D7AED" w:rsidRDefault="000D7AED"/>
    <w:sectPr w:rsidR="000D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018"/>
    <w:multiLevelType w:val="hybridMultilevel"/>
    <w:tmpl w:val="3520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832"/>
    <w:multiLevelType w:val="hybridMultilevel"/>
    <w:tmpl w:val="1FF6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1347"/>
    <w:multiLevelType w:val="multilevel"/>
    <w:tmpl w:val="750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98"/>
    <w:rsid w:val="00045E27"/>
    <w:rsid w:val="000D7AED"/>
    <w:rsid w:val="00227E27"/>
    <w:rsid w:val="00296C9A"/>
    <w:rsid w:val="002C5CC7"/>
    <w:rsid w:val="002C7612"/>
    <w:rsid w:val="002E0C15"/>
    <w:rsid w:val="003474B0"/>
    <w:rsid w:val="003621DD"/>
    <w:rsid w:val="003B4789"/>
    <w:rsid w:val="003C2749"/>
    <w:rsid w:val="003F348C"/>
    <w:rsid w:val="0040534E"/>
    <w:rsid w:val="004950E4"/>
    <w:rsid w:val="004D6F74"/>
    <w:rsid w:val="005D5530"/>
    <w:rsid w:val="00605B87"/>
    <w:rsid w:val="00665B42"/>
    <w:rsid w:val="0070081B"/>
    <w:rsid w:val="007371AC"/>
    <w:rsid w:val="007912A7"/>
    <w:rsid w:val="0083497B"/>
    <w:rsid w:val="008878B0"/>
    <w:rsid w:val="008A7562"/>
    <w:rsid w:val="00934F15"/>
    <w:rsid w:val="00976317"/>
    <w:rsid w:val="009B3E17"/>
    <w:rsid w:val="009D46E4"/>
    <w:rsid w:val="00A52D9A"/>
    <w:rsid w:val="00AA37B1"/>
    <w:rsid w:val="00AA7947"/>
    <w:rsid w:val="00B54962"/>
    <w:rsid w:val="00B567FD"/>
    <w:rsid w:val="00C74BC1"/>
    <w:rsid w:val="00C8265E"/>
    <w:rsid w:val="00CA22AC"/>
    <w:rsid w:val="00CC792D"/>
    <w:rsid w:val="00CD038E"/>
    <w:rsid w:val="00CF7ECC"/>
    <w:rsid w:val="00D76CA7"/>
    <w:rsid w:val="00D8000D"/>
    <w:rsid w:val="00DD6360"/>
    <w:rsid w:val="00E0096D"/>
    <w:rsid w:val="00EF11F3"/>
    <w:rsid w:val="00F50DA5"/>
    <w:rsid w:val="00FA2036"/>
    <w:rsid w:val="00FA5598"/>
    <w:rsid w:val="00FD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5ED4"/>
  <w15:chartTrackingRefBased/>
  <w15:docId w15:val="{46D57D8B-DC1B-2148-843D-FFF2D46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48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Pinkham, Nicholas</dc:creator>
  <cp:keywords/>
  <dc:description/>
  <cp:lastModifiedBy>Pinkham, Nicholas</cp:lastModifiedBy>
  <cp:revision>7</cp:revision>
  <dcterms:created xsi:type="dcterms:W3CDTF">2021-07-23T14:52:00Z</dcterms:created>
  <dcterms:modified xsi:type="dcterms:W3CDTF">2021-07-23T15:13:00Z</dcterms:modified>
</cp:coreProperties>
</file>