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t>1. Install OpenOCD for ESP32</w:t>
      </w:r>
    </w:p>
    <w:p>
      <w:pPr>
        <w:pStyle w:val="Normal"/>
        <w:numPr>
          <w:ilvl w:val="0"/>
          <w:numId w:val="1"/>
        </w:numPr>
        <w:rPr/>
      </w:pPr>
      <w:r>
        <w:rPr>
          <w:rFonts w:ascii="Times New Roman" w:hAnsi="Times New Roman"/>
        </w:rPr>
        <w:t>Reference:</w:t>
      </w:r>
    </w:p>
    <w:p>
      <w:pPr>
        <w:pStyle w:val="Normal"/>
        <w:numPr>
          <w:ilvl w:val="1"/>
          <w:numId w:val="1"/>
        </w:numPr>
        <w:rPr/>
      </w:pPr>
      <w:r>
        <w:rPr>
          <w:rStyle w:val="InternetLink"/>
        </w:rPr>
        <w:t>https://docs.espressif.com/projects/esp-idf/en/v3.3/api-guides/jtag-debugging/setup-openocd-windows.html</w:t>
      </w:r>
    </w:p>
    <w:p>
      <w:pPr>
        <w:pStyle w:val="Normal"/>
        <w:numPr>
          <w:ilvl w:val="0"/>
          <w:numId w:val="1"/>
        </w:numPr>
        <w:rPr/>
      </w:pPr>
      <w:r>
        <w:rPr/>
        <w:t>Download OpenOCD for Windows</w:t>
      </w:r>
    </w:p>
    <w:p>
      <w:pPr>
        <w:pStyle w:val="Normal"/>
        <w:numPr>
          <w:ilvl w:val="1"/>
          <w:numId w:val="1"/>
        </w:numPr>
        <w:rPr/>
      </w:pPr>
      <w:r>
        <w:rPr/>
        <w:t xml:space="preserve">OpenOCD for Windows is available for download from Github: </w:t>
      </w:r>
      <w:hyperlink r:id="rId2">
        <w:r>
          <w:rPr>
            <w:rStyle w:val="InternetLink"/>
          </w:rPr>
          <w:t>https://github.com/espressif/openocd-esp32/releases</w:t>
        </w:r>
      </w:hyperlink>
    </w:p>
    <w:p>
      <w:pPr>
        <w:pStyle w:val="Normal"/>
        <w:numPr>
          <w:ilvl w:val="0"/>
          <w:numId w:val="1"/>
        </w:numPr>
        <w:rPr/>
      </w:pPr>
      <w:r>
        <w:rPr/>
        <w:t>Extract OpenOCD package. Add OpenOCD to path environment.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219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3314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inline distT="0" distB="0" distL="0" distR="0">
            <wp:extent cx="4980940" cy="4712335"/>
            <wp:effectExtent l="0" t="0" r="0" b="0"/>
            <wp:docPr id="3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94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>Check version of OpenOCD</w:t>
      </w:r>
    </w:p>
    <w:p>
      <w:pPr>
        <w:pStyle w:val="Normal"/>
        <w:numPr>
          <w:ilvl w:val="1"/>
          <w:numId w:val="1"/>
        </w:numPr>
        <w:rPr>
          <w:rStyle w:val="SourceText"/>
          <w:rFonts w:ascii="Liberation Serif" w:hAnsi="Liberation Serif" w:cs="Arial"/>
        </w:rPr>
      </w:pPr>
      <w:r>
        <w:rPr>
          <w:rStyle w:val="SourceText"/>
        </w:rPr>
        <w:t>openocd.exe –version</w:t>
      </w:r>
    </w:p>
    <w:p>
      <w:pPr>
        <w:pStyle w:val="Normal"/>
        <w:rPr>
          <w:rStyle w:val="SourceText"/>
          <w:rFonts w:ascii="Liberation Serif" w:hAnsi="Liberation Serif" w:cs="Arial"/>
        </w:rPr>
      </w:pPr>
      <w:r>
        <w:rPr/>
        <w:drawing>
          <wp:inline distT="0" distB="0" distL="0" distR="0">
            <wp:extent cx="5492750" cy="2097405"/>
            <wp:effectExtent l="0" t="0" r="0" b="0"/>
            <wp:docPr id="4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t>2. OpenOCD for ESP32 use FT2232 minimodule</w:t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Reference</w:t>
      </w:r>
    </w:p>
    <w:p>
      <w:pPr>
        <w:pStyle w:val="Normal"/>
        <w:numPr>
          <w:ilvl w:val="1"/>
          <w:numId w:val="2"/>
        </w:numPr>
        <w:rPr>
          <w:rFonts w:ascii="Times New Roman" w:hAnsi="Times New Roman"/>
        </w:rPr>
      </w:pPr>
      <w:hyperlink r:id="rId7">
        <w:r>
          <w:rPr>
            <w:rStyle w:val="InternetLink"/>
            <w:rFonts w:ascii="Times New Roman" w:hAnsi="Times New Roman"/>
          </w:rPr>
          <w:t>https://mcuoneclipse.com/2019/10/20/jtag-debugging-the-esp32-with-ft2232-and-openocd/</w:t>
        </w:r>
      </w:hyperlink>
    </w:p>
    <w:p>
      <w:pPr>
        <w:pStyle w:val="Normal"/>
        <w:numPr>
          <w:ilvl w:val="1"/>
          <w:numId w:val="2"/>
        </w:numPr>
        <w:rPr/>
      </w:pPr>
      <w:r>
        <w:fldChar w:fldCharType="begin"/>
      </w:r>
      <w:r>
        <w:rPr>
          <w:rStyle w:val="InternetLink"/>
          <w:rFonts w:ascii="Times New Roman" w:hAnsi="Times New Roman"/>
        </w:rPr>
        <w:instrText xml:space="preserve"> HYPERLINK "https://docs.espressif.com/projects/esp-idf/en/v3.3/api-guides/jtag-debugging/index.html" \l "jtag-debugging-configuring-esp32-target"</w:instrText>
      </w:r>
      <w:r>
        <w:rPr>
          <w:rStyle w:val="InternetLink"/>
          <w:rFonts w:ascii="Times New Roman" w:hAnsi="Times New Roman"/>
        </w:rPr>
        <w:fldChar w:fldCharType="separate"/>
      </w:r>
      <w:r>
        <w:rPr>
          <w:rStyle w:val="InternetLink"/>
          <w:rFonts w:ascii="Times New Roman" w:hAnsi="Times New Roman"/>
        </w:rPr>
        <w:t>https://docs.espressif.com/projects/esp-idf/en/v3.3/api-guides/jtag-debugging/index.html#jtag-debugging-configuring-esp32-target</w:t>
      </w:r>
      <w:r>
        <w:rPr>
          <w:rStyle w:val="InternetLink"/>
          <w:rFonts w:ascii="Times New Roman" w:hAnsi="Times New Roman"/>
        </w:rPr>
        <w:fldChar w:fldCharType="end"/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t>3. Debugging ESP32 by JTAG with OpenOCD + GDB on Visual Studio Code for Arduino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Cs/>
        </w:rPr>
        <w:t>JTAG Connection</w:t>
      </w:r>
    </w:p>
    <w:p>
      <w:pPr>
        <w:pStyle w:val="ListParagraph"/>
        <w:numPr>
          <w:ilvl w:val="1"/>
          <w:numId w:val="3"/>
        </w:numPr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Cs/>
        </w:rPr>
        <w:t>IO12: JTAG TDI</w:t>
      </w:r>
    </w:p>
    <w:p>
      <w:pPr>
        <w:pStyle w:val="ListParagraph"/>
        <w:numPr>
          <w:ilvl w:val="1"/>
          <w:numId w:val="3"/>
        </w:numPr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Cs/>
        </w:rPr>
        <w:t>IO13: JTAG TCK</w:t>
      </w:r>
    </w:p>
    <w:p>
      <w:pPr>
        <w:pStyle w:val="ListParagraph"/>
        <w:numPr>
          <w:ilvl w:val="1"/>
          <w:numId w:val="3"/>
        </w:numPr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Cs/>
        </w:rPr>
        <w:t>IO14: JTAG TMS</w:t>
      </w:r>
    </w:p>
    <w:p>
      <w:pPr>
        <w:pStyle w:val="ListParagraph"/>
        <w:numPr>
          <w:ilvl w:val="1"/>
          <w:numId w:val="3"/>
        </w:numPr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Cs/>
        </w:rPr>
        <w:t>IO15: JTAG TDO</w:t>
      </w:r>
    </w:p>
    <w:p>
      <w:pPr>
        <w:pStyle w:val="ListParagraph"/>
        <w:numPr>
          <w:ilvl w:val="1"/>
          <w:numId w:val="3"/>
        </w:numPr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Cs/>
        </w:rPr>
        <w:t>RST/EN: JTAG Reset</w:t>
      </w:r>
    </w:p>
    <w:p>
      <w:pPr>
        <w:pStyle w:val="ListParagraph"/>
        <w:numPr>
          <w:ilvl w:val="1"/>
          <w:numId w:val="3"/>
        </w:numPr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Cs/>
        </w:rPr>
        <w:t>3.3V: VTref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Cs/>
        </w:rPr>
        <w:t>Install Arduino Extension on Visual Studio Code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Cs/>
        </w:rPr>
        <w:t>Install ESP32 package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Cs/>
        </w:rPr>
        <w:t>Create Arduino Blink project from example</w:t>
      </w:r>
    </w:p>
    <w:p>
      <w:pPr>
        <w:pStyle w:val="ListParagraph"/>
        <w:numPr>
          <w:ilvl w:val="1"/>
          <w:numId w:val="3"/>
        </w:numPr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Cs/>
        </w:rPr>
        <w:t>F1 =&gt; Typing “Arduino: Examples”</w:t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/>
        <w:drawing>
          <wp:inline distT="0" distB="0" distL="0" distR="0">
            <wp:extent cx="5943600" cy="1850390"/>
            <wp:effectExtent l="0" t="0" r="0" b="0"/>
            <wp:docPr id="5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/>
        <w:drawing>
          <wp:inline distT="0" distB="0" distL="0" distR="0">
            <wp:extent cx="6579870" cy="3368675"/>
            <wp:effectExtent l="0" t="0" r="0" b="0"/>
            <wp:docPr id="6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987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/>
        <w:drawing>
          <wp:inline distT="0" distB="0" distL="0" distR="0">
            <wp:extent cx="5943600" cy="3111500"/>
            <wp:effectExtent l="0" t="0" r="0" b="0"/>
            <wp:docPr id="7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/>
        <w:drawing>
          <wp:inline distT="0" distB="0" distL="0" distR="0">
            <wp:extent cx="5943600" cy="3620770"/>
            <wp:effectExtent l="0" t="0" r="0" b="0"/>
            <wp:docPr id="8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Cs/>
        </w:rPr>
        <w:t>Config board type for Blink project</w:t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/>
        <w:drawing>
          <wp:inline distT="0" distB="0" distL="0" distR="0">
            <wp:extent cx="5943600" cy="1823720"/>
            <wp:effectExtent l="0" t="0" r="0" b="0"/>
            <wp:docPr id="9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/>
        <w:drawing>
          <wp:inline distT="0" distB="0" distL="0" distR="0">
            <wp:extent cx="5943600" cy="2140585"/>
            <wp:effectExtent l="0" t="0" r="0" b="0"/>
            <wp:docPr id="10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/>
        <w:drawing>
          <wp:inline distT="0" distB="0" distL="0" distR="0">
            <wp:extent cx="5943600" cy="3420110"/>
            <wp:effectExtent l="0" t="0" r="0" b="0"/>
            <wp:docPr id="11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Cs/>
        </w:rPr>
        <w:t>Config output directory for build output data</w:t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/>
        <w:drawing>
          <wp:inline distT="0" distB="0" distL="0" distR="0">
            <wp:extent cx="5943600" cy="1473835"/>
            <wp:effectExtent l="0" t="0" r="0" b="0"/>
            <wp:docPr id="12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Cs/>
        </w:rPr>
        <w:t>Build Blink project</w:t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/>
        <w:drawing>
          <wp:inline distT="0" distB="0" distL="0" distR="0">
            <wp:extent cx="5943600" cy="1148715"/>
            <wp:effectExtent l="0" t="0" r="0" b="0"/>
            <wp:docPr id="13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/>
        <w:drawing>
          <wp:inline distT="0" distB="0" distL="0" distR="0">
            <wp:extent cx="5943600" cy="877570"/>
            <wp:effectExtent l="0" t="0" r="0" b="0"/>
            <wp:docPr id="14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/>
        <w:drawing>
          <wp:inline distT="0" distB="0" distL="0" distR="0">
            <wp:extent cx="5943600" cy="1128395"/>
            <wp:effectExtent l="0" t="0" r="0" b="0"/>
            <wp:docPr id="15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/>
        <w:drawing>
          <wp:inline distT="0" distB="0" distL="0" distR="0">
            <wp:extent cx="5943600" cy="3386455"/>
            <wp:effectExtent l="0" t="0" r="0" b="0"/>
            <wp:docPr id="16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Cs/>
        </w:rPr>
        <w:t>Create OpenOCD Server task</w:t>
      </w:r>
    </w:p>
    <w:p>
      <w:pPr>
        <w:pStyle w:val="ListParagraph"/>
        <w:numPr>
          <w:ilvl w:val="2"/>
          <w:numId w:val="3"/>
        </w:numPr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Cs/>
        </w:rPr>
        <w:t>F1 =&gt; Typing “Tasks: Configure”</w:t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/>
        <w:drawing>
          <wp:inline distT="0" distB="0" distL="0" distR="0">
            <wp:extent cx="5943600" cy="1890395"/>
            <wp:effectExtent l="0" t="0" r="0" b="0"/>
            <wp:docPr id="17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3"/>
        </w:numPr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Cs/>
        </w:rPr>
        <w:t>Select “Tasks: Configure Task”</w:t>
      </w:r>
    </w:p>
    <w:p>
      <w:pPr>
        <w:pStyle w:val="ListParagraph"/>
        <w:numPr>
          <w:ilvl w:val="2"/>
          <w:numId w:val="3"/>
        </w:numPr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Cs/>
        </w:rPr>
        <w:t>Select “Create task.json file from template”</w:t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/>
        <w:drawing>
          <wp:inline distT="0" distB="0" distL="0" distR="0">
            <wp:extent cx="5943600" cy="2005965"/>
            <wp:effectExtent l="0" t="0" r="0" b="0"/>
            <wp:docPr id="18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3"/>
        </w:numPr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Cs/>
        </w:rPr>
        <w:t>Select “MSBuild Executes the build target”</w:t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/>
        <w:drawing>
          <wp:inline distT="0" distB="0" distL="0" distR="0">
            <wp:extent cx="5943600" cy="1861820"/>
            <wp:effectExtent l="0" t="0" r="0" b="0"/>
            <wp:docPr id="19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/>
        <w:drawing>
          <wp:inline distT="0" distB="0" distL="0" distR="0">
            <wp:extent cx="5943600" cy="2979420"/>
            <wp:effectExtent l="0" t="0" r="0" b="0"/>
            <wp:docPr id="20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3"/>
        </w:numPr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Cs/>
        </w:rPr>
        <w:t>Edit task</w:t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/>
        <w:drawing>
          <wp:inline distT="0" distB="0" distL="0" distR="0">
            <wp:extent cx="5943600" cy="2611755"/>
            <wp:effectExtent l="0" t="0" r="0" b="0"/>
            <wp:docPr id="21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3"/>
        </w:numPr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Cs/>
        </w:rPr>
        <w:t>task.json reference content</w:t>
      </w:r>
    </w:p>
    <w:tbl>
      <w:tblPr>
        <w:tblStyle w:val="TableGrid"/>
        <w:tblW w:w="1018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0188"/>
      </w:tblGrid>
      <w:tr>
        <w:trPr/>
        <w:tc>
          <w:tcPr>
            <w:tcW w:w="10188" w:type="dxa"/>
            <w:tcBorders/>
          </w:tcPr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{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6A9955"/>
                <w:kern w:val="0"/>
                <w:sz w:val="21"/>
                <w:lang w:val="en-US" w:eastAsia="en-US" w:bidi="ar-SA"/>
              </w:rPr>
              <w:t>// See https://go.microsoft.com/fwlink/?LinkId=733558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6A9955"/>
                <w:kern w:val="0"/>
                <w:sz w:val="21"/>
                <w:lang w:val="en-US" w:eastAsia="en-US" w:bidi="ar-SA"/>
              </w:rPr>
              <w:t>// for the documentation about the tasks.json format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"version"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"2.0.0"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"tasks"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: [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{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"label"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"OpenOCD Server"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"shell"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"isBackground"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569CD6"/>
                <w:kern w:val="0"/>
                <w:sz w:val="21"/>
                <w:lang w:val="en-US" w:eastAsia="en-US" w:bidi="ar-SA"/>
              </w:rPr>
              <w:t>true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"options"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: {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"cwd"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"${workspaceFolder}/build"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},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"command"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"clear ; openocd.exe -s share/openocd/scripts -f interface/jlink.cfg -f board/esp-wroom-32.cfg"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"args"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: [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],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"group"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"build"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"presentation"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: {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</w:t>
            </w:r>
            <w:r>
              <w:rPr>
                <w:rFonts w:eastAsia="Times New Roman" w:cs="Times New Roman" w:ascii="Consolas" w:hAnsi="Consolas"/>
                <w:color w:val="6A9955"/>
                <w:kern w:val="0"/>
                <w:sz w:val="21"/>
                <w:lang w:val="en-US" w:eastAsia="en-US" w:bidi="ar-SA"/>
              </w:rPr>
              <w:t>// Reveal the output only if unrecognized errors occur.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"reveal"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"silent"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},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6A9955"/>
                <w:kern w:val="0"/>
                <w:sz w:val="21"/>
                <w:lang w:val="en-US" w:eastAsia="en-US" w:bidi="ar-SA"/>
              </w:rPr>
              <w:t>// Use the standard MS compiler pattern to detect errors, warnings and infos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"problemMatcher"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"$msCompile"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},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{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"label"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"Flash Image"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"shell"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"options"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: {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"cwd"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"${workspaceFolder}/build"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},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"command"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:[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"clear ; cd ${workspaceFolder}/build ; openocd.exe -s share/openocd/scripts -f interface/jlink.cfg -f board/esp-wroom-32.cfg -c 'program_esp ./Blink.ino.bin 0x10000 verify reset exit'"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             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],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"args"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: [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],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"group"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"build"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"presentation"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: {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</w:t>
            </w:r>
            <w:r>
              <w:rPr>
                <w:rFonts w:eastAsia="Times New Roman" w:cs="Times New Roman" w:ascii="Consolas" w:hAnsi="Consolas"/>
                <w:color w:val="6A9955"/>
                <w:kern w:val="0"/>
                <w:sz w:val="21"/>
                <w:lang w:val="en-US" w:eastAsia="en-US" w:bidi="ar-SA"/>
              </w:rPr>
              <w:t>// Reveal the output only if unrecognized errors occur.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</w:t>
            </w:r>
            <w:r>
              <w:rPr>
                <w:rFonts w:eastAsia="Times New Roman" w:cs="Times New Roman" w:ascii="Consolas" w:hAnsi="Consolas"/>
                <w:color w:val="6A9955"/>
                <w:kern w:val="0"/>
                <w:sz w:val="21"/>
                <w:lang w:val="en-US" w:eastAsia="en-US" w:bidi="ar-SA"/>
              </w:rPr>
              <w:t>// "reveal": "silent",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"close"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569CD6"/>
                <w:kern w:val="0"/>
                <w:sz w:val="21"/>
                <w:lang w:val="en-US" w:eastAsia="en-US" w:bidi="ar-SA"/>
              </w:rPr>
              <w:t>true</w:t>
            </w:r>
            <w:r>
              <w:rPr>
                <w:rFonts w:eastAsia="Times New Roman" w:cs="Times New Roman" w:ascii="Consolas" w:hAnsi="Consolas"/>
                <w:color w:val="6A9955"/>
                <w:kern w:val="0"/>
                <w:sz w:val="21"/>
                <w:lang w:val="en-US" w:eastAsia="en-US" w:bidi="ar-SA"/>
              </w:rPr>
              <w:t>// Close terminal when task command execute complete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},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6A9955"/>
                <w:kern w:val="0"/>
                <w:sz w:val="21"/>
                <w:lang w:val="en-US" w:eastAsia="en-US" w:bidi="ar-SA"/>
              </w:rPr>
              <w:t>// Use the standard MS compiler pattern to detect errors, warnings and infos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"problemMatcher"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"$msCompile"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},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{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"label"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"Terminate Task"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"shell"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"options"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: {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"cwd"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"${workspaceFolder}/build"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},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"command"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:[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"${command:workbench.action.tasks.terminate}"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"${command:workbench.action.acceptSelectedQuickOpenItem}"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             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],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"args"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: [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],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"group"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"build"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"presentation"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: {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</w:t>
            </w:r>
            <w:r>
              <w:rPr>
                <w:rFonts w:eastAsia="Times New Roman" w:cs="Times New Roman" w:ascii="Consolas" w:hAnsi="Consolas"/>
                <w:color w:val="6A9955"/>
                <w:kern w:val="0"/>
                <w:sz w:val="21"/>
                <w:lang w:val="en-US" w:eastAsia="en-US" w:bidi="ar-SA"/>
              </w:rPr>
              <w:t>// Reveal the output only if unrecognized errors occur.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</w:t>
            </w:r>
            <w:r>
              <w:rPr>
                <w:rFonts w:eastAsia="Times New Roman" w:cs="Times New Roman" w:ascii="Consolas" w:hAnsi="Consolas"/>
                <w:color w:val="6A9955"/>
                <w:kern w:val="0"/>
                <w:sz w:val="21"/>
                <w:lang w:val="en-US" w:eastAsia="en-US" w:bidi="ar-SA"/>
              </w:rPr>
              <w:t>// "reveal": "silent",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"close"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569CD6"/>
                <w:kern w:val="0"/>
                <w:sz w:val="21"/>
                <w:lang w:val="en-US" w:eastAsia="en-US" w:bidi="ar-SA"/>
              </w:rPr>
              <w:t>true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},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6A9955"/>
                <w:kern w:val="0"/>
                <w:sz w:val="21"/>
                <w:lang w:val="en-US" w:eastAsia="en-US" w:bidi="ar-SA"/>
              </w:rPr>
              <w:t>// Use the standard MS compiler pattern to detect errors, warnings and infos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"problemMatcher"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"$msCompile"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},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{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"label"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"Exit OpenOCD"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"shell"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"options"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: {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"cwd"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"${workspaceFolder}/build"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},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"command"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"echo ${input:terminate}"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"args"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: [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],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"group"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"build"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"presentation"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: {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</w:t>
            </w:r>
            <w:r>
              <w:rPr>
                <w:rFonts w:eastAsia="Times New Roman" w:cs="Times New Roman" w:ascii="Consolas" w:hAnsi="Consolas"/>
                <w:color w:val="6A9955"/>
                <w:kern w:val="0"/>
                <w:sz w:val="21"/>
                <w:lang w:val="en-US" w:eastAsia="en-US" w:bidi="ar-SA"/>
              </w:rPr>
              <w:t>// Reveal the output only if unrecognized errors occur.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</w:t>
            </w:r>
            <w:r>
              <w:rPr>
                <w:rFonts w:eastAsia="Times New Roman" w:cs="Times New Roman" w:ascii="Consolas" w:hAnsi="Consolas"/>
                <w:color w:val="6A9955"/>
                <w:kern w:val="0"/>
                <w:sz w:val="21"/>
                <w:lang w:val="en-US" w:eastAsia="en-US" w:bidi="ar-SA"/>
              </w:rPr>
              <w:t>// "reveal": "silent",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"close"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569CD6"/>
                <w:kern w:val="0"/>
                <w:sz w:val="21"/>
                <w:lang w:val="en-US" w:eastAsia="en-US" w:bidi="ar-SA"/>
              </w:rPr>
              <w:t>true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},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6A9955"/>
                <w:kern w:val="0"/>
                <w:sz w:val="21"/>
                <w:lang w:val="en-US" w:eastAsia="en-US" w:bidi="ar-SA"/>
              </w:rPr>
              <w:t>// Use the standard MS compiler pattern to detect errors, warnings and infos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"problemMatcher"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"$msCompile"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},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],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"inputs"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: [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{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"id"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"terminate"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"command"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"command"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"workbench.action.tasks.terminate"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"args"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"OpenOCD Server"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}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]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}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Times New Roman" w:hAnsi="Times New Roman"/>
                <w:bCs/>
                <w:i/>
                <w:i/>
                <w:sz w:val="22"/>
              </w:rPr>
            </w:pPr>
            <w:r>
              <w:rPr>
                <w:rFonts w:eastAsia="NSimSun" w:ascii="Times New Roman" w:hAnsi="Times New Roman"/>
                <w:bCs/>
                <w:i/>
                <w:kern w:val="2"/>
                <w:sz w:val="24"/>
                <w:lang w:val="en-US" w:eastAsia="zh-CN" w:bidi="hi-IN"/>
              </w:rPr>
            </w:r>
          </w:p>
        </w:tc>
      </w:tr>
    </w:tbl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ListParagraph"/>
        <w:numPr>
          <w:ilvl w:val="2"/>
          <w:numId w:val="3"/>
        </w:numPr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Cs/>
        </w:rPr>
        <w:t>Edit jlink.cfg file</w:t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/>
        <w:drawing>
          <wp:inline distT="0" distB="0" distL="0" distR="0">
            <wp:extent cx="5943600" cy="3422650"/>
            <wp:effectExtent l="0" t="0" r="0" b="0"/>
            <wp:docPr id="22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3"/>
          <w:numId w:val="3"/>
        </w:numPr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Cs/>
        </w:rPr>
        <w:t>Add adapter speed parameter</w:t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/>
        <w:drawing>
          <wp:inline distT="0" distB="0" distL="0" distR="0">
            <wp:extent cx="5943600" cy="3031490"/>
            <wp:effectExtent l="0" t="0" r="0" b="0"/>
            <wp:docPr id="23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3"/>
          <w:numId w:val="3"/>
        </w:numPr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ListParagraph"/>
        <w:numPr>
          <w:ilvl w:val="2"/>
          <w:numId w:val="3"/>
        </w:numPr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Cs/>
        </w:rPr>
        <w:t>Check command of task</w:t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/>
        <w:drawing>
          <wp:inline distT="0" distB="0" distL="0" distR="0">
            <wp:extent cx="5943600" cy="699770"/>
            <wp:effectExtent l="0" t="0" r="0" b="0"/>
            <wp:docPr id="24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/>
        <w:drawing>
          <wp:inline distT="0" distB="0" distL="0" distR="0">
            <wp:extent cx="5943600" cy="1283335"/>
            <wp:effectExtent l="0" t="0" r="0" b="0"/>
            <wp:docPr id="25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3"/>
        </w:numPr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Cs/>
        </w:rPr>
        <w:t>Check task by run task from Visual Studio Code</w:t>
      </w:r>
    </w:p>
    <w:p>
      <w:pPr>
        <w:pStyle w:val="ListParagraph"/>
        <w:numPr>
          <w:ilvl w:val="3"/>
          <w:numId w:val="3"/>
        </w:numPr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Cs/>
        </w:rPr>
        <w:t>F1 =&gt; Typing “Tasks: Run”</w:t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/>
        <w:drawing>
          <wp:inline distT="0" distB="0" distL="0" distR="0">
            <wp:extent cx="5943600" cy="2169795"/>
            <wp:effectExtent l="0" t="0" r="0" b="0"/>
            <wp:docPr id="26" name="Pictur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9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3"/>
          <w:numId w:val="3"/>
        </w:numPr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Cs/>
        </w:rPr>
        <w:t>Select “Tasks: Run Task” =&gt; Select “OpenOCD Server” task</w:t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/>
        <w:drawing>
          <wp:inline distT="0" distB="0" distL="0" distR="0">
            <wp:extent cx="5943600" cy="3141980"/>
            <wp:effectExtent l="0" t="0" r="0" b="0"/>
            <wp:docPr id="27" name="Picture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0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/>
        <w:drawing>
          <wp:inline distT="0" distB="0" distL="0" distR="0">
            <wp:extent cx="5943600" cy="1651635"/>
            <wp:effectExtent l="0" t="0" r="0" b="0"/>
            <wp:docPr id="28" name="Picture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2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/>
        <w:drawing>
          <wp:inline distT="0" distB="0" distL="0" distR="0">
            <wp:extent cx="5943600" cy="1001395"/>
            <wp:effectExtent l="0" t="0" r="0" b="0"/>
            <wp:docPr id="29" name="Pictur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3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3"/>
        </w:numPr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ListParagraph"/>
        <w:numPr>
          <w:ilvl w:val="1"/>
          <w:numId w:val="3"/>
        </w:numPr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Cs/>
        </w:rPr>
        <w:t>Create “gdb Launch”</w:t>
      </w:r>
    </w:p>
    <w:p>
      <w:pPr>
        <w:pStyle w:val="ListParagraph"/>
        <w:numPr>
          <w:ilvl w:val="2"/>
          <w:numId w:val="3"/>
        </w:numPr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Cs/>
        </w:rPr>
        <w:t>Press “Ctrl + Shift + D”</w:t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/>
        <w:drawing>
          <wp:inline distT="0" distB="0" distL="0" distR="0">
            <wp:extent cx="5943600" cy="2974340"/>
            <wp:effectExtent l="0" t="0" r="0" b="0"/>
            <wp:docPr id="30" name="Pictur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4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3"/>
        </w:numPr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Cs/>
        </w:rPr>
        <w:t>Select “Show all automatic debug configurations”</w:t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/>
        <w:drawing>
          <wp:inline distT="0" distB="0" distL="0" distR="0">
            <wp:extent cx="5943600" cy="2982595"/>
            <wp:effectExtent l="0" t="0" r="0" b="0"/>
            <wp:docPr id="31" name="Picture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5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3"/>
        </w:numPr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Cs/>
        </w:rPr>
        <w:t>Select “Add configuration…”</w:t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/>
        <w:drawing>
          <wp:inline distT="0" distB="0" distL="0" distR="0">
            <wp:extent cx="5943600" cy="2720975"/>
            <wp:effectExtent l="0" t="0" r="0" b="0"/>
            <wp:docPr id="32" name="Picture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6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3"/>
        </w:numPr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Cs/>
        </w:rPr>
        <w:t>Select “C++ (GDB/LLDB)”</w:t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/>
        <w:drawing>
          <wp:inline distT="0" distB="0" distL="0" distR="0">
            <wp:extent cx="5943600" cy="2743835"/>
            <wp:effectExtent l="0" t="0" r="0" b="0"/>
            <wp:docPr id="33" name="Picture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7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/>
        <w:drawing>
          <wp:inline distT="0" distB="0" distL="0" distR="0">
            <wp:extent cx="5943600" cy="2295525"/>
            <wp:effectExtent l="0" t="0" r="0" b="0"/>
            <wp:docPr id="34" name="Picture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8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3"/>
        </w:numPr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Cs/>
        </w:rPr>
        <w:t>Select “Add Configuration”</w:t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/>
        <w:drawing>
          <wp:inline distT="0" distB="0" distL="0" distR="0">
            <wp:extent cx="5943600" cy="3925570"/>
            <wp:effectExtent l="0" t="0" r="0" b="0"/>
            <wp:docPr id="35" name="Picture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40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3"/>
        </w:numPr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Cs/>
        </w:rPr>
        <w:t>Select “C/C++: (gdb) Launch”</w:t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/>
        <w:drawing>
          <wp:inline distT="0" distB="0" distL="0" distR="0">
            <wp:extent cx="5943600" cy="3813810"/>
            <wp:effectExtent l="0" t="0" r="0" b="0"/>
            <wp:docPr id="36" name="Picture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41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/>
        <w:drawing>
          <wp:inline distT="0" distB="0" distL="0" distR="0">
            <wp:extent cx="5943600" cy="4457700"/>
            <wp:effectExtent l="0" t="0" r="0" b="0"/>
            <wp:docPr id="37" name="Picture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42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3"/>
        </w:numPr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Cs/>
        </w:rPr>
        <w:t>Edit config</w:t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/>
        <w:drawing>
          <wp:inline distT="0" distB="0" distL="0" distR="0">
            <wp:extent cx="5943600" cy="3236595"/>
            <wp:effectExtent l="0" t="0" r="0" b="0"/>
            <wp:docPr id="38" name="Picture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43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/>
        <w:drawing>
          <wp:inline distT="0" distB="0" distL="0" distR="0">
            <wp:extent cx="5943600" cy="2515870"/>
            <wp:effectExtent l="0" t="0" r="0" b="0"/>
            <wp:docPr id="39" name="Picture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44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3"/>
        </w:numPr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Cs/>
        </w:rPr>
        <w:t>launch.json reference content</w:t>
      </w:r>
    </w:p>
    <w:tbl>
      <w:tblPr>
        <w:tblStyle w:val="TableGrid"/>
        <w:tblW w:w="1018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0188"/>
      </w:tblGrid>
      <w:tr>
        <w:trPr/>
        <w:tc>
          <w:tcPr>
            <w:tcW w:w="10188" w:type="dxa"/>
            <w:tcBorders/>
          </w:tcPr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{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6A9955"/>
                <w:kern w:val="0"/>
                <w:sz w:val="21"/>
                <w:lang w:val="en-US" w:eastAsia="en-US" w:bidi="ar-SA"/>
              </w:rPr>
              <w:t>// Use IntelliSense to learn about possible attributes.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6A9955"/>
                <w:kern w:val="0"/>
                <w:sz w:val="21"/>
                <w:lang w:val="en-US" w:eastAsia="en-US" w:bidi="ar-SA"/>
              </w:rPr>
              <w:t>// Hover to view descriptions of existing attributes.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6A9955"/>
                <w:kern w:val="0"/>
                <w:sz w:val="21"/>
                <w:lang w:val="en-US" w:eastAsia="en-US" w:bidi="ar-SA"/>
              </w:rPr>
              <w:t>// For more information, visit: https://go.microsoft.com/fwlink/?linkid=830387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"version"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"0.2.0"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"configurations"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: [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{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"preLaunchTask"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"OpenOCD Server"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,</w:t>
            </w:r>
            <w:r>
              <w:rPr>
                <w:rFonts w:eastAsia="Times New Roman" w:cs="Times New Roman" w:ascii="Consolas" w:hAnsi="Consolas"/>
                <w:color w:val="6A9955"/>
                <w:kern w:val="0"/>
                <w:sz w:val="21"/>
                <w:lang w:val="en-US" w:eastAsia="en-US" w:bidi="ar-SA"/>
              </w:rPr>
              <w:t>// Start OpenOCD Server first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"(gdb) Launch"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"cppdbg"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"request"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"launch"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"program"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"${workspaceFolder}/build/Blink.ino.elf"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"args"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: [],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"stopAtEntry"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569CD6"/>
                <w:kern w:val="0"/>
                <w:sz w:val="21"/>
                <w:lang w:val="en-US" w:eastAsia="en-US" w:bidi="ar-SA"/>
              </w:rPr>
              <w:t>false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"cwd"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"${workspaceFolder}/build"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"environment"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: [],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"externalConsole"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569CD6"/>
                <w:kern w:val="0"/>
                <w:sz w:val="21"/>
                <w:lang w:val="en-US" w:eastAsia="en-US" w:bidi="ar-SA"/>
              </w:rPr>
              <w:t>false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"MIMode"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"gdb"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"miDebuggerPath"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"C:/Users/137151/AppData/Local/Arduino15/packages/esp32/tools/xtensa-esp32-elf-gcc/gcc8_4_0-esp-2021r2-patch3/bin/xtensa-esp32-elf-gdb.exe"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6A9955"/>
                <w:kern w:val="0"/>
                <w:sz w:val="21"/>
                <w:lang w:val="en-US" w:eastAsia="en-US" w:bidi="ar-SA"/>
              </w:rPr>
              <w:t>// Connect to OpenOCD server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"setupCommands"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: [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{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"description"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"Enable pretty-printing for gdb"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"text"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"-enable-pretty-printing"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"ignoreFailures"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569CD6"/>
                <w:kern w:val="0"/>
                <w:sz w:val="21"/>
                <w:lang w:val="en-US" w:eastAsia="en-US" w:bidi="ar-SA"/>
              </w:rPr>
              <w:t>true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},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{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"description"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"Command 1"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"text"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"target remote localhost:3333"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"ignoreFailures"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569CD6"/>
                <w:kern w:val="0"/>
                <w:sz w:val="21"/>
                <w:lang w:val="en-US" w:eastAsia="en-US" w:bidi="ar-SA"/>
              </w:rPr>
              <w:t>true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},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],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6A9955"/>
                <w:kern w:val="0"/>
                <w:sz w:val="21"/>
                <w:lang w:val="en-US" w:eastAsia="en-US" w:bidi="ar-SA"/>
              </w:rPr>
              <w:t>// Seperate with setupCommands to fix issue "Info : dropped 'gdb' connection"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"postRemoteConnectCommands"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: [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{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"description"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"Respect Hardware Limitations (as prescribed by Espressif)"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"text"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"set remote hardware-watchpoint-limit 2"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"ignoreFailures"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569CD6"/>
                <w:kern w:val="0"/>
                <w:sz w:val="21"/>
                <w:lang w:val="en-US" w:eastAsia="en-US" w:bidi="ar-SA"/>
              </w:rPr>
              <w:t>false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},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{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"description"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"Hard Reset and Immediately Halt"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"text"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"monitor reset halt"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"ignoreFailures"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569CD6"/>
                <w:kern w:val="0"/>
                <w:sz w:val="21"/>
                <w:lang w:val="en-US" w:eastAsia="en-US" w:bidi="ar-SA"/>
              </w:rPr>
              <w:t>true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},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{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"description"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"Flush Internal Register Cache"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"text"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"flushregs"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"ignoreFailures"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569CD6"/>
                <w:kern w:val="0"/>
                <w:sz w:val="21"/>
                <w:lang w:val="en-US" w:eastAsia="en-US" w:bidi="ar-SA"/>
              </w:rPr>
              <w:t>false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},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</w:t>
            </w:r>
            <w:r>
              <w:rPr>
                <w:rFonts w:eastAsia="Times New Roman" w:cs="Times New Roman" w:ascii="Consolas" w:hAnsi="Consolas"/>
                <w:color w:val="6A9955"/>
                <w:kern w:val="0"/>
                <w:sz w:val="21"/>
                <w:lang w:val="en-US" w:eastAsia="en-US" w:bidi="ar-SA"/>
              </w:rPr>
              <w:t>// {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</w:t>
            </w:r>
            <w:r>
              <w:rPr>
                <w:rFonts w:eastAsia="Times New Roman" w:cs="Times New Roman" w:ascii="Consolas" w:hAnsi="Consolas"/>
                <w:color w:val="6A9955"/>
                <w:kern w:val="0"/>
                <w:sz w:val="21"/>
                <w:lang w:val="en-US" w:eastAsia="en-US" w:bidi="ar-SA"/>
              </w:rPr>
              <w:t>//  "description": "Set Temporary Hardware Assisted Breakpoint at `app_main`",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</w:t>
            </w:r>
            <w:r>
              <w:rPr>
                <w:rFonts w:eastAsia="Times New Roman" w:cs="Times New Roman" w:ascii="Consolas" w:hAnsi="Consolas"/>
                <w:color w:val="6A9955"/>
                <w:kern w:val="0"/>
                <w:sz w:val="21"/>
                <w:lang w:val="en-US" w:eastAsia="en-US" w:bidi="ar-SA"/>
              </w:rPr>
              <w:t>//  "text": "thbreak setup",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</w:t>
            </w:r>
            <w:r>
              <w:rPr>
                <w:rFonts w:eastAsia="Times New Roman" w:cs="Times New Roman" w:ascii="Consolas" w:hAnsi="Consolas"/>
                <w:color w:val="6A9955"/>
                <w:kern w:val="0"/>
                <w:sz w:val="21"/>
                <w:lang w:val="en-US" w:eastAsia="en-US" w:bidi="ar-SA"/>
              </w:rPr>
              <w:t>//  "ignoreFailures": false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</w:t>
            </w:r>
            <w:r>
              <w:rPr>
                <w:rFonts w:eastAsia="Times New Roman" w:cs="Times New Roman" w:ascii="Consolas" w:hAnsi="Consolas"/>
                <w:color w:val="6A9955"/>
                <w:kern w:val="0"/>
                <w:sz w:val="21"/>
                <w:lang w:val="en-US" w:eastAsia="en-US" w:bidi="ar-SA"/>
              </w:rPr>
              <w:t>// },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</w:t>
            </w:r>
            <w:r>
              <w:rPr>
                <w:rFonts w:eastAsia="Times New Roman" w:cs="Times New Roman" w:ascii="Consolas" w:hAnsi="Consolas"/>
                <w:color w:val="6A9955"/>
                <w:kern w:val="0"/>
                <w:sz w:val="21"/>
                <w:lang w:val="en-US" w:eastAsia="en-US" w:bidi="ar-SA"/>
              </w:rPr>
              <w:t>// {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</w:t>
            </w:r>
            <w:r>
              <w:rPr>
                <w:rFonts w:eastAsia="Times New Roman" w:cs="Times New Roman" w:ascii="Consolas" w:hAnsi="Consolas"/>
                <w:color w:val="6A9955"/>
                <w:kern w:val="0"/>
                <w:sz w:val="21"/>
                <w:lang w:val="en-US" w:eastAsia="en-US" w:bidi="ar-SA"/>
              </w:rPr>
              <w:t>//  "description": "Shutdown GDB Server on GDB Detach",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</w:t>
            </w:r>
            <w:r>
              <w:rPr>
                <w:rFonts w:eastAsia="Times New Roman" w:cs="Times New Roman" w:ascii="Consolas" w:hAnsi="Consolas"/>
                <w:color w:val="6A9955"/>
                <w:kern w:val="0"/>
                <w:sz w:val="21"/>
                <w:lang w:val="en-US" w:eastAsia="en-US" w:bidi="ar-SA"/>
              </w:rPr>
              <w:t>//  "text": "monitor [target current] configure -event gdb-detach { shutdown }",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</w:t>
            </w:r>
            <w:r>
              <w:rPr>
                <w:rFonts w:eastAsia="Times New Roman" w:cs="Times New Roman" w:ascii="Consolas" w:hAnsi="Consolas"/>
                <w:color w:val="6A9955"/>
                <w:kern w:val="0"/>
                <w:sz w:val="21"/>
                <w:lang w:val="en-US" w:eastAsia="en-US" w:bidi="ar-SA"/>
              </w:rPr>
              <w:t>//  "ignoreFailures": true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</w:t>
            </w:r>
            <w:r>
              <w:rPr>
                <w:rFonts w:eastAsia="Times New Roman" w:cs="Times New Roman" w:ascii="Consolas" w:hAnsi="Consolas"/>
                <w:color w:val="6A9955"/>
                <w:kern w:val="0"/>
                <w:sz w:val="21"/>
                <w:lang w:val="en-US" w:eastAsia="en-US" w:bidi="ar-SA"/>
              </w:rPr>
              <w:t>// },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{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"description"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"Reset MCU when stop debug session"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"text"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"monitor [target current] configure -event gdb-detach { reset }"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"ignoreFailures"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569CD6"/>
                <w:kern w:val="0"/>
                <w:sz w:val="21"/>
                <w:lang w:val="en-US" w:eastAsia="en-US" w:bidi="ar-SA"/>
              </w:rPr>
              <w:t>true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    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},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],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"launchCompleteCommand"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: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"None"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,</w:t>
            </w:r>
            <w:r>
              <w:rPr>
                <w:rFonts w:eastAsia="Times New Roman" w:cs="Times New Roman" w:ascii="Consolas" w:hAnsi="Consolas"/>
                <w:color w:val="6A9955"/>
                <w:kern w:val="0"/>
                <w:sz w:val="21"/>
                <w:lang w:val="en-US" w:eastAsia="en-US" w:bidi="ar-SA"/>
              </w:rPr>
              <w:t>// To fix issues [ERROR: Unable to start debugging. Unexpected GDB output from command "-exec-run". Don't know how to run.  Try "help target".]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6A9955"/>
                <w:kern w:val="0"/>
                <w:sz w:val="21"/>
                <w:lang w:val="en-US" w:eastAsia="en-US" w:bidi="ar-SA"/>
              </w:rPr>
              <w:t>// "internalConsoleOptions": "openOnSessionStart",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6A9955"/>
                <w:kern w:val="0"/>
                <w:sz w:val="21"/>
                <w:lang w:val="en-US" w:eastAsia="en-US" w:bidi="ar-SA"/>
              </w:rPr>
              <w:t>// "logging": { "engineLogging": true },// Enable log of GDB commands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9CDCFE"/>
                <w:kern w:val="0"/>
                <w:sz w:val="21"/>
                <w:lang w:val="en-US" w:eastAsia="en-US" w:bidi="ar-SA"/>
              </w:rPr>
              <w:t>"postDebugTask"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CE9178"/>
                <w:kern w:val="0"/>
                <w:sz w:val="21"/>
                <w:lang w:val="en-US" w:eastAsia="en-US" w:bidi="ar-SA"/>
              </w:rPr>
              <w:t>"Exit OpenOCD"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lang w:val="en-US"/>
              </w:rPr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}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]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Consolas" w:hAnsi="Consolas" w:eastAsia="Times New Roman" w:cs="Times New Roman"/>
                <w:color w:val="D4D4D4"/>
                <w:kern w:val="0"/>
                <w:sz w:val="21"/>
                <w:lang w:eastAsia="en-US" w:bidi="ar-SA"/>
              </w:rPr>
            </w:pPr>
            <w:r>
              <w:rPr>
                <w:rFonts w:eastAsia="Times New Roman" w:cs="Times New Roman" w:ascii="Consolas" w:hAnsi="Consolas"/>
                <w:color w:val="D4D4D4"/>
                <w:kern w:val="0"/>
                <w:sz w:val="21"/>
                <w:lang w:val="en-US" w:eastAsia="en-US" w:bidi="ar-SA"/>
              </w:rPr>
              <w:t>}</w:t>
            </w:r>
          </w:p>
          <w:p>
            <w:pPr>
              <w:pStyle w:val="ListParagraph"/>
              <w:widowControl/>
              <w:numPr>
                <w:ilvl w:val="0"/>
                <w:numId w:val="3"/>
              </w:numPr>
              <w:shd w:val="clear" w:color="auto" w:fill="1E1E1E"/>
              <w:suppressAutoHyphens w:val="false"/>
              <w:spacing w:lineRule="atLeast" w:line="285" w:before="0" w:after="0"/>
              <w:contextualSpacing/>
              <w:jc w:val="left"/>
              <w:rPr>
                <w:rFonts w:ascii="Times New Roman" w:hAnsi="Times New Roman"/>
                <w:bCs/>
                <w:i/>
                <w:i/>
                <w:sz w:val="22"/>
              </w:rPr>
            </w:pPr>
            <w:r>
              <w:rPr>
                <w:rFonts w:eastAsia="NSimSun" w:ascii="Times New Roman" w:hAnsi="Times New Roman"/>
                <w:bCs/>
                <w:i/>
                <w:kern w:val="2"/>
                <w:sz w:val="24"/>
                <w:lang w:val="en-US" w:eastAsia="zh-CN" w:bidi="hi-IN"/>
              </w:rPr>
            </w:r>
          </w:p>
        </w:tc>
      </w:tr>
    </w:tbl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ListParagraph"/>
        <w:numPr>
          <w:ilvl w:val="1"/>
          <w:numId w:val="3"/>
        </w:numPr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Cs/>
        </w:rPr>
        <w:t>Start Debug</w:t>
      </w:r>
    </w:p>
    <w:p>
      <w:pPr>
        <w:pStyle w:val="ListParagraph"/>
        <w:numPr>
          <w:ilvl w:val="2"/>
          <w:numId w:val="3"/>
        </w:numPr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Cs/>
        </w:rPr>
        <w:t>Run =&gt; Start Debugging</w:t>
      </w:r>
    </w:p>
    <w:p>
      <w:pPr>
        <w:pStyle w:val="ListParagraph"/>
        <w:numPr>
          <w:ilvl w:val="2"/>
          <w:numId w:val="3"/>
        </w:numPr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Cs/>
        </w:rPr>
        <w:t>If error: The task ‘OpenOCD Server’ cannot be tracked. Select Debug Anyway.</w:t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/>
        <w:drawing>
          <wp:inline distT="0" distB="0" distL="0" distR="0">
            <wp:extent cx="4366260" cy="906780"/>
            <wp:effectExtent l="0" t="0" r="0" b="0"/>
            <wp:docPr id="40" name="Picture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5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/>
        <w:drawing>
          <wp:inline distT="0" distB="0" distL="0" distR="0">
            <wp:extent cx="4351020" cy="906780"/>
            <wp:effectExtent l="0" t="0" r="0" b="0"/>
            <wp:docPr id="41" name="Picture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6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3"/>
        </w:numPr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Cs/>
        </w:rPr>
        <w:t>If fail try to 3 times it will worked.</w:t>
      </w:r>
    </w:p>
    <w:p>
      <w:pPr>
        <w:pStyle w:val="ListParagraph"/>
        <w:numPr>
          <w:ilvl w:val="1"/>
          <w:numId w:val="3"/>
        </w:numPr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Cs/>
        </w:rPr>
        <w:t>Log output from GDB server</w:t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/>
        <w:drawing>
          <wp:inline distT="0" distB="0" distL="0" distR="0">
            <wp:extent cx="5943600" cy="2877820"/>
            <wp:effectExtent l="0" t="0" r="0" b="0"/>
            <wp:docPr id="42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ListParagraph"/>
        <w:numPr>
          <w:ilvl w:val="0"/>
          <w:numId w:val="3"/>
        </w:numPr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t>Debug flow:</w:t>
      </w:r>
    </w:p>
    <w:p>
      <w:pPr>
        <w:pStyle w:val="ListParagraph"/>
        <w:numPr>
          <w:ilvl w:val="1"/>
          <w:numId w:val="3"/>
        </w:numPr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Cs/>
        </w:rPr>
        <w:t>Build project</w:t>
      </w:r>
    </w:p>
    <w:p>
      <w:pPr>
        <w:pStyle w:val="ListParagraph"/>
        <w:numPr>
          <w:ilvl w:val="1"/>
          <w:numId w:val="3"/>
        </w:numPr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Cs/>
        </w:rPr>
        <w:t>Flash firmware to ESP32</w:t>
      </w:r>
    </w:p>
    <w:p>
      <w:pPr>
        <w:pStyle w:val="ListParagraph"/>
        <w:numPr>
          <w:ilvl w:val="2"/>
          <w:numId w:val="3"/>
        </w:numPr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Cs/>
        </w:rPr>
        <w:t>F1 =&gt; Tasks: Run Task =&gt; Flash Image</w:t>
      </w:r>
    </w:p>
    <w:p>
      <w:pPr>
        <w:pStyle w:val="ListParagraph"/>
        <w:numPr>
          <w:ilvl w:val="1"/>
          <w:numId w:val="3"/>
        </w:numPr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Cs/>
        </w:rPr>
        <w:t>Start debug</w:t>
      </w:r>
    </w:p>
    <w:p>
      <w:pPr>
        <w:pStyle w:val="ListParagraph"/>
        <w:numPr>
          <w:ilvl w:val="2"/>
          <w:numId w:val="3"/>
        </w:numPr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Cs/>
        </w:rPr>
        <w:t>F5</w:t>
      </w:r>
    </w:p>
    <w:p>
      <w:pPr>
        <w:pStyle w:val="ListParagraph"/>
        <w:numPr>
          <w:ilvl w:val="1"/>
          <w:numId w:val="3"/>
        </w:numPr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Cs/>
        </w:rPr>
        <w:t>Stop debug. Don’t restart.</w:t>
      </w:r>
      <w:bookmarkStart w:id="0" w:name="_GoBack"/>
      <w:bookmarkEnd w:id="0"/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t xml:space="preserve">4. </w:t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/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Mono">
    <w:altName w:val="Courier New"/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onsolas"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4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n-US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</w:rPr>
  </w:style>
  <w:style w:type="character" w:styleId="SourceText" w:customStyle="1">
    <w:name w:val="Source Text"/>
    <w:qFormat/>
    <w:rPr>
      <w:rFonts w:ascii="Liberation Mono" w:hAnsi="Liberation Mono" w:eastAsia="NSimSun" w:cs="Liberation Mono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5a40d1"/>
    <w:rPr>
      <w:rFonts w:ascii="Tahoma" w:hAnsi="Tahoma" w:cs="Mangal"/>
      <w:sz w:val="16"/>
      <w:szCs w:val="14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Caption1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a40d1"/>
    <w:pPr/>
    <w:rPr>
      <w:rFonts w:ascii="Tahoma" w:hAnsi="Tahoma" w:cs="Mangal"/>
      <w:sz w:val="16"/>
      <w:szCs w:val="14"/>
    </w:rPr>
  </w:style>
  <w:style w:type="paragraph" w:styleId="ListParagraph">
    <w:name w:val="List Paragraph"/>
    <w:basedOn w:val="Normal"/>
    <w:uiPriority w:val="34"/>
    <w:qFormat/>
    <w:rsid w:val="005a40d1"/>
    <w:pPr>
      <w:spacing w:before="0" w:after="0"/>
      <w:ind w:left="720" w:hanging="0"/>
      <w:contextualSpacing/>
    </w:pPr>
    <w:rPr>
      <w:rFonts w:cs="Mangal"/>
      <w:szCs w:val="21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cf2b2c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espressif/openocd-esp32/releases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hyperlink" Target="https://mcuoneclipse.com/2019/10/20/jtag-debugging-the-esp32-with-ft2232-and-openocd/" TargetMode="External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numbering" Target="numbering.xml"/><Relationship Id="rId47" Type="http://schemas.openxmlformats.org/officeDocument/2006/relationships/fontTable" Target="fontTable.xml"/><Relationship Id="rId48" Type="http://schemas.openxmlformats.org/officeDocument/2006/relationships/settings" Target="settings.xml"/><Relationship Id="rId4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976</TotalTime>
  <Application>LibreOffice/7.3.4.2$Windows_X86_64 LibreOffice_project/728fec16bd5f605073805c3c9e7c4212a0120dc5</Application>
  <AppVersion>15.0000</AppVersion>
  <Pages>21</Pages>
  <Words>1025</Words>
  <Characters>5930</Characters>
  <CharactersWithSpaces>8584</CharactersWithSpaces>
  <Paragraphs>273</Paragraphs>
  <Company>Fossil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2022-07-28T17:45:00Z</dcterms:created>
  <dc:creator/>
  <dc:description/>
  <dc:language>en-US</dc:language>
  <cp:lastModifiedBy/>
  <dcterms:modified xsi:type="dcterms:W3CDTF">2022-08-03T14:16:25Z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