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EA31E" w14:textId="23A4D4C3" w:rsidR="002B4761" w:rsidRDefault="002B4761" w:rsidP="002B4761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Calibri" w:eastAsia="Calibri" w:hAnsi="Calibri" w:cs="Calibri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E94459E" wp14:editId="1F7697A8">
            <wp:extent cx="2628900" cy="781050"/>
            <wp:effectExtent l="0" t="0" r="0" b="0"/>
            <wp:docPr id="1" name="Picture 1" descr="WCP2023 – World Congress of Basic &amp; Clinical Pharmacolog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CP2023 – World Congress of Basic &amp; Clinical Pharmacology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2F052" w14:textId="77777777" w:rsidR="002B4761" w:rsidRDefault="002B4761" w:rsidP="002B4761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Calibri" w:eastAsia="Calibri" w:hAnsi="Calibri" w:cs="Calibri"/>
          <w:b w:val="0"/>
          <w:bCs w:val="0"/>
          <w:color w:val="000000"/>
          <w:sz w:val="24"/>
          <w:szCs w:val="24"/>
        </w:rPr>
      </w:pPr>
    </w:p>
    <w:p w14:paraId="1E39A981" w14:textId="71E0672E" w:rsidR="002B4761" w:rsidRPr="002B4761" w:rsidRDefault="001B70AD" w:rsidP="002B4761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FS Truman Regular" w:hAnsi="FS Truman Regular"/>
        </w:rPr>
      </w:pPr>
      <w:r>
        <w:rPr>
          <w:rFonts w:ascii="FS Truman Regular" w:hAnsi="FS Truman Regular"/>
        </w:rPr>
        <w:t>1</w:t>
      </w:r>
      <w:r w:rsidR="002B4761" w:rsidRPr="002B4761">
        <w:rPr>
          <w:rFonts w:ascii="FS Truman Regular" w:hAnsi="FS Truman Regular"/>
        </w:rPr>
        <w:t>9th World Congress of Basic &amp; Clinical Pharmacology 2023</w:t>
      </w:r>
    </w:p>
    <w:p w14:paraId="25286C11" w14:textId="77777777" w:rsidR="002B4761" w:rsidRPr="002B4761" w:rsidRDefault="002B4761" w:rsidP="002B476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B476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AC6967A" w14:textId="74BAE7CD" w:rsidR="002B4761" w:rsidRPr="002B4761" w:rsidRDefault="002B4761" w:rsidP="002B4761">
      <w:pPr>
        <w:shd w:val="clear" w:color="auto" w:fill="FFFFFF"/>
        <w:spacing w:after="0" w:line="240" w:lineRule="auto"/>
        <w:jc w:val="center"/>
        <w:rPr>
          <w:rFonts w:ascii="FS Truman Regular" w:eastAsia="Times New Roman" w:hAnsi="FS Truman Regular" w:cs="Times New Roman"/>
          <w:color w:val="747474"/>
          <w:sz w:val="24"/>
          <w:szCs w:val="24"/>
        </w:rPr>
      </w:pPr>
    </w:p>
    <w:p w14:paraId="4F87990A" w14:textId="77777777" w:rsidR="002B4761" w:rsidRPr="00CA4360" w:rsidRDefault="002B4761" w:rsidP="002B4761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  <w:highlight w:val="yellow"/>
        </w:rPr>
      </w:pPr>
      <w:r w:rsidRPr="00CA4360">
        <w:rPr>
          <w:rFonts w:ascii="Times New Roman" w:eastAsia="Times New Roman" w:hAnsi="Times New Roman" w:cs="Times New Roman"/>
          <w:vanish/>
          <w:sz w:val="32"/>
          <w:szCs w:val="32"/>
          <w:highlight w:val="yellow"/>
        </w:rPr>
        <w:t>Bottom of Form</w:t>
      </w:r>
    </w:p>
    <w:p w14:paraId="19926FAE" w14:textId="77777777" w:rsidR="00CA4360" w:rsidRPr="00CA4360" w:rsidRDefault="00053A68" w:rsidP="002B4761">
      <w:pPr>
        <w:spacing w:after="0" w:line="239" w:lineRule="auto"/>
        <w:ind w:right="702"/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CA4360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highlight w:val="yellow"/>
        </w:rPr>
        <w:t>12</w:t>
      </w:r>
      <w:proofErr w:type="spellStart"/>
      <w:r w:rsidRPr="00CA4360">
        <w:rPr>
          <w:rFonts w:ascii="Times New Roman" w:eastAsia="Calibri" w:hAnsi="Times New Roman" w:cs="Times New Roman"/>
          <w:b/>
          <w:bCs/>
          <w:color w:val="000000"/>
          <w:w w:val="99"/>
          <w:position w:val="8"/>
          <w:sz w:val="32"/>
          <w:szCs w:val="32"/>
          <w:highlight w:val="yellow"/>
        </w:rPr>
        <w:t>th</w:t>
      </w:r>
      <w:proofErr w:type="spellEnd"/>
      <w:r w:rsidRPr="00CA4360">
        <w:rPr>
          <w:rFonts w:ascii="Times New Roman" w:eastAsia="Calibri" w:hAnsi="Times New Roman" w:cs="Times New Roman"/>
          <w:color w:val="000000"/>
          <w:spacing w:val="19"/>
          <w:position w:val="8"/>
          <w:sz w:val="32"/>
          <w:szCs w:val="32"/>
          <w:highlight w:val="yellow"/>
        </w:rPr>
        <w:t xml:space="preserve"> </w:t>
      </w:r>
      <w:r w:rsidRPr="00CA4360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highlight w:val="yellow"/>
        </w:rPr>
        <w:t>International</w:t>
      </w:r>
      <w:r w:rsidRPr="00CA4360">
        <w:rPr>
          <w:rFonts w:ascii="Times New Roman" w:eastAsia="Calibri" w:hAnsi="Times New Roman" w:cs="Times New Roman"/>
          <w:color w:val="000000"/>
          <w:sz w:val="32"/>
          <w:szCs w:val="32"/>
          <w:highlight w:val="yellow"/>
        </w:rPr>
        <w:t xml:space="preserve"> </w:t>
      </w:r>
      <w:r w:rsidRPr="00CA4360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highlight w:val="yellow"/>
        </w:rPr>
        <w:t>Sympo</w:t>
      </w:r>
      <w:r w:rsidRPr="00CA4360">
        <w:rPr>
          <w:rFonts w:ascii="Times New Roman" w:eastAsia="Calibri" w:hAnsi="Times New Roman" w:cs="Times New Roman"/>
          <w:b/>
          <w:bCs/>
          <w:color w:val="000000"/>
          <w:spacing w:val="-1"/>
          <w:sz w:val="32"/>
          <w:szCs w:val="32"/>
          <w:highlight w:val="yellow"/>
        </w:rPr>
        <w:t>s</w:t>
      </w:r>
      <w:r w:rsidRPr="00CA4360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highlight w:val="yellow"/>
        </w:rPr>
        <w:t>ium</w:t>
      </w:r>
      <w:r w:rsidRPr="00CA4360">
        <w:rPr>
          <w:rFonts w:ascii="Times New Roman" w:eastAsia="Calibri" w:hAnsi="Times New Roman" w:cs="Times New Roman"/>
          <w:color w:val="000000"/>
          <w:sz w:val="32"/>
          <w:szCs w:val="32"/>
          <w:highlight w:val="yellow"/>
        </w:rPr>
        <w:t xml:space="preserve"> </w:t>
      </w:r>
      <w:r w:rsidRPr="00CA4360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highlight w:val="yellow"/>
        </w:rPr>
        <w:t>on</w:t>
      </w:r>
      <w:r w:rsidRPr="00CA4360">
        <w:rPr>
          <w:rFonts w:ascii="Times New Roman" w:eastAsia="Calibri" w:hAnsi="Times New Roman" w:cs="Times New Roman"/>
          <w:color w:val="000000"/>
          <w:sz w:val="32"/>
          <w:szCs w:val="32"/>
          <w:highlight w:val="yellow"/>
        </w:rPr>
        <w:t xml:space="preserve"> </w:t>
      </w:r>
      <w:r w:rsidRPr="00CA4360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highlight w:val="yellow"/>
        </w:rPr>
        <w:t>Cell/Tissue</w:t>
      </w:r>
      <w:r w:rsidRPr="00CA4360">
        <w:rPr>
          <w:rFonts w:ascii="Times New Roman" w:eastAsia="Calibri" w:hAnsi="Times New Roman" w:cs="Times New Roman"/>
          <w:color w:val="000000"/>
          <w:sz w:val="32"/>
          <w:szCs w:val="32"/>
          <w:highlight w:val="yellow"/>
        </w:rPr>
        <w:t xml:space="preserve"> </w:t>
      </w:r>
      <w:r w:rsidRPr="00CA4360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highlight w:val="yellow"/>
        </w:rPr>
        <w:t>Injury</w:t>
      </w:r>
      <w:r w:rsidRPr="00CA4360">
        <w:rPr>
          <w:rFonts w:ascii="Times New Roman" w:eastAsia="Calibri" w:hAnsi="Times New Roman" w:cs="Times New Roman"/>
          <w:color w:val="000000"/>
          <w:sz w:val="32"/>
          <w:szCs w:val="32"/>
          <w:highlight w:val="yellow"/>
        </w:rPr>
        <w:t xml:space="preserve"> </w:t>
      </w:r>
      <w:r w:rsidRPr="00CA4360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highlight w:val="yellow"/>
        </w:rPr>
        <w:t>and</w:t>
      </w:r>
      <w:r w:rsidRPr="00CA4360">
        <w:rPr>
          <w:rFonts w:ascii="Times New Roman" w:eastAsia="Calibri" w:hAnsi="Times New Roman" w:cs="Times New Roman"/>
          <w:color w:val="000000"/>
          <w:sz w:val="32"/>
          <w:szCs w:val="32"/>
          <w:highlight w:val="yellow"/>
        </w:rPr>
        <w:t xml:space="preserve"> </w:t>
      </w:r>
      <w:r w:rsidRPr="00CA4360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highlight w:val="yellow"/>
        </w:rPr>
        <w:t>Cytoprotection/Organoprotectio</w:t>
      </w:r>
      <w:r w:rsidRPr="00CA4360">
        <w:rPr>
          <w:rFonts w:ascii="Times New Roman" w:eastAsia="Calibri" w:hAnsi="Times New Roman" w:cs="Times New Roman"/>
          <w:b/>
          <w:bCs/>
          <w:color w:val="000000"/>
          <w:spacing w:val="-1"/>
          <w:sz w:val="32"/>
          <w:szCs w:val="32"/>
          <w:highlight w:val="yellow"/>
        </w:rPr>
        <w:t>n</w:t>
      </w:r>
      <w:r w:rsidR="00D7246C" w:rsidRPr="00CA4360">
        <w:rPr>
          <w:rFonts w:ascii="Times New Roman" w:eastAsia="Calibri" w:hAnsi="Times New Roman" w:cs="Times New Roman"/>
          <w:b/>
          <w:bCs/>
          <w:color w:val="000000"/>
          <w:spacing w:val="-1"/>
          <w:sz w:val="32"/>
          <w:szCs w:val="32"/>
          <w:highlight w:val="yellow"/>
        </w:rPr>
        <w:t xml:space="preserve"> (ISCTICO)</w:t>
      </w:r>
    </w:p>
    <w:p w14:paraId="5187ABA1" w14:textId="6B759999" w:rsidR="0063783B" w:rsidRDefault="003C09EA" w:rsidP="002B4761">
      <w:pPr>
        <w:spacing w:after="0" w:line="239" w:lineRule="auto"/>
        <w:ind w:right="702"/>
        <w:jc w:val="center"/>
        <w:rPr>
          <w:rFonts w:ascii="Times New Roman" w:eastAsia="Calibri" w:hAnsi="Times New Roman" w:cs="Times New Roman"/>
          <w:b/>
          <w:bCs/>
          <w:i/>
          <w:iCs/>
          <w:color w:val="000000"/>
          <w:spacing w:val="-1"/>
          <w:sz w:val="28"/>
          <w:szCs w:val="28"/>
        </w:rPr>
      </w:pPr>
      <w:r w:rsidRPr="00CA4360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</w:rPr>
        <w:t xml:space="preserve">Update </w:t>
      </w:r>
      <w:r w:rsidR="00ED668C" w:rsidRPr="00CA4360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</w:rPr>
        <w:t>on</w:t>
      </w:r>
      <w:r w:rsidRPr="00CA4360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053A68" w:rsidRPr="00CA4360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</w:rPr>
        <w:t>Gastrointestinal</w:t>
      </w:r>
      <w:r w:rsidR="00053A68" w:rsidRPr="00CA4360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A4360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</w:rPr>
        <w:t xml:space="preserve">injury: </w:t>
      </w:r>
      <w:r w:rsidR="00ED668C" w:rsidRPr="00CA4360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</w:rPr>
        <w:t xml:space="preserve">Mechanisms, </w:t>
      </w:r>
      <w:r w:rsidRPr="00CA4360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</w:rPr>
        <w:t>Prevention</w:t>
      </w:r>
      <w:r w:rsidR="00053A68" w:rsidRPr="00CA4360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 w:rsidR="00053A68" w:rsidRPr="00CA4360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</w:rPr>
        <w:t>and</w:t>
      </w:r>
      <w:r w:rsidR="00053A68" w:rsidRPr="00CA4360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 w:rsidR="00ED668C" w:rsidRPr="00CA4360">
        <w:rPr>
          <w:rFonts w:ascii="Times New Roman" w:eastAsia="Calibri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Treatment</w:t>
      </w:r>
    </w:p>
    <w:p w14:paraId="5F50B91C" w14:textId="77777777" w:rsidR="003D24EC" w:rsidRPr="00CA4360" w:rsidRDefault="003D24EC" w:rsidP="002B4761">
      <w:pPr>
        <w:spacing w:after="0" w:line="239" w:lineRule="auto"/>
        <w:ind w:right="702"/>
        <w:jc w:val="center"/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24ABF221" w14:textId="77777777" w:rsidR="003D24EC" w:rsidRPr="005E7AEB" w:rsidRDefault="003D24EC" w:rsidP="003D24EC">
      <w:pPr>
        <w:spacing w:after="0" w:line="239" w:lineRule="auto"/>
        <w:ind w:right="702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5E7AEB">
        <w:rPr>
          <w:rFonts w:ascii="Times New Roman" w:eastAsia="Calibri" w:hAnsi="Times New Roman" w:cs="Times New Roman"/>
          <w:b/>
          <w:bCs/>
          <w:color w:val="000000"/>
          <w:spacing w:val="-1"/>
          <w:sz w:val="24"/>
          <w:szCs w:val="24"/>
          <w:highlight w:val="yellow"/>
        </w:rPr>
        <w:t>Courtyard Marriott, Glasgow, Scotland</w:t>
      </w:r>
    </w:p>
    <w:p w14:paraId="5CD033A0" w14:textId="77777777" w:rsidR="0063783B" w:rsidRPr="002B4761" w:rsidRDefault="0063783B" w:rsidP="002B4761">
      <w:pPr>
        <w:spacing w:after="52" w:line="240" w:lineRule="exac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5B28B1" w14:textId="77777777" w:rsidR="00503E8A" w:rsidRPr="00FD462D" w:rsidRDefault="00503E8A" w:rsidP="00503E8A">
      <w:pPr>
        <w:spacing w:after="0" w:line="240" w:lineRule="auto"/>
        <w:ind w:left="-360" w:right="3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>Saturday, July 1, 2023, 8:30-17:00</w:t>
      </w:r>
    </w:p>
    <w:p w14:paraId="7234B782" w14:textId="77777777" w:rsidR="00503E8A" w:rsidRPr="00FD462D" w:rsidRDefault="00503E8A" w:rsidP="00503E8A">
      <w:pPr>
        <w:spacing w:after="52" w:line="240" w:lineRule="exact"/>
        <w:ind w:left="-360" w:right="31"/>
        <w:rPr>
          <w:rFonts w:ascii="Times New Roman" w:eastAsia="Calibri" w:hAnsi="Times New Roman" w:cs="Times New Roman"/>
          <w:sz w:val="28"/>
          <w:szCs w:val="28"/>
        </w:rPr>
      </w:pPr>
    </w:p>
    <w:p w14:paraId="6B70F2AE" w14:textId="52355D3B" w:rsidR="00503E8A" w:rsidRPr="00FD462D" w:rsidRDefault="00503E8A" w:rsidP="00503E8A">
      <w:pPr>
        <w:spacing w:after="0" w:line="240" w:lineRule="auto"/>
        <w:ind w:left="-360" w:right="3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Co-Chairs: </w:t>
      </w:r>
      <w:r w:rsidRPr="00D532F7">
        <w:rPr>
          <w:rFonts w:ascii="Times New Roman" w:eastAsia="Calibri" w:hAnsi="Times New Roman" w:cs="Times New Roman"/>
          <w:color w:val="000000"/>
          <w:sz w:val="28"/>
          <w:szCs w:val="28"/>
          <w:highlight w:val="cyan"/>
        </w:rPr>
        <w:t>Oksana Zayachkivska (</w:t>
      </w:r>
      <w:r w:rsidR="00D532F7" w:rsidRPr="00D532F7">
        <w:rPr>
          <w:rFonts w:ascii="Times New Roman" w:eastAsia="Calibri" w:hAnsi="Times New Roman" w:cs="Times New Roman"/>
          <w:color w:val="000000"/>
          <w:sz w:val="28"/>
          <w:szCs w:val="28"/>
          <w:highlight w:val="cyan"/>
        </w:rPr>
        <w:t>USA/</w:t>
      </w:r>
      <w:r w:rsidRPr="00D532F7">
        <w:rPr>
          <w:rFonts w:ascii="Times New Roman" w:eastAsia="Calibri" w:hAnsi="Times New Roman" w:cs="Times New Roman"/>
          <w:color w:val="000000"/>
          <w:sz w:val="28"/>
          <w:szCs w:val="28"/>
          <w:highlight w:val="cyan"/>
        </w:rPr>
        <w:t>Ukraine) and Sandor Szabo (USA)</w:t>
      </w:r>
    </w:p>
    <w:p w14:paraId="671AF22C" w14:textId="77777777" w:rsidR="00503E8A" w:rsidRPr="00FD462D" w:rsidRDefault="00503E8A" w:rsidP="00503E8A">
      <w:pPr>
        <w:spacing w:after="0" w:line="240" w:lineRule="exact"/>
        <w:ind w:left="-360" w:right="3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FC970A8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8:30 to 9:00 - Registration</w:t>
      </w:r>
    </w:p>
    <w:p w14:paraId="3DF39B5F" w14:textId="77777777" w:rsidR="00503E8A" w:rsidRPr="00FD462D" w:rsidRDefault="00503E8A" w:rsidP="00503E8A">
      <w:pPr>
        <w:spacing w:after="52" w:line="240" w:lineRule="exact"/>
        <w:ind w:left="-360" w:right="31"/>
        <w:rPr>
          <w:rFonts w:ascii="Times New Roman" w:eastAsia="Calibri" w:hAnsi="Times New Roman" w:cs="Times New Roman"/>
          <w:sz w:val="28"/>
          <w:szCs w:val="28"/>
        </w:rPr>
      </w:pPr>
    </w:p>
    <w:p w14:paraId="459C6A25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9:00-11:30</w:t>
      </w: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- </w:t>
      </w:r>
      <w:r w:rsidRPr="00FD462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Session</w:t>
      </w: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FD462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1 (New &amp; old molecules)</w:t>
      </w:r>
    </w:p>
    <w:p w14:paraId="1CA0F718" w14:textId="77777777" w:rsidR="00503E8A" w:rsidRPr="00FD462D" w:rsidRDefault="00503E8A" w:rsidP="00503E8A">
      <w:pPr>
        <w:spacing w:after="57" w:line="240" w:lineRule="exact"/>
        <w:ind w:left="-360" w:right="31"/>
        <w:rPr>
          <w:rFonts w:ascii="Times New Roman" w:eastAsia="Calibri" w:hAnsi="Times New Roman" w:cs="Times New Roman"/>
          <w:sz w:val="28"/>
          <w:szCs w:val="28"/>
        </w:rPr>
      </w:pPr>
    </w:p>
    <w:p w14:paraId="66340B8A" w14:textId="60ED9543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Chairs: </w:t>
      </w:r>
      <w:r w:rsidRPr="00D532F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cyan"/>
        </w:rPr>
        <w:t>Oksana Zayachkivska (</w:t>
      </w:r>
      <w:r w:rsidR="00D532F7" w:rsidRPr="00D532F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cyan"/>
        </w:rPr>
        <w:t>USA/</w:t>
      </w:r>
      <w:r w:rsidRPr="00D532F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cyan"/>
        </w:rPr>
        <w:t>Ukraine), Sandor Szabo (USA)</w:t>
      </w:r>
    </w:p>
    <w:p w14:paraId="75AB9355" w14:textId="77777777" w:rsidR="00503E8A" w:rsidRPr="00FD462D" w:rsidRDefault="00503E8A" w:rsidP="00503E8A">
      <w:pPr>
        <w:spacing w:after="52" w:line="240" w:lineRule="exact"/>
        <w:ind w:left="-360" w:right="31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2401ACA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hAnsi="Times New Roman" w:cs="Times New Roman"/>
          <w:sz w:val="28"/>
          <w:szCs w:val="28"/>
        </w:rPr>
      </w:pP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>9:00-9:15 Welcome and opening remarks.</w:t>
      </w:r>
      <w:r w:rsidRPr="00FD46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509B6B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hAnsi="Times New Roman" w:cs="Times New Roman"/>
          <w:sz w:val="28"/>
          <w:szCs w:val="28"/>
        </w:rPr>
      </w:pPr>
    </w:p>
    <w:p w14:paraId="2F66F7CB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>9:15-9:30</w:t>
      </w:r>
      <w:r w:rsidRPr="00FD462D">
        <w:rPr>
          <w:sz w:val="28"/>
          <w:szCs w:val="28"/>
        </w:rPr>
        <w:t xml:space="preserve"> </w:t>
      </w: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>Search for protease inhibitors to treat visceral pain: news from the microbiota.</w:t>
      </w:r>
    </w:p>
    <w:p w14:paraId="1C3CE8C3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Nathalie Vergnolle (France)</w:t>
      </w:r>
    </w:p>
    <w:p w14:paraId="67BA43AC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hAnsi="Times New Roman" w:cs="Times New Roman"/>
          <w:i/>
          <w:iCs/>
          <w:sz w:val="28"/>
          <w:szCs w:val="28"/>
        </w:rPr>
      </w:pPr>
      <w:r w:rsidRPr="00FD462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FC31E95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sz w:val="28"/>
          <w:szCs w:val="28"/>
        </w:rPr>
      </w:pPr>
      <w:r w:rsidRPr="00FD462D">
        <w:rPr>
          <w:rFonts w:ascii="Times New Roman" w:eastAsia="Calibri" w:hAnsi="Times New Roman" w:cs="Times New Roman"/>
          <w:sz w:val="28"/>
          <w:szCs w:val="28"/>
        </w:rPr>
        <w:t>9:30-9:45 The effect on nonsteroidal anti-inflammatory drugs on gut microbiota composition.</w:t>
      </w:r>
    </w:p>
    <w:p w14:paraId="2B79390F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FD462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Zoltan Zádori, </w:t>
      </w:r>
      <w:bookmarkStart w:id="0" w:name="_Hlk130559355"/>
      <w:r w:rsidRPr="00FD462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Klára Gyires (Hungary) </w:t>
      </w:r>
    </w:p>
    <w:bookmarkEnd w:id="0"/>
    <w:p w14:paraId="648EC2E6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53D7D236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sz w:val="28"/>
          <w:szCs w:val="28"/>
        </w:rPr>
      </w:pPr>
      <w:r w:rsidRPr="00FD462D">
        <w:rPr>
          <w:rFonts w:ascii="Times New Roman" w:eastAsia="Calibri" w:hAnsi="Times New Roman" w:cs="Times New Roman"/>
          <w:sz w:val="28"/>
          <w:szCs w:val="28"/>
        </w:rPr>
        <w:t xml:space="preserve">9:45-10:00 The first gastrosafe aspirin-PC (Vazalore) on the market &amp; other NSAID-PCs in the pipeline. </w:t>
      </w:r>
    </w:p>
    <w:p w14:paraId="19A84799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FD462D">
        <w:rPr>
          <w:rFonts w:ascii="Times New Roman" w:eastAsia="Calibri" w:hAnsi="Times New Roman" w:cs="Times New Roman"/>
          <w:i/>
          <w:iCs/>
          <w:sz w:val="28"/>
          <w:szCs w:val="28"/>
        </w:rPr>
        <w:t>Len Lichtenberger (USA)</w:t>
      </w:r>
    </w:p>
    <w:p w14:paraId="67CF7439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1CAA9F07" w14:textId="77777777" w:rsidR="00503E8A" w:rsidRPr="00FD462D" w:rsidRDefault="00503E8A" w:rsidP="00503E8A">
      <w:pPr>
        <w:spacing w:after="0" w:line="239" w:lineRule="auto"/>
        <w:ind w:left="-360" w:right="31"/>
        <w:rPr>
          <w:rFonts w:ascii="Times New Roman" w:eastAsia="Calibri" w:hAnsi="Times New Roman" w:cs="Times New Roman"/>
          <w:sz w:val="28"/>
          <w:szCs w:val="28"/>
        </w:rPr>
      </w:pPr>
      <w:r w:rsidRPr="00FD462D">
        <w:rPr>
          <w:rFonts w:ascii="Times New Roman" w:eastAsia="Calibri" w:hAnsi="Times New Roman" w:cs="Times New Roman"/>
          <w:sz w:val="28"/>
          <w:szCs w:val="28"/>
        </w:rPr>
        <w:t>10:00-10:15 The somatostatin sst4 receptor protects against indomethacin-induced gastrointestinal injury in mice.</w:t>
      </w:r>
    </w:p>
    <w:p w14:paraId="58A38DBB" w14:textId="77777777" w:rsidR="00503E8A" w:rsidRPr="00FD462D" w:rsidRDefault="00503E8A" w:rsidP="00503E8A">
      <w:pPr>
        <w:spacing w:after="0" w:line="239" w:lineRule="auto"/>
        <w:ind w:left="-360" w:right="31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FD462D">
        <w:rPr>
          <w:rFonts w:ascii="Times New Roman" w:eastAsia="Calibri" w:hAnsi="Times New Roman" w:cs="Times New Roman"/>
          <w:i/>
          <w:iCs/>
          <w:sz w:val="28"/>
          <w:szCs w:val="28"/>
        </w:rPr>
        <w:t>Zsuzsanna Helyes (Hungary)</w:t>
      </w:r>
    </w:p>
    <w:p w14:paraId="158135FF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1901432B" w14:textId="77777777" w:rsidR="00503E8A" w:rsidRPr="00D532F7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color w:val="000000"/>
          <w:sz w:val="28"/>
          <w:szCs w:val="28"/>
          <w:highlight w:val="cyan"/>
        </w:rPr>
      </w:pPr>
      <w:bookmarkStart w:id="1" w:name="_Hlk126655132"/>
      <w:r w:rsidRPr="00D532F7">
        <w:rPr>
          <w:rFonts w:ascii="Times New Roman" w:eastAsia="Calibri" w:hAnsi="Times New Roman" w:cs="Times New Roman"/>
          <w:sz w:val="28"/>
          <w:szCs w:val="28"/>
          <w:highlight w:val="cyan"/>
        </w:rPr>
        <w:t xml:space="preserve">10:15-10:30 </w:t>
      </w:r>
      <w:r w:rsidRPr="00D532F7">
        <w:rPr>
          <w:rFonts w:ascii="Times New Roman" w:eastAsia="Calibri" w:hAnsi="Times New Roman" w:cs="Times New Roman"/>
          <w:color w:val="000000"/>
          <w:sz w:val="28"/>
          <w:szCs w:val="28"/>
          <w:highlight w:val="cyan"/>
        </w:rPr>
        <w:t xml:space="preserve">H2S-related metabolic control in mesenteric cytoprotection: A review of past and present perspectives </w:t>
      </w:r>
    </w:p>
    <w:p w14:paraId="607A7FB1" w14:textId="2ACD11BE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  <w:r w:rsidRPr="00D532F7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highlight w:val="cyan"/>
        </w:rPr>
        <w:t>Oksana Zayachkivska (</w:t>
      </w:r>
      <w:r w:rsidR="00D532F7" w:rsidRPr="00D532F7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highlight w:val="cyan"/>
        </w:rPr>
        <w:t>USA/</w:t>
      </w:r>
      <w:r w:rsidRPr="00D532F7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highlight w:val="cyan"/>
        </w:rPr>
        <w:t>Ukraine)</w:t>
      </w:r>
    </w:p>
    <w:p w14:paraId="2EB4BDDB" w14:textId="7595F7AC" w:rsidR="00425905" w:rsidRPr="00425905" w:rsidRDefault="00503E8A" w:rsidP="00425905">
      <w:pPr>
        <w:spacing w:after="0" w:line="240" w:lineRule="auto"/>
        <w:ind w:left="-360" w:right="31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bookmarkEnd w:id="1"/>
    </w:p>
    <w:p w14:paraId="0C08D6B5" w14:textId="77777777" w:rsidR="00425905" w:rsidRDefault="00425905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4794C41" w14:textId="154B7D0B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sz w:val="28"/>
          <w:szCs w:val="28"/>
        </w:rPr>
      </w:pP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>10:30-10:45 Sir</w:t>
      </w:r>
      <w:r w:rsidRPr="00FD462D">
        <w:rPr>
          <w:rFonts w:ascii="Times New Roman" w:eastAsia="Calibri" w:hAnsi="Times New Roman" w:cs="Times New Roman"/>
          <w:sz w:val="28"/>
          <w:szCs w:val="28"/>
        </w:rPr>
        <w:t xml:space="preserve"> James Black; GI-ant of Scottish Pharmacology</w:t>
      </w:r>
    </w:p>
    <w:p w14:paraId="7C6F39D1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FD462D">
        <w:rPr>
          <w:rFonts w:ascii="Times New Roman" w:eastAsia="Calibri" w:hAnsi="Times New Roman" w:cs="Times New Roman"/>
          <w:i/>
          <w:iCs/>
          <w:sz w:val="28"/>
          <w:szCs w:val="28"/>
        </w:rPr>
        <w:t>Graeme Sills (Scotland)</w:t>
      </w:r>
    </w:p>
    <w:p w14:paraId="670DBFBB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15815DF9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sz w:val="28"/>
          <w:szCs w:val="28"/>
        </w:rPr>
      </w:pPr>
      <w:r w:rsidRPr="00FD462D">
        <w:rPr>
          <w:rFonts w:ascii="Times New Roman" w:eastAsia="Calibri" w:hAnsi="Times New Roman" w:cs="Times New Roman"/>
          <w:sz w:val="28"/>
          <w:szCs w:val="28"/>
        </w:rPr>
        <w:t>10:45-11:00 Update on the clinical management of upper GI bleeding.</w:t>
      </w:r>
    </w:p>
    <w:p w14:paraId="1EFEE8A9" w14:textId="39E87AB3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FD462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Adrian Stanley (Scotland)  </w:t>
      </w:r>
    </w:p>
    <w:p w14:paraId="34304EA6" w14:textId="77777777" w:rsidR="00503E8A" w:rsidRPr="00FD462D" w:rsidRDefault="00503E8A" w:rsidP="00503E8A">
      <w:pPr>
        <w:spacing w:after="52" w:line="240" w:lineRule="exact"/>
        <w:ind w:left="-360" w:right="31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3C45F312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>11:00-11:30 – General discussion &amp; coffee</w:t>
      </w:r>
    </w:p>
    <w:p w14:paraId="628ADF4A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</w:pPr>
    </w:p>
    <w:p w14:paraId="04A50D5A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</w:pPr>
    </w:p>
    <w:p w14:paraId="4AFDE5A6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11:30-12:45</w:t>
      </w: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</w:t>
      </w:r>
      <w:r w:rsidRPr="00FD462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Session</w:t>
      </w: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FD462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2 (Mostly mechanisms - pathogenesis)</w:t>
      </w:r>
    </w:p>
    <w:p w14:paraId="095FF4BD" w14:textId="77777777" w:rsidR="00503E8A" w:rsidRPr="00FD462D" w:rsidRDefault="00503E8A" w:rsidP="00503E8A">
      <w:pPr>
        <w:spacing w:after="57" w:line="240" w:lineRule="exact"/>
        <w:ind w:left="-360" w:right="31"/>
        <w:rPr>
          <w:rFonts w:ascii="Times New Roman" w:eastAsia="Calibri" w:hAnsi="Times New Roman" w:cs="Times New Roman"/>
          <w:sz w:val="28"/>
          <w:szCs w:val="28"/>
        </w:rPr>
      </w:pPr>
    </w:p>
    <w:p w14:paraId="413CAB8F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Chairs: Nathalie Vergnolle (France),</w:t>
      </w:r>
      <w:r w:rsidRPr="00FD462D">
        <w:rPr>
          <w:sz w:val="28"/>
          <w:szCs w:val="28"/>
        </w:rPr>
        <w:t xml:space="preserve"> </w:t>
      </w:r>
      <w:r w:rsidRPr="00FD462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Klara Gyires (Hungary)</w:t>
      </w:r>
    </w:p>
    <w:p w14:paraId="4F8E6FEE" w14:textId="77777777" w:rsidR="00503E8A" w:rsidRPr="00FD462D" w:rsidRDefault="00503E8A" w:rsidP="00503E8A">
      <w:pPr>
        <w:spacing w:after="19" w:line="120" w:lineRule="exact"/>
        <w:ind w:left="-360" w:right="31"/>
        <w:rPr>
          <w:rFonts w:ascii="Times New Roman" w:eastAsia="Times New Roman" w:hAnsi="Times New Roman" w:cs="Times New Roman"/>
          <w:sz w:val="28"/>
          <w:szCs w:val="28"/>
        </w:rPr>
      </w:pPr>
    </w:p>
    <w:p w14:paraId="2668D547" w14:textId="77777777" w:rsidR="00503E8A" w:rsidRPr="00D532F7" w:rsidRDefault="00503E8A" w:rsidP="00503E8A">
      <w:pPr>
        <w:spacing w:after="0" w:line="239" w:lineRule="auto"/>
        <w:ind w:left="-360" w:right="31"/>
        <w:rPr>
          <w:rFonts w:ascii="Times New Roman" w:eastAsia="Calibri" w:hAnsi="Times New Roman" w:cs="Times New Roman"/>
          <w:color w:val="000000"/>
          <w:sz w:val="28"/>
          <w:szCs w:val="28"/>
          <w:highlight w:val="cyan"/>
        </w:rPr>
      </w:pPr>
      <w:r w:rsidRPr="00D532F7">
        <w:rPr>
          <w:rFonts w:ascii="Times New Roman" w:eastAsia="Calibri" w:hAnsi="Times New Roman" w:cs="Times New Roman"/>
          <w:color w:val="000000"/>
          <w:sz w:val="28"/>
          <w:szCs w:val="28"/>
          <w:highlight w:val="cyan"/>
        </w:rPr>
        <w:t>11:30-11:45 Cysteamine &amp; its derivatives: From structure-activity &amp; secretory/motility studies to the critical role of iron in the pathogenesis of duodenal ulceration.</w:t>
      </w:r>
    </w:p>
    <w:p w14:paraId="1ECADA23" w14:textId="77777777" w:rsidR="00503E8A" w:rsidRPr="00FD462D" w:rsidRDefault="00503E8A" w:rsidP="00503E8A">
      <w:pPr>
        <w:spacing w:after="0" w:line="239" w:lineRule="auto"/>
        <w:ind w:left="-360" w:right="31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  <w:r w:rsidRPr="00D532F7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highlight w:val="cyan"/>
        </w:rPr>
        <w:t>Sandor Szabo (USA)</w:t>
      </w:r>
    </w:p>
    <w:p w14:paraId="671F4648" w14:textId="77777777" w:rsidR="00503E8A" w:rsidRPr="00FD462D" w:rsidRDefault="00503E8A" w:rsidP="00503E8A">
      <w:pPr>
        <w:spacing w:after="0" w:line="239" w:lineRule="auto"/>
        <w:ind w:left="-360" w:right="3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5D822A1" w14:textId="77777777" w:rsidR="00503E8A" w:rsidRPr="00587E72" w:rsidRDefault="00503E8A" w:rsidP="00503E8A">
      <w:pPr>
        <w:spacing w:after="0" w:line="239" w:lineRule="auto"/>
        <w:ind w:left="-360" w:right="31"/>
        <w:rPr>
          <w:rFonts w:ascii="Times New Roman" w:eastAsia="Calibri" w:hAnsi="Times New Roman" w:cs="Times New Roman"/>
          <w:color w:val="000000"/>
          <w:sz w:val="28"/>
          <w:szCs w:val="28"/>
          <w:highlight w:val="cyan"/>
        </w:rPr>
      </w:pPr>
      <w:r w:rsidRPr="00587E72">
        <w:rPr>
          <w:rFonts w:ascii="Times New Roman" w:eastAsia="Calibri" w:hAnsi="Times New Roman" w:cs="Times New Roman"/>
          <w:color w:val="000000"/>
          <w:sz w:val="28"/>
          <w:szCs w:val="28"/>
          <w:highlight w:val="cyan"/>
        </w:rPr>
        <w:t xml:space="preserve">11:45-12:00 The potential role of thiol dioxygenases in GI injury and carcinogenesis: </w:t>
      </w:r>
      <w:proofErr w:type="gramStart"/>
      <w:r w:rsidRPr="00587E72">
        <w:rPr>
          <w:rFonts w:ascii="Times New Roman" w:eastAsia="Calibri" w:hAnsi="Times New Roman" w:cs="Times New Roman"/>
          <w:color w:val="000000"/>
          <w:sz w:val="28"/>
          <w:szCs w:val="28"/>
          <w:highlight w:val="cyan"/>
        </w:rPr>
        <w:t>New</w:t>
      </w:r>
      <w:proofErr w:type="gramEnd"/>
      <w:r w:rsidRPr="00587E72">
        <w:rPr>
          <w:rFonts w:ascii="Times New Roman" w:eastAsia="Calibri" w:hAnsi="Times New Roman" w:cs="Times New Roman"/>
          <w:color w:val="000000"/>
          <w:sz w:val="28"/>
          <w:szCs w:val="28"/>
          <w:highlight w:val="cyan"/>
        </w:rPr>
        <w:t xml:space="preserve"> studies with cysteamine &amp; its derivatives. </w:t>
      </w:r>
    </w:p>
    <w:p w14:paraId="3FB55899" w14:textId="77777777" w:rsidR="00503E8A" w:rsidRPr="00FD462D" w:rsidRDefault="00503E8A" w:rsidP="00503E8A">
      <w:pPr>
        <w:spacing w:after="0" w:line="239" w:lineRule="auto"/>
        <w:ind w:left="-360" w:right="31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  <w:bookmarkStart w:id="2" w:name="_Hlk130558316"/>
      <w:r w:rsidRPr="00587E7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highlight w:val="cyan"/>
        </w:rPr>
        <w:t>John Schloss (USA)</w:t>
      </w:r>
    </w:p>
    <w:bookmarkEnd w:id="2"/>
    <w:p w14:paraId="2B14C4D1" w14:textId="77777777" w:rsidR="00503E8A" w:rsidRPr="00FD462D" w:rsidRDefault="00503E8A" w:rsidP="00503E8A">
      <w:pPr>
        <w:spacing w:after="0" w:line="239" w:lineRule="auto"/>
        <w:ind w:left="-360" w:right="31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</w:p>
    <w:p w14:paraId="56CF5A98" w14:textId="77777777" w:rsidR="00503E8A" w:rsidRPr="00FD462D" w:rsidRDefault="00503E8A" w:rsidP="00503E8A">
      <w:pPr>
        <w:spacing w:after="52" w:line="240" w:lineRule="auto"/>
        <w:ind w:left="-360" w:right="31"/>
        <w:rPr>
          <w:rFonts w:ascii="Times New Roman" w:eastAsia="Calibri" w:hAnsi="Times New Roman" w:cs="Times New Roman"/>
          <w:sz w:val="28"/>
          <w:szCs w:val="28"/>
        </w:rPr>
      </w:pPr>
      <w:r w:rsidRPr="00FD462D">
        <w:rPr>
          <w:rFonts w:ascii="Times New Roman" w:eastAsia="Calibri" w:hAnsi="Times New Roman" w:cs="Times New Roman"/>
          <w:sz w:val="28"/>
          <w:szCs w:val="28"/>
        </w:rPr>
        <w:t xml:space="preserve">12:00-12:15 </w:t>
      </w:r>
      <w:proofErr w:type="spellStart"/>
      <w:r w:rsidRPr="00FD462D">
        <w:rPr>
          <w:rFonts w:ascii="Times New Roman" w:eastAsia="Calibri" w:hAnsi="Times New Roman" w:cs="Times New Roman"/>
          <w:sz w:val="28"/>
          <w:szCs w:val="28"/>
        </w:rPr>
        <w:t>Mechanotransduction</w:t>
      </w:r>
      <w:proofErr w:type="spellEnd"/>
      <w:r w:rsidRPr="00FD462D">
        <w:rPr>
          <w:rFonts w:ascii="Times New Roman" w:eastAsia="Calibri" w:hAnsi="Times New Roman" w:cs="Times New Roman"/>
          <w:sz w:val="28"/>
          <w:szCs w:val="28"/>
        </w:rPr>
        <w:t xml:space="preserve"> in the development of ileus.</w:t>
      </w:r>
    </w:p>
    <w:p w14:paraId="6BD35CCC" w14:textId="77777777" w:rsidR="00503E8A" w:rsidRPr="00FD462D" w:rsidRDefault="00503E8A" w:rsidP="00503E8A">
      <w:pPr>
        <w:spacing w:after="52" w:line="240" w:lineRule="auto"/>
        <w:ind w:left="-360" w:right="31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FD462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Karen </w:t>
      </w:r>
      <w:proofErr w:type="spellStart"/>
      <w:r w:rsidRPr="00FD462D">
        <w:rPr>
          <w:rFonts w:ascii="Times New Roman" w:eastAsia="Calibri" w:hAnsi="Times New Roman" w:cs="Times New Roman"/>
          <w:i/>
          <w:iCs/>
          <w:sz w:val="28"/>
          <w:szCs w:val="28"/>
        </w:rPr>
        <w:t>Uray</w:t>
      </w:r>
      <w:proofErr w:type="spellEnd"/>
      <w:r w:rsidRPr="00FD462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(Hungary)</w:t>
      </w:r>
    </w:p>
    <w:p w14:paraId="269BE750" w14:textId="77777777" w:rsidR="00503E8A" w:rsidRPr="00FD462D" w:rsidRDefault="00503E8A" w:rsidP="00503E8A">
      <w:pPr>
        <w:spacing w:after="52" w:line="240" w:lineRule="auto"/>
        <w:ind w:left="-360" w:right="31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6059C70" w14:textId="77777777" w:rsidR="00503E8A" w:rsidRPr="00FD462D" w:rsidRDefault="00503E8A" w:rsidP="00503E8A">
      <w:pPr>
        <w:spacing w:after="52" w:line="240" w:lineRule="auto"/>
        <w:ind w:left="-360" w:right="31"/>
        <w:rPr>
          <w:rFonts w:ascii="Times New Roman" w:eastAsia="Calibri" w:hAnsi="Times New Roman" w:cs="Times New Roman"/>
          <w:sz w:val="28"/>
          <w:szCs w:val="28"/>
        </w:rPr>
      </w:pPr>
      <w:r w:rsidRPr="00FD462D">
        <w:rPr>
          <w:rFonts w:ascii="Times New Roman" w:eastAsia="Calibri" w:hAnsi="Times New Roman" w:cs="Times New Roman"/>
          <w:sz w:val="28"/>
          <w:szCs w:val="28"/>
        </w:rPr>
        <w:t>12:15-12:30 Gaseous mediators-based pharmacology of chronic esophageal pathologies.</w:t>
      </w:r>
    </w:p>
    <w:p w14:paraId="604F4D40" w14:textId="77777777" w:rsidR="00503E8A" w:rsidRPr="00FD462D" w:rsidRDefault="00503E8A" w:rsidP="00503E8A">
      <w:pPr>
        <w:spacing w:after="52" w:line="240" w:lineRule="auto"/>
        <w:ind w:left="-360" w:right="31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FD462D">
        <w:rPr>
          <w:rFonts w:ascii="Times New Roman" w:eastAsia="Calibri" w:hAnsi="Times New Roman" w:cs="Times New Roman"/>
          <w:i/>
          <w:iCs/>
          <w:sz w:val="28"/>
          <w:szCs w:val="28"/>
        </w:rPr>
        <w:t>Marcin Magierowski (Poland)</w:t>
      </w:r>
    </w:p>
    <w:p w14:paraId="5D5384E9" w14:textId="77777777" w:rsidR="00503E8A" w:rsidRPr="00FD462D" w:rsidRDefault="00503E8A" w:rsidP="00503E8A">
      <w:pPr>
        <w:spacing w:after="52" w:line="240" w:lineRule="auto"/>
        <w:ind w:left="-360" w:right="31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681ED7BA" w14:textId="77777777" w:rsidR="00503E8A" w:rsidRPr="00FD462D" w:rsidRDefault="00503E8A" w:rsidP="00503E8A">
      <w:pPr>
        <w:spacing w:after="52" w:line="240" w:lineRule="exact"/>
        <w:ind w:left="-360" w:right="31"/>
        <w:rPr>
          <w:rFonts w:ascii="Times New Roman" w:eastAsia="Calibri" w:hAnsi="Times New Roman" w:cs="Times New Roman"/>
          <w:sz w:val="28"/>
          <w:szCs w:val="28"/>
        </w:rPr>
      </w:pPr>
      <w:r w:rsidRPr="00FD462D">
        <w:rPr>
          <w:rFonts w:ascii="Times New Roman" w:eastAsia="Calibri" w:hAnsi="Times New Roman" w:cs="Times New Roman"/>
          <w:sz w:val="28"/>
          <w:szCs w:val="28"/>
        </w:rPr>
        <w:t>12:30-12:45 Role of miRNAs in organ protection.</w:t>
      </w:r>
    </w:p>
    <w:p w14:paraId="0246E8CB" w14:textId="77777777" w:rsidR="00503E8A" w:rsidRPr="00FD462D" w:rsidRDefault="00503E8A" w:rsidP="00503E8A">
      <w:pPr>
        <w:spacing w:after="52" w:line="240" w:lineRule="exact"/>
        <w:ind w:left="-360" w:right="31"/>
        <w:rPr>
          <w:rFonts w:ascii="Times New Roman" w:eastAsia="Calibri" w:hAnsi="Times New Roman" w:cs="Times New Roman"/>
          <w:sz w:val="28"/>
          <w:szCs w:val="28"/>
        </w:rPr>
      </w:pPr>
      <w:r w:rsidRPr="00FD462D">
        <w:rPr>
          <w:rFonts w:ascii="Times New Roman" w:eastAsia="Calibri" w:hAnsi="Times New Roman" w:cs="Times New Roman"/>
          <w:sz w:val="28"/>
          <w:szCs w:val="28"/>
        </w:rPr>
        <w:t>Peter Ferdinandy (Hungary)</w:t>
      </w:r>
    </w:p>
    <w:p w14:paraId="755D6EA3" w14:textId="77777777" w:rsidR="00503E8A" w:rsidRPr="00FD462D" w:rsidRDefault="00503E8A" w:rsidP="00503E8A">
      <w:pPr>
        <w:spacing w:after="52" w:line="240" w:lineRule="exact"/>
        <w:ind w:left="-360" w:right="31"/>
        <w:rPr>
          <w:rFonts w:ascii="Times New Roman" w:eastAsia="Calibri" w:hAnsi="Times New Roman" w:cs="Times New Roman"/>
          <w:sz w:val="28"/>
          <w:szCs w:val="28"/>
        </w:rPr>
      </w:pPr>
    </w:p>
    <w:p w14:paraId="1C6A5A95" w14:textId="77777777" w:rsidR="00503E8A" w:rsidRPr="00FD462D" w:rsidRDefault="00503E8A" w:rsidP="00503E8A">
      <w:pPr>
        <w:spacing w:after="52" w:line="240" w:lineRule="exact"/>
        <w:ind w:left="-360" w:right="31"/>
        <w:rPr>
          <w:rFonts w:ascii="Times New Roman" w:eastAsia="Calibri" w:hAnsi="Times New Roman" w:cs="Times New Roman"/>
          <w:sz w:val="28"/>
          <w:szCs w:val="28"/>
        </w:rPr>
      </w:pPr>
      <w:r w:rsidRPr="00FD462D">
        <w:rPr>
          <w:rFonts w:ascii="Times New Roman" w:eastAsia="Calibri" w:hAnsi="Times New Roman" w:cs="Times New Roman"/>
          <w:sz w:val="28"/>
          <w:szCs w:val="28"/>
        </w:rPr>
        <w:t xml:space="preserve">12:45-13:00 – General discussion </w:t>
      </w:r>
    </w:p>
    <w:p w14:paraId="3721B7CF" w14:textId="77777777" w:rsidR="00503E8A" w:rsidRPr="00FD462D" w:rsidRDefault="00503E8A" w:rsidP="00503E8A">
      <w:pPr>
        <w:spacing w:after="52" w:line="240" w:lineRule="exact"/>
        <w:ind w:left="-360" w:right="31"/>
        <w:rPr>
          <w:rFonts w:ascii="Times New Roman" w:eastAsia="Calibri" w:hAnsi="Times New Roman" w:cs="Times New Roman"/>
          <w:sz w:val="28"/>
          <w:szCs w:val="28"/>
        </w:rPr>
      </w:pPr>
    </w:p>
    <w:p w14:paraId="23954416" w14:textId="77777777" w:rsidR="00503E8A" w:rsidRPr="00FD462D" w:rsidRDefault="00503E8A" w:rsidP="00503E8A">
      <w:pPr>
        <w:spacing w:after="52" w:line="240" w:lineRule="auto"/>
        <w:ind w:left="-360" w:right="31"/>
        <w:rPr>
          <w:rFonts w:ascii="Times New Roman" w:eastAsia="Calibri" w:hAnsi="Times New Roman" w:cs="Times New Roman"/>
          <w:sz w:val="28"/>
          <w:szCs w:val="28"/>
        </w:rPr>
      </w:pPr>
      <w:r w:rsidRPr="00FD462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061C933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13:00-14:00</w:t>
      </w: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FD462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Lunch</w:t>
      </w:r>
    </w:p>
    <w:p w14:paraId="1E560263" w14:textId="77777777" w:rsidR="00503E8A" w:rsidRPr="00FD462D" w:rsidRDefault="00503E8A" w:rsidP="00425905">
      <w:pPr>
        <w:spacing w:after="57" w:line="240" w:lineRule="exact"/>
        <w:ind w:right="31"/>
        <w:rPr>
          <w:rFonts w:ascii="Times New Roman" w:eastAsia="Calibri" w:hAnsi="Times New Roman" w:cs="Times New Roman"/>
          <w:sz w:val="28"/>
          <w:szCs w:val="28"/>
        </w:rPr>
      </w:pPr>
    </w:p>
    <w:p w14:paraId="64A657BF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14:00-16:45</w:t>
      </w: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</w:t>
      </w:r>
      <w:r w:rsidRPr="00FD462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Session</w:t>
      </w: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FD462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3 (Clinical applications)</w:t>
      </w:r>
    </w:p>
    <w:p w14:paraId="5C8114AD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5F0305F7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Chairs: Bruno Bonaz (France), Ki-Baik Hahm (Korea)</w:t>
      </w:r>
    </w:p>
    <w:p w14:paraId="1208BBC3" w14:textId="77777777" w:rsidR="00503E8A" w:rsidRPr="00FD462D" w:rsidRDefault="00503E8A" w:rsidP="00503E8A">
      <w:pPr>
        <w:spacing w:after="52" w:line="240" w:lineRule="exact"/>
        <w:ind w:left="-360" w:right="31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417D1F2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D462D">
        <w:rPr>
          <w:rFonts w:ascii="Times New Roman" w:hAnsi="Times New Roman" w:cs="Times New Roman"/>
          <w:sz w:val="28"/>
          <w:szCs w:val="28"/>
        </w:rPr>
        <w:t>14:00-14:15 New</w:t>
      </w: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NSAIDs based on novel targets for inflammatory diseases and new biopharmaceutics. </w:t>
      </w:r>
    </w:p>
    <w:p w14:paraId="50DE3443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Kim Rainsford (UK)    </w:t>
      </w:r>
    </w:p>
    <w:p w14:paraId="7787D836" w14:textId="77777777" w:rsidR="00503E8A" w:rsidRPr="00FD462D" w:rsidRDefault="00503E8A" w:rsidP="00503E8A">
      <w:pPr>
        <w:spacing w:after="0" w:line="239" w:lineRule="auto"/>
        <w:ind w:left="-360" w:right="3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17E82B5" w14:textId="77777777" w:rsidR="00503E8A" w:rsidRPr="00FD462D" w:rsidRDefault="00503E8A" w:rsidP="00503E8A">
      <w:pPr>
        <w:spacing w:after="0" w:line="239" w:lineRule="auto"/>
        <w:ind w:left="-360" w:right="31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>14:15-14:30 Roles of sulforaphane in the prevention of allergic diseases.</w:t>
      </w:r>
    </w:p>
    <w:p w14:paraId="5D693397" w14:textId="77777777" w:rsidR="00503E8A" w:rsidRPr="00FD462D" w:rsidRDefault="00503E8A" w:rsidP="00503E8A">
      <w:pPr>
        <w:spacing w:after="0" w:line="239" w:lineRule="auto"/>
        <w:ind w:left="-360" w:right="31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Yanaka Akinori (Japan) </w:t>
      </w:r>
    </w:p>
    <w:p w14:paraId="27ED1FE4" w14:textId="77777777" w:rsidR="00503E8A" w:rsidRPr="00FD462D" w:rsidRDefault="00503E8A" w:rsidP="00503E8A">
      <w:pPr>
        <w:spacing w:after="0" w:line="239" w:lineRule="auto"/>
        <w:ind w:left="-360" w:right="31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</w:p>
    <w:p w14:paraId="4EED4738" w14:textId="77777777" w:rsidR="00503E8A" w:rsidRPr="00FD462D" w:rsidRDefault="00503E8A" w:rsidP="00503E8A">
      <w:pPr>
        <w:spacing w:after="0" w:line="239" w:lineRule="auto"/>
        <w:ind w:left="-360" w:right="31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>14:30-14:45 New therapeutic options for IBD/IBS, including no-drug/vagal stimulation.</w:t>
      </w:r>
    </w:p>
    <w:p w14:paraId="7FD1FD91" w14:textId="77777777" w:rsidR="00503E8A" w:rsidRPr="00FD462D" w:rsidRDefault="00503E8A" w:rsidP="00503E8A">
      <w:pPr>
        <w:spacing w:after="0" w:line="239" w:lineRule="auto"/>
        <w:ind w:left="-360" w:right="31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Bruno Bonaz (France)</w:t>
      </w:r>
    </w:p>
    <w:p w14:paraId="35F995CB" w14:textId="77777777" w:rsidR="00503E8A" w:rsidRPr="00FD462D" w:rsidRDefault="00503E8A" w:rsidP="00503E8A">
      <w:pPr>
        <w:spacing w:after="52" w:line="240" w:lineRule="exact"/>
        <w:ind w:left="-360" w:right="31"/>
        <w:rPr>
          <w:rFonts w:ascii="Times New Roman" w:eastAsia="Calibri" w:hAnsi="Times New Roman" w:cs="Times New Roman"/>
          <w:sz w:val="28"/>
          <w:szCs w:val="28"/>
        </w:rPr>
      </w:pPr>
    </w:p>
    <w:p w14:paraId="42F458CC" w14:textId="77777777" w:rsidR="00503E8A" w:rsidRPr="00FD462D" w:rsidRDefault="00503E8A" w:rsidP="00503E8A">
      <w:pPr>
        <w:spacing w:after="52" w:line="240" w:lineRule="exact"/>
        <w:ind w:left="-360" w:right="31"/>
        <w:rPr>
          <w:rFonts w:ascii="Times New Roman" w:eastAsia="Calibri" w:hAnsi="Times New Roman" w:cs="Times New Roman"/>
          <w:sz w:val="28"/>
          <w:szCs w:val="28"/>
        </w:rPr>
      </w:pPr>
      <w:r w:rsidRPr="00FD462D">
        <w:rPr>
          <w:rFonts w:ascii="Times New Roman" w:eastAsia="Calibri" w:hAnsi="Times New Roman" w:cs="Times New Roman"/>
          <w:sz w:val="28"/>
          <w:szCs w:val="28"/>
        </w:rPr>
        <w:t xml:space="preserve">14:45-15:00 Is exercise the best medication for gut health? </w:t>
      </w:r>
    </w:p>
    <w:p w14:paraId="32FF71F6" w14:textId="77777777" w:rsidR="00503E8A" w:rsidRPr="00FD462D" w:rsidRDefault="00503E8A" w:rsidP="00503E8A">
      <w:pPr>
        <w:spacing w:after="52" w:line="240" w:lineRule="exact"/>
        <w:ind w:left="-360" w:right="31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FD462D">
        <w:rPr>
          <w:rFonts w:ascii="Times New Roman" w:eastAsia="Calibri" w:hAnsi="Times New Roman" w:cs="Times New Roman"/>
          <w:i/>
          <w:iCs/>
          <w:sz w:val="28"/>
          <w:szCs w:val="28"/>
        </w:rPr>
        <w:t>Tom Brzozowski (Poland)</w:t>
      </w:r>
    </w:p>
    <w:p w14:paraId="0CC3BAC5" w14:textId="77777777" w:rsidR="00503E8A" w:rsidRPr="00FD462D" w:rsidRDefault="00503E8A" w:rsidP="00503E8A">
      <w:pPr>
        <w:spacing w:after="52" w:line="240" w:lineRule="exact"/>
        <w:ind w:left="-360" w:right="31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BE0C738" w14:textId="77777777" w:rsidR="00503E8A" w:rsidRPr="00FD462D" w:rsidRDefault="00503E8A" w:rsidP="00503E8A">
      <w:pPr>
        <w:spacing w:after="52" w:line="240" w:lineRule="exact"/>
        <w:ind w:left="-360" w:right="31"/>
        <w:rPr>
          <w:rFonts w:ascii="Times New Roman" w:eastAsia="Calibri" w:hAnsi="Times New Roman" w:cs="Times New Roman"/>
          <w:sz w:val="28"/>
          <w:szCs w:val="28"/>
        </w:rPr>
      </w:pPr>
      <w:r w:rsidRPr="00FD462D">
        <w:rPr>
          <w:rFonts w:ascii="Times New Roman" w:eastAsia="Calibri" w:hAnsi="Times New Roman" w:cs="Times New Roman"/>
          <w:sz w:val="28"/>
          <w:szCs w:val="28"/>
        </w:rPr>
        <w:t>15:00-15:15 The clinical reality of drugs for functional &amp; inflammatory diseases of the GI tract: What we gained &amp; what is still missing.</w:t>
      </w:r>
    </w:p>
    <w:p w14:paraId="09479D44" w14:textId="77777777" w:rsidR="00503E8A" w:rsidRPr="00FD462D" w:rsidRDefault="00503E8A" w:rsidP="00503E8A">
      <w:pPr>
        <w:spacing w:after="52" w:line="240" w:lineRule="exact"/>
        <w:ind w:left="-360" w:right="31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FD462D">
        <w:rPr>
          <w:rFonts w:ascii="Times New Roman" w:eastAsia="Calibri" w:hAnsi="Times New Roman" w:cs="Times New Roman"/>
          <w:i/>
          <w:iCs/>
          <w:sz w:val="28"/>
          <w:szCs w:val="28"/>
        </w:rPr>
        <w:t>Gaetano Iaquinto (Italy)</w:t>
      </w:r>
    </w:p>
    <w:p w14:paraId="1B68FF17" w14:textId="77777777" w:rsidR="00503E8A" w:rsidRPr="00FD462D" w:rsidRDefault="00503E8A" w:rsidP="00503E8A">
      <w:pPr>
        <w:spacing w:after="52" w:line="240" w:lineRule="exact"/>
        <w:ind w:left="-360" w:right="31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260ED07A" w14:textId="77777777" w:rsidR="00503E8A" w:rsidRPr="00FD462D" w:rsidRDefault="00503E8A" w:rsidP="00503E8A">
      <w:pPr>
        <w:spacing w:after="0" w:line="239" w:lineRule="auto"/>
        <w:ind w:left="-360" w:right="31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15:15-15:30 New drugs for GI diseases. </w:t>
      </w:r>
    </w:p>
    <w:p w14:paraId="216097DD" w14:textId="77777777" w:rsidR="00503E8A" w:rsidRPr="00FD462D" w:rsidRDefault="00503E8A" w:rsidP="00503E8A">
      <w:pPr>
        <w:spacing w:after="0" w:line="239" w:lineRule="auto"/>
        <w:ind w:left="-360" w:right="31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Ki-Baik Hahm (Korea)</w:t>
      </w:r>
    </w:p>
    <w:p w14:paraId="11AEADF7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548471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>15:30 -15:45 New studies with stable gastric pentadecapeptide BPC 157 protecting the GI-tract.</w:t>
      </w:r>
    </w:p>
    <w:p w14:paraId="4669C73B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Predrag Sikiric (Croatia)</w:t>
      </w:r>
    </w:p>
    <w:p w14:paraId="630CF6BA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</w:p>
    <w:p w14:paraId="036224AD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15:45-16:00 </w:t>
      </w:r>
      <w:proofErr w:type="gramStart"/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>Non-drug</w:t>
      </w:r>
      <w:proofErr w:type="gramEnd"/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approaches to improve the working capacity of organisms, </w:t>
      </w:r>
      <w:proofErr w:type="gramStart"/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>its</w:t>
      </w:r>
      <w:proofErr w:type="gramEnd"/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resilience to pain stimuli &amp; the resistance of the gastric mucosa to ulcerogenic stimuli. </w:t>
      </w:r>
    </w:p>
    <w:p w14:paraId="6725B1EC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Ludmila Filaretova, Olga Komkova, Olga Morozova, Tatiana Podvigina, Polina Punina, Natalia Yarushkina (Russia)</w:t>
      </w:r>
    </w:p>
    <w:p w14:paraId="2C27A9F7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8B02C8B" w14:textId="77777777" w:rsidR="00503E8A" w:rsidRPr="00FD462D" w:rsidRDefault="00503E8A" w:rsidP="00503E8A">
      <w:pPr>
        <w:spacing w:after="52" w:line="240" w:lineRule="auto"/>
        <w:ind w:left="-360" w:right="31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16:00 -16:15 </w:t>
      </w:r>
      <w:r w:rsidRPr="00FD462D">
        <w:rPr>
          <w:rFonts w:ascii="Times New Roman" w:eastAsia="Calibri" w:hAnsi="Times New Roman" w:cs="Times New Roman"/>
          <w:sz w:val="28"/>
          <w:szCs w:val="28"/>
        </w:rPr>
        <w:t>The usefulness of zinc for gastrointestinal disorders.</w:t>
      </w:r>
    </w:p>
    <w:p w14:paraId="69A992BB" w14:textId="77777777" w:rsidR="00503E8A" w:rsidRPr="00FD462D" w:rsidRDefault="00503E8A" w:rsidP="00503E8A">
      <w:pPr>
        <w:spacing w:after="52" w:line="240" w:lineRule="auto"/>
        <w:ind w:left="-360" w:right="31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FD462D">
        <w:rPr>
          <w:rFonts w:ascii="Times New Roman" w:eastAsia="Calibri" w:hAnsi="Times New Roman" w:cs="Times New Roman"/>
          <w:i/>
          <w:iCs/>
          <w:sz w:val="28"/>
          <w:szCs w:val="28"/>
        </w:rPr>
        <w:t>Kikuko Amagase (Japan)</w:t>
      </w:r>
    </w:p>
    <w:p w14:paraId="296EFFA7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</w:p>
    <w:p w14:paraId="22527CD7" w14:textId="77777777" w:rsidR="00503E8A" w:rsidRPr="00FD462D" w:rsidRDefault="00503E8A" w:rsidP="00503E8A">
      <w:pPr>
        <w:spacing w:after="52" w:line="240" w:lineRule="auto"/>
        <w:ind w:left="-360" w:right="31"/>
        <w:rPr>
          <w:rFonts w:ascii="Times New Roman" w:eastAsia="Calibri" w:hAnsi="Times New Roman" w:cs="Times New Roman"/>
          <w:sz w:val="28"/>
          <w:szCs w:val="28"/>
        </w:rPr>
      </w:pPr>
      <w:r w:rsidRPr="00FD462D">
        <w:rPr>
          <w:rFonts w:ascii="Times New Roman" w:eastAsia="Calibri" w:hAnsi="Times New Roman" w:cs="Times New Roman"/>
          <w:sz w:val="28"/>
          <w:szCs w:val="28"/>
        </w:rPr>
        <w:t xml:space="preserve">16:15-16:30 </w:t>
      </w: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>Study on healing of intestinal mucosal damage by 5-fluorouracil.</w:t>
      </w:r>
    </w:p>
    <w:p w14:paraId="518C0F68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Shizuka Jonan, Kikuko Amagase (Japan)</w:t>
      </w:r>
    </w:p>
    <w:p w14:paraId="0537F7AE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F257B18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>16:30-16:45</w:t>
      </w:r>
      <w:r w:rsidRPr="00FD462D">
        <w:rPr>
          <w:sz w:val="28"/>
          <w:szCs w:val="28"/>
        </w:rPr>
        <w:t xml:space="preserve"> - </w:t>
      </w: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General discussion </w:t>
      </w:r>
    </w:p>
    <w:p w14:paraId="6BF019FD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21E9AE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16:45-17:00 Presentation of new Andre Robert Awards </w:t>
      </w:r>
    </w:p>
    <w:p w14:paraId="310EB245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1BD9D6DD" w14:textId="77777777" w:rsidR="00503E8A" w:rsidRPr="00D532F7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cyan"/>
        </w:rPr>
      </w:pPr>
      <w:r w:rsidRPr="00D532F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cyan"/>
        </w:rPr>
        <w:t>16:45</w:t>
      </w:r>
      <w:r w:rsidRPr="00D532F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cyan"/>
        </w:rPr>
        <w:tab/>
        <w:t>Closing of the symposium.</w:t>
      </w:r>
    </w:p>
    <w:p w14:paraId="0F148EF1" w14:textId="0F63C745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  <w:bookmarkStart w:id="3" w:name="_Hlk138681937"/>
      <w:r w:rsidRPr="00D532F7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highlight w:val="cyan"/>
        </w:rPr>
        <w:t xml:space="preserve">Klára Gyires (Hungary), </w:t>
      </w:r>
      <w:bookmarkEnd w:id="3"/>
      <w:r w:rsidRPr="00D532F7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highlight w:val="cyan"/>
        </w:rPr>
        <w:t>Oksana Zayachkivska (</w:t>
      </w:r>
      <w:r w:rsidR="00D532F7" w:rsidRPr="00D532F7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highlight w:val="cyan"/>
        </w:rPr>
        <w:t>USA/</w:t>
      </w:r>
      <w:r w:rsidRPr="00D532F7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highlight w:val="cyan"/>
        </w:rPr>
        <w:t>Ukraine), Sandor Szabo (USA)</w:t>
      </w:r>
    </w:p>
    <w:p w14:paraId="22BC5EF0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</w:p>
    <w:p w14:paraId="2F92D72F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17:00-17:30   Business meeting of IUPHAR GI Section</w:t>
      </w:r>
    </w:p>
    <w:p w14:paraId="2F55F02E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Klára Gyires (Hungary</w:t>
      </w:r>
    </w:p>
    <w:p w14:paraId="0EEBE0D7" w14:textId="77777777" w:rsidR="00503E8A" w:rsidRPr="00FD462D" w:rsidRDefault="00503E8A" w:rsidP="00503E8A">
      <w:pPr>
        <w:spacing w:after="0" w:line="240" w:lineRule="auto"/>
        <w:ind w:left="-360" w:right="31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</w:p>
    <w:p w14:paraId="5BBF2892" w14:textId="13C487AF" w:rsidR="0063783B" w:rsidRPr="00425905" w:rsidRDefault="00503E8A" w:rsidP="00425905">
      <w:pPr>
        <w:spacing w:after="0" w:line="240" w:lineRule="auto"/>
        <w:ind w:left="-360" w:right="31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  <w:r w:rsidRPr="00FD462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17:30-18:00 Inflammopharmacology Editorial Board meeting</w:t>
      </w:r>
      <w:r w:rsidRPr="00FD462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FD462D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(Prof. Kim Rainsford)</w:t>
      </w:r>
    </w:p>
    <w:sectPr w:rsidR="0063783B" w:rsidRPr="00425905">
      <w:pgSz w:w="12240" w:h="15840"/>
      <w:pgMar w:top="1134" w:right="850" w:bottom="698" w:left="1459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S Truman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3B"/>
    <w:rsid w:val="00013E61"/>
    <w:rsid w:val="000175F8"/>
    <w:rsid w:val="0002300B"/>
    <w:rsid w:val="00053A68"/>
    <w:rsid w:val="000B68AC"/>
    <w:rsid w:val="000E076D"/>
    <w:rsid w:val="00113DCE"/>
    <w:rsid w:val="00144CFE"/>
    <w:rsid w:val="00155586"/>
    <w:rsid w:val="001B70AD"/>
    <w:rsid w:val="001C43EB"/>
    <w:rsid w:val="001F5831"/>
    <w:rsid w:val="002106AF"/>
    <w:rsid w:val="00276F13"/>
    <w:rsid w:val="00287248"/>
    <w:rsid w:val="002B4761"/>
    <w:rsid w:val="002C3783"/>
    <w:rsid w:val="002F13AF"/>
    <w:rsid w:val="00325704"/>
    <w:rsid w:val="00354BA2"/>
    <w:rsid w:val="0038176A"/>
    <w:rsid w:val="00381A7F"/>
    <w:rsid w:val="003C09EA"/>
    <w:rsid w:val="003D24EC"/>
    <w:rsid w:val="003F30A2"/>
    <w:rsid w:val="00425905"/>
    <w:rsid w:val="0043612B"/>
    <w:rsid w:val="00463752"/>
    <w:rsid w:val="00497BAC"/>
    <w:rsid w:val="00503E8A"/>
    <w:rsid w:val="00530640"/>
    <w:rsid w:val="005573AB"/>
    <w:rsid w:val="005731A6"/>
    <w:rsid w:val="005860E5"/>
    <w:rsid w:val="00587E72"/>
    <w:rsid w:val="005B3465"/>
    <w:rsid w:val="005C1085"/>
    <w:rsid w:val="00620FCA"/>
    <w:rsid w:val="0063783B"/>
    <w:rsid w:val="0064555D"/>
    <w:rsid w:val="006E79E6"/>
    <w:rsid w:val="0071347F"/>
    <w:rsid w:val="007324DC"/>
    <w:rsid w:val="00740F50"/>
    <w:rsid w:val="00743F2B"/>
    <w:rsid w:val="00767384"/>
    <w:rsid w:val="00782BCA"/>
    <w:rsid w:val="007A1877"/>
    <w:rsid w:val="007A32D6"/>
    <w:rsid w:val="007E312A"/>
    <w:rsid w:val="00812F1E"/>
    <w:rsid w:val="00815F34"/>
    <w:rsid w:val="0082521D"/>
    <w:rsid w:val="0086781D"/>
    <w:rsid w:val="008E174D"/>
    <w:rsid w:val="0094535D"/>
    <w:rsid w:val="0097232E"/>
    <w:rsid w:val="009A42AD"/>
    <w:rsid w:val="009A53DA"/>
    <w:rsid w:val="009C42B6"/>
    <w:rsid w:val="009D1443"/>
    <w:rsid w:val="009E18F2"/>
    <w:rsid w:val="00A1190B"/>
    <w:rsid w:val="00AA37D6"/>
    <w:rsid w:val="00B2017E"/>
    <w:rsid w:val="00B47DF0"/>
    <w:rsid w:val="00B62831"/>
    <w:rsid w:val="00B73D4A"/>
    <w:rsid w:val="00BA2C17"/>
    <w:rsid w:val="00BC40F5"/>
    <w:rsid w:val="00BC7364"/>
    <w:rsid w:val="00BD743C"/>
    <w:rsid w:val="00BE508D"/>
    <w:rsid w:val="00C83310"/>
    <w:rsid w:val="00C91448"/>
    <w:rsid w:val="00CA1203"/>
    <w:rsid w:val="00CA4360"/>
    <w:rsid w:val="00CB248A"/>
    <w:rsid w:val="00CD2ABA"/>
    <w:rsid w:val="00CE3C5D"/>
    <w:rsid w:val="00CF5E9B"/>
    <w:rsid w:val="00D11D3E"/>
    <w:rsid w:val="00D4625C"/>
    <w:rsid w:val="00D532F7"/>
    <w:rsid w:val="00D7246C"/>
    <w:rsid w:val="00DA5476"/>
    <w:rsid w:val="00DC2687"/>
    <w:rsid w:val="00E63568"/>
    <w:rsid w:val="00E635F5"/>
    <w:rsid w:val="00E944FA"/>
    <w:rsid w:val="00ED668C"/>
    <w:rsid w:val="00F2061A"/>
    <w:rsid w:val="00F701D2"/>
    <w:rsid w:val="00F94B64"/>
    <w:rsid w:val="00FC0C09"/>
    <w:rsid w:val="00FC2C26"/>
    <w:rsid w:val="00FD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BC2C"/>
  <w15:docId w15:val="{30968690-DE5A-4327-9BB5-CDF422F8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8AC"/>
  </w:style>
  <w:style w:type="paragraph" w:styleId="Heading3">
    <w:name w:val="heading 3"/>
    <w:basedOn w:val="Normal"/>
    <w:link w:val="Heading3Char"/>
    <w:uiPriority w:val="9"/>
    <w:qFormat/>
    <w:rsid w:val="002B4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47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47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4761"/>
    <w:rPr>
      <w:rFonts w:ascii="Arial" w:eastAsia="Times New Roman" w:hAnsi="Arial" w:cs="Arial"/>
      <w:vanish/>
      <w:sz w:val="16"/>
      <w:szCs w:val="16"/>
    </w:rPr>
  </w:style>
  <w:style w:type="character" w:customStyle="1" w:styleId="screen-reader-text">
    <w:name w:val="screen-reader-text"/>
    <w:basedOn w:val="DefaultParagraphFont"/>
    <w:rsid w:val="002B476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476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476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5F4C2663254D4590CF318C9D6D00ED" ma:contentTypeVersion="17" ma:contentTypeDescription="Create a new document." ma:contentTypeScope="" ma:versionID="3e7487bf63cc196c7f8901018c48c2ad">
  <xsd:schema xmlns:xsd="http://www.w3.org/2001/XMLSchema" xmlns:xs="http://www.w3.org/2001/XMLSchema" xmlns:p="http://schemas.microsoft.com/office/2006/metadata/properties" xmlns:ns2="90fc5d2d-82d0-4f0b-9648-d5fc808349ae" xmlns:ns3="f1ab719f-ccda-47cf-9875-2f6e65de52ff" targetNamespace="http://schemas.microsoft.com/office/2006/metadata/properties" ma:root="true" ma:fieldsID="4dfffb5ee6c9aa7cf210dc09ca7bb483" ns2:_="" ns3:_="">
    <xsd:import namespace="90fc5d2d-82d0-4f0b-9648-d5fc808349ae"/>
    <xsd:import namespace="f1ab719f-ccda-47cf-9875-2f6e65de5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c5d2d-82d0-4f0b-9648-d5fc80834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747c5b7-a6fd-4a0d-8fe8-4b6b9a795d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b719f-ccda-47cf-9875-2f6e65de5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1afda1b-78ee-464a-84f8-88cbbc7f9a1e}" ma:internalName="TaxCatchAll" ma:showField="CatchAllData" ma:web="f1ab719f-ccda-47cf-9875-2f6e65de52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54E358-9D18-481F-A30D-A6747751CB0C}"/>
</file>

<file path=customXml/itemProps2.xml><?xml version="1.0" encoding="utf-8"?>
<ds:datastoreItem xmlns:ds="http://schemas.openxmlformats.org/officeDocument/2006/customXml" ds:itemID="{DB11DDEF-DCD3-44F9-BD02-DDD3DFB779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3394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Dissanayake</dc:creator>
  <cp:keywords/>
  <dc:description/>
  <cp:lastModifiedBy>Dr. Sandor Szabo</cp:lastModifiedBy>
  <cp:revision>2</cp:revision>
  <cp:lastPrinted>2023-07-07T15:42:00Z</cp:lastPrinted>
  <dcterms:created xsi:type="dcterms:W3CDTF">2023-07-10T23:02:00Z</dcterms:created>
  <dcterms:modified xsi:type="dcterms:W3CDTF">2023-07-10T23:02:00Z</dcterms:modified>
</cp:coreProperties>
</file>