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76FB" w14:textId="28D4CA76" w:rsidR="0026339B" w:rsidRPr="009A1F61" w:rsidRDefault="0026339B" w:rsidP="0026339B">
      <w:pPr>
        <w:jc w:val="center"/>
        <w:rPr>
          <w:rFonts w:ascii="Times New Roman" w:hAnsi="Times New Roman" w:cs="Times New Roman"/>
          <w:b/>
          <w:bCs/>
          <w:sz w:val="26"/>
          <w:szCs w:val="26"/>
        </w:rPr>
      </w:pPr>
      <w:r w:rsidRPr="009A1F61">
        <w:rPr>
          <w:rFonts w:ascii="Times New Roman" w:hAnsi="Times New Roman" w:cs="Times New Roman"/>
          <w:b/>
          <w:bCs/>
          <w:sz w:val="26"/>
          <w:szCs w:val="26"/>
        </w:rPr>
        <w:t>Đề tài: Tìm hiểu và triển khai HAProxy</w:t>
      </w:r>
    </w:p>
    <w:p w14:paraId="08E18C5A" w14:textId="77777777" w:rsidR="0026339B" w:rsidRPr="009A1F61" w:rsidRDefault="0026339B" w:rsidP="0026339B">
      <w:pPr>
        <w:pStyle w:val="ListParagraph"/>
        <w:numPr>
          <w:ilvl w:val="0"/>
          <w:numId w:val="16"/>
        </w:numPr>
        <w:spacing w:after="200" w:line="312" w:lineRule="auto"/>
        <w:rPr>
          <w:rFonts w:ascii="Times New Roman" w:hAnsi="Times New Roman" w:cs="Times New Roman"/>
          <w:b/>
          <w:bCs/>
          <w:sz w:val="26"/>
          <w:szCs w:val="26"/>
        </w:rPr>
      </w:pPr>
      <w:r w:rsidRPr="009A1F61">
        <w:rPr>
          <w:rFonts w:ascii="Times New Roman" w:hAnsi="Times New Roman" w:cs="Times New Roman"/>
          <w:b/>
          <w:bCs/>
          <w:sz w:val="26"/>
          <w:szCs w:val="26"/>
        </w:rPr>
        <w:t>Danh sách thành viên &amp; Công việc</w:t>
      </w:r>
    </w:p>
    <w:tbl>
      <w:tblPr>
        <w:tblStyle w:val="TableGrid"/>
        <w:tblW w:w="5000" w:type="pct"/>
        <w:tblLook w:val="04A0" w:firstRow="1" w:lastRow="0" w:firstColumn="1" w:lastColumn="0" w:noHBand="0" w:noVBand="1"/>
      </w:tblPr>
      <w:tblGrid>
        <w:gridCol w:w="1923"/>
        <w:gridCol w:w="1928"/>
        <w:gridCol w:w="3029"/>
        <w:gridCol w:w="2470"/>
      </w:tblGrid>
      <w:tr w:rsidR="009A1F61" w:rsidRPr="009A1F61" w14:paraId="1EDBA656" w14:textId="77777777" w:rsidTr="00443DD7">
        <w:tc>
          <w:tcPr>
            <w:tcW w:w="1028" w:type="pct"/>
            <w:shd w:val="clear" w:color="auto" w:fill="auto"/>
            <w:tcMar>
              <w:left w:w="108" w:type="dxa"/>
            </w:tcMar>
          </w:tcPr>
          <w:p w14:paraId="4FD21DC7"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Họ &amp; tên</w:t>
            </w:r>
          </w:p>
        </w:tc>
        <w:tc>
          <w:tcPr>
            <w:tcW w:w="1031" w:type="pct"/>
            <w:shd w:val="clear" w:color="auto" w:fill="auto"/>
            <w:tcMar>
              <w:left w:w="108" w:type="dxa"/>
            </w:tcMar>
          </w:tcPr>
          <w:p w14:paraId="4ACD4744"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MSSV</w:t>
            </w:r>
          </w:p>
        </w:tc>
        <w:tc>
          <w:tcPr>
            <w:tcW w:w="1620" w:type="pct"/>
            <w:shd w:val="clear" w:color="auto" w:fill="auto"/>
            <w:tcMar>
              <w:left w:w="108" w:type="dxa"/>
            </w:tcMar>
          </w:tcPr>
          <w:p w14:paraId="4033CBBA"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Công việc</w:t>
            </w:r>
          </w:p>
        </w:tc>
        <w:tc>
          <w:tcPr>
            <w:tcW w:w="1321" w:type="pct"/>
            <w:shd w:val="clear" w:color="auto" w:fill="auto"/>
            <w:tcMar>
              <w:left w:w="108" w:type="dxa"/>
            </w:tcMar>
          </w:tcPr>
          <w:p w14:paraId="1E1B781D"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Tiến độ</w:t>
            </w:r>
          </w:p>
        </w:tc>
      </w:tr>
      <w:tr w:rsidR="009A1F61" w:rsidRPr="009A1F61" w14:paraId="77166CF9" w14:textId="77777777" w:rsidTr="00443DD7">
        <w:tc>
          <w:tcPr>
            <w:tcW w:w="1028" w:type="pct"/>
            <w:shd w:val="clear" w:color="auto" w:fill="auto"/>
            <w:tcMar>
              <w:left w:w="108" w:type="dxa"/>
            </w:tcMar>
          </w:tcPr>
          <w:p w14:paraId="6B88F4C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Nguyễn Văn Sơn</w:t>
            </w:r>
          </w:p>
        </w:tc>
        <w:tc>
          <w:tcPr>
            <w:tcW w:w="1031" w:type="pct"/>
            <w:shd w:val="clear" w:color="auto" w:fill="auto"/>
            <w:tcMar>
              <w:left w:w="108" w:type="dxa"/>
            </w:tcMar>
          </w:tcPr>
          <w:p w14:paraId="00225CD8"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175A071416</w:t>
            </w:r>
          </w:p>
        </w:tc>
        <w:tc>
          <w:tcPr>
            <w:tcW w:w="1620" w:type="pct"/>
            <w:shd w:val="clear" w:color="auto" w:fill="auto"/>
            <w:tcMar>
              <w:left w:w="108" w:type="dxa"/>
            </w:tcMar>
          </w:tcPr>
          <w:p w14:paraId="41507DF2" w14:textId="63AFD1B4"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Cài đặt demo HAProxy</w:t>
            </w:r>
          </w:p>
          <w:p w14:paraId="47FC7E96"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Hướng dẫn sử dụng</w:t>
            </w:r>
          </w:p>
        </w:tc>
        <w:tc>
          <w:tcPr>
            <w:tcW w:w="1321" w:type="pct"/>
            <w:shd w:val="clear" w:color="auto" w:fill="auto"/>
            <w:tcMar>
              <w:left w:w="108" w:type="dxa"/>
            </w:tcMar>
          </w:tcPr>
          <w:p w14:paraId="71C6EA46" w14:textId="55144337" w:rsidR="0026339B" w:rsidRPr="009A1F61" w:rsidRDefault="005B26EF" w:rsidP="00443DD7">
            <w:pPr>
              <w:spacing w:line="312" w:lineRule="auto"/>
              <w:rPr>
                <w:rFonts w:ascii="Times New Roman" w:hAnsi="Times New Roman" w:cs="Times New Roman"/>
                <w:sz w:val="26"/>
                <w:szCs w:val="26"/>
                <w:lang w:val="en-US"/>
              </w:rPr>
            </w:pPr>
            <w:r>
              <w:rPr>
                <w:rFonts w:ascii="Times New Roman" w:hAnsi="Times New Roman" w:cs="Times New Roman"/>
                <w:sz w:val="26"/>
                <w:szCs w:val="26"/>
                <w:lang w:val="en-US"/>
              </w:rPr>
              <w:t>70</w:t>
            </w:r>
            <w:r w:rsidR="00EC751E" w:rsidRPr="009A1F61">
              <w:rPr>
                <w:rFonts w:ascii="Times New Roman" w:hAnsi="Times New Roman" w:cs="Times New Roman"/>
                <w:sz w:val="26"/>
                <w:szCs w:val="26"/>
                <w:lang w:val="en-US"/>
              </w:rPr>
              <w:t>%</w:t>
            </w:r>
          </w:p>
        </w:tc>
      </w:tr>
      <w:tr w:rsidR="0026339B" w:rsidRPr="009A1F61" w14:paraId="0F7C3510" w14:textId="77777777" w:rsidTr="00443DD7">
        <w:tc>
          <w:tcPr>
            <w:tcW w:w="1028" w:type="pct"/>
            <w:shd w:val="clear" w:color="auto" w:fill="auto"/>
            <w:tcMar>
              <w:left w:w="108" w:type="dxa"/>
            </w:tcMar>
          </w:tcPr>
          <w:p w14:paraId="325F7BE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Vũ Xuân Tùng</w:t>
            </w:r>
          </w:p>
        </w:tc>
        <w:tc>
          <w:tcPr>
            <w:tcW w:w="1031" w:type="pct"/>
            <w:shd w:val="clear" w:color="auto" w:fill="auto"/>
            <w:tcMar>
              <w:left w:w="108" w:type="dxa"/>
            </w:tcMar>
          </w:tcPr>
          <w:p w14:paraId="14201E1D"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175A071301</w:t>
            </w:r>
          </w:p>
        </w:tc>
        <w:tc>
          <w:tcPr>
            <w:tcW w:w="1620" w:type="pct"/>
            <w:shd w:val="clear" w:color="auto" w:fill="auto"/>
            <w:tcMar>
              <w:left w:w="108" w:type="dxa"/>
            </w:tcMar>
          </w:tcPr>
          <w:p w14:paraId="2F2FFAEE" w14:textId="7AA6BD4E"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Tìm hiểu tài tiệu về HAProxy</w:t>
            </w:r>
          </w:p>
          <w:p w14:paraId="5EBA3F5F" w14:textId="1573D235"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HAProxy có chức năng cụ thể gì</w:t>
            </w:r>
          </w:p>
          <w:p w14:paraId="0CDC8707" w14:textId="77777777" w:rsidR="0026339B" w:rsidRPr="009A1F61" w:rsidRDefault="0026339B" w:rsidP="0026339B">
            <w:pPr>
              <w:rPr>
                <w:rFonts w:ascii="Times New Roman" w:hAnsi="Times New Roman" w:cs="Times New Roman"/>
                <w:b/>
                <w:bCs/>
                <w:sz w:val="26"/>
                <w:szCs w:val="26"/>
              </w:rPr>
            </w:pPr>
            <w:r w:rsidRPr="009A1F61">
              <w:rPr>
                <w:rFonts w:ascii="Times New Roman" w:hAnsi="Times New Roman" w:cs="Times New Roman"/>
                <w:sz w:val="26"/>
                <w:szCs w:val="26"/>
                <w:lang w:val="en-US"/>
              </w:rPr>
              <w:t xml:space="preserve">- </w:t>
            </w:r>
            <w:r w:rsidRPr="009A1F61">
              <w:rPr>
                <w:rFonts w:ascii="Times New Roman" w:hAnsi="Times New Roman" w:cs="Times New Roman"/>
                <w:sz w:val="26"/>
                <w:szCs w:val="26"/>
              </w:rPr>
              <w:t>Cách thức hoạt động của HAproxy</w:t>
            </w:r>
          </w:p>
          <w:p w14:paraId="2A1E0138" w14:textId="0334C062" w:rsidR="0026339B" w:rsidRPr="009A1F61" w:rsidRDefault="0026339B" w:rsidP="00443DD7">
            <w:pPr>
              <w:spacing w:line="312" w:lineRule="auto"/>
              <w:rPr>
                <w:rFonts w:ascii="Times New Roman" w:hAnsi="Times New Roman" w:cs="Times New Roman"/>
                <w:sz w:val="26"/>
                <w:szCs w:val="26"/>
                <w:lang w:val="en-US"/>
              </w:rPr>
            </w:pPr>
          </w:p>
        </w:tc>
        <w:tc>
          <w:tcPr>
            <w:tcW w:w="1321" w:type="pct"/>
            <w:shd w:val="clear" w:color="auto" w:fill="auto"/>
            <w:tcMar>
              <w:left w:w="108" w:type="dxa"/>
            </w:tcMar>
          </w:tcPr>
          <w:p w14:paraId="5C2195C9"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100%</w:t>
            </w:r>
          </w:p>
        </w:tc>
      </w:tr>
    </w:tbl>
    <w:p w14:paraId="0546D18C" w14:textId="77777777" w:rsidR="0026339B" w:rsidRPr="009A1F61" w:rsidRDefault="0026339B" w:rsidP="002551A3">
      <w:pPr>
        <w:rPr>
          <w:rFonts w:ascii="Times New Roman" w:hAnsi="Times New Roman" w:cs="Times New Roman"/>
          <w:sz w:val="26"/>
          <w:szCs w:val="26"/>
        </w:rPr>
      </w:pPr>
    </w:p>
    <w:p w14:paraId="322D42C4" w14:textId="7F47EC72" w:rsidR="00EC140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2.Nội dung nghiên cứu</w:t>
      </w:r>
    </w:p>
    <w:p w14:paraId="773436E7" w14:textId="48FD06DD" w:rsidR="002551A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a.HAproxy là gì???</w:t>
      </w:r>
    </w:p>
    <w:p w14:paraId="2DFD198A" w14:textId="5B6CB0AE" w:rsidR="002551A3" w:rsidRPr="009A1F61" w:rsidRDefault="002551A3" w:rsidP="002551A3">
      <w:pPr>
        <w:rPr>
          <w:rFonts w:ascii="Times New Roman" w:hAnsi="Times New Roman" w:cs="Times New Roman"/>
          <w:spacing w:val="2"/>
          <w:sz w:val="26"/>
          <w:szCs w:val="26"/>
          <w:shd w:val="clear" w:color="auto" w:fill="FFFFFF"/>
        </w:rPr>
      </w:pPr>
      <w:r w:rsidRPr="009A1F61">
        <w:rPr>
          <w:rFonts w:ascii="Times New Roman" w:hAnsi="Times New Roman" w:cs="Times New Roman"/>
          <w:sz w:val="26"/>
          <w:szCs w:val="26"/>
        </w:rPr>
        <w:tab/>
      </w:r>
      <w:r w:rsidRPr="009A1F61">
        <w:rPr>
          <w:rFonts w:ascii="Times New Roman" w:hAnsi="Times New Roman" w:cs="Times New Roman"/>
          <w:spacing w:val="2"/>
          <w:sz w:val="26"/>
          <w:szCs w:val="26"/>
          <w:shd w:val="clear" w:color="auto" w:fill="FFFFFF"/>
        </w:rPr>
        <w:t>HAProxy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210AAAC6" w14:textId="620A15D9" w:rsidR="00955F6E" w:rsidRPr="009A1F61" w:rsidRDefault="00955F6E" w:rsidP="002551A3">
      <w:pPr>
        <w:rPr>
          <w:rFonts w:ascii="Times New Roman" w:hAnsi="Times New Roman" w:cs="Times New Roman"/>
          <w:b/>
          <w:bCs/>
          <w:spacing w:val="2"/>
          <w:sz w:val="26"/>
          <w:szCs w:val="26"/>
          <w:shd w:val="clear" w:color="auto" w:fill="FFFFFF"/>
        </w:rPr>
      </w:pPr>
      <w:r w:rsidRPr="009A1F61">
        <w:rPr>
          <w:rFonts w:ascii="Times New Roman" w:hAnsi="Times New Roman" w:cs="Times New Roman"/>
          <w:b/>
          <w:bCs/>
          <w:spacing w:val="2"/>
          <w:sz w:val="26"/>
          <w:szCs w:val="26"/>
          <w:shd w:val="clear" w:color="auto" w:fill="FFFFFF"/>
        </w:rPr>
        <w:t xml:space="preserve">b. HAproxy có chức năng cụ thể là </w:t>
      </w:r>
      <w:r w:rsidRPr="009A1F61">
        <w:rPr>
          <w:rFonts w:ascii="Times New Roman" w:hAnsi="Times New Roman" w:cs="Times New Roman"/>
          <w:b/>
          <w:bCs/>
          <w:sz w:val="26"/>
          <w:szCs w:val="26"/>
          <w:shd w:val="clear" w:color="auto" w:fill="FFFFFF"/>
        </w:rPr>
        <w:t>Chức năng chủ yếu là giữ đảm bảo hiệu năng, độ tin cậy cho các ứng dụng TCP/HTTP</w:t>
      </w:r>
    </w:p>
    <w:p w14:paraId="625B0299" w14:textId="77777777" w:rsidR="00955F6E" w:rsidRPr="009A1F61" w:rsidRDefault="00955F6E" w:rsidP="00955F6E">
      <w:pPr>
        <w:pStyle w:val="Heading3"/>
        <w:shd w:val="clear" w:color="auto" w:fill="FFFFFF"/>
        <w:spacing w:before="150" w:beforeAutospacing="0" w:after="150" w:afterAutospacing="0"/>
        <w:jc w:val="both"/>
        <w:rPr>
          <w:spacing w:val="2"/>
          <w:sz w:val="26"/>
          <w:szCs w:val="26"/>
          <w:shd w:val="clear" w:color="auto" w:fill="FFFFFF"/>
        </w:rPr>
      </w:pPr>
      <w:r w:rsidRPr="009A1F61">
        <w:rPr>
          <w:spacing w:val="2"/>
          <w:sz w:val="26"/>
          <w:szCs w:val="26"/>
          <w:shd w:val="clear" w:color="auto" w:fill="FFFFFF"/>
        </w:rPr>
        <w:tab/>
      </w:r>
    </w:p>
    <w:p w14:paraId="40446817" w14:textId="77777777" w:rsidR="00A27849" w:rsidRPr="009A1F61" w:rsidRDefault="00A27849" w:rsidP="00A27849">
      <w:pPr>
        <w:pStyle w:val="NormalWeb"/>
        <w:shd w:val="clear" w:color="auto" w:fill="FFFFFF"/>
        <w:spacing w:before="0" w:beforeAutospacing="0" w:after="240" w:afterAutospacing="0"/>
        <w:rPr>
          <w:sz w:val="26"/>
          <w:szCs w:val="26"/>
        </w:rPr>
      </w:pPr>
      <w:r w:rsidRPr="009A1F61">
        <w:rPr>
          <w:sz w:val="26"/>
          <w:szCs w:val="26"/>
        </w:rPr>
        <w:t>Cân bằng tải là một phương pháp phân phối khối lượng truy cập trên nhiều máy chủ nhằm tối ưu hóa tài nguyên hiện có đồng thời tối đa hóa thông lượng, giảm thời gian đáp ứng và tránh tình trạng quá tải cho một máy chủ.</w:t>
      </w:r>
    </w:p>
    <w:p w14:paraId="1B5A000B" w14:textId="77777777" w:rsidR="00A27849" w:rsidRPr="009A1F61" w:rsidRDefault="00A27849" w:rsidP="00A27849">
      <w:pPr>
        <w:pStyle w:val="NormalWeb"/>
        <w:shd w:val="clear" w:color="auto" w:fill="FFFFFF"/>
        <w:spacing w:before="0" w:beforeAutospacing="0" w:after="240" w:afterAutospacing="0"/>
        <w:rPr>
          <w:sz w:val="26"/>
          <w:szCs w:val="26"/>
        </w:rPr>
      </w:pPr>
      <w:r w:rsidRPr="009A1F61">
        <w:rPr>
          <w:rStyle w:val="Strong"/>
          <w:sz w:val="26"/>
          <w:szCs w:val="26"/>
        </w:rPr>
        <w:t>HAProxy</w:t>
      </w:r>
      <w:r w:rsidRPr="009A1F61">
        <w:rPr>
          <w:sz w:val="26"/>
          <w:szCs w:val="26"/>
        </w:rPr>
        <w:t> (High Availability Proxy) là một giải pháp mã nguồn mở về cân bằng tải có thể dùng cho nhiều dịch vụ chạy trên nền TCP (Layer 4), phù hợp với việc cân bằng tải với giao thức HTTP giúp ổn định phiên kết nối và các tiến trình Layer 7.</w:t>
      </w:r>
    </w:p>
    <w:p w14:paraId="66C0569F" w14:textId="77777777" w:rsidR="00A27849" w:rsidRPr="009A1F61" w:rsidRDefault="00A27849" w:rsidP="00A27849">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Cân bằng tải ở Layer 4 chỉ thích hợp cho việc bạn có các webserver có cùng một ứng dụng.</w:t>
      </w:r>
    </w:p>
    <w:p w14:paraId="7BC80D8A" w14:textId="777A2178" w:rsidR="00A27849" w:rsidRPr="009A1F61" w:rsidRDefault="00A27849" w:rsidP="00A27849">
      <w:pPr>
        <w:numPr>
          <w:ilvl w:val="0"/>
          <w:numId w:val="14"/>
        </w:num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Cân bằng tải ở Layer 7 có thể phân tải cho các ứng dụng trên một webserver có nhiều ứng dụng cùng domain.</w:t>
      </w:r>
    </w:p>
    <w:p w14:paraId="2362DF66" w14:textId="6344A890"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Một số lợi ích khi sử dụng phương pháp cân bằng tải:</w:t>
      </w:r>
    </w:p>
    <w:p w14:paraId="1B60870E" w14:textId="77777777" w:rsidR="00A27849" w:rsidRPr="009A1F61" w:rsidRDefault="00A27849" w:rsidP="00A2784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khả năng đáp ứng, tránh tình trạng quá tải</w:t>
      </w:r>
    </w:p>
    <w:p w14:paraId="6129DA8F"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độ tin cậy và tính dự phòng cao</w:t>
      </w:r>
    </w:p>
    <w:p w14:paraId="1DB27BD0"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tính bảo mật cho hệ thống</w:t>
      </w:r>
    </w:p>
    <w:p w14:paraId="4767E778" w14:textId="77777777"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p>
    <w:p w14:paraId="73C2D734" w14:textId="44BC6A08" w:rsidR="00647F10" w:rsidRPr="009A1F61" w:rsidRDefault="00A27849" w:rsidP="00A27849">
      <w:pPr>
        <w:rPr>
          <w:rFonts w:ascii="Times New Roman" w:hAnsi="Times New Roman" w:cs="Times New Roman"/>
          <w:b/>
          <w:bCs/>
          <w:sz w:val="26"/>
          <w:szCs w:val="26"/>
        </w:rPr>
      </w:pPr>
      <w:r w:rsidRPr="009A1F61">
        <w:rPr>
          <w:rFonts w:ascii="Times New Roman" w:hAnsi="Times New Roman" w:cs="Times New Roman"/>
          <w:b/>
          <w:bCs/>
          <w:sz w:val="26"/>
          <w:szCs w:val="26"/>
        </w:rPr>
        <w:t xml:space="preserve"> </w:t>
      </w:r>
      <w:r w:rsidR="00955F6E" w:rsidRPr="009A1F61">
        <w:rPr>
          <w:rFonts w:ascii="Times New Roman" w:hAnsi="Times New Roman" w:cs="Times New Roman"/>
          <w:b/>
          <w:bCs/>
          <w:sz w:val="26"/>
          <w:szCs w:val="26"/>
        </w:rPr>
        <w:t>c.</w:t>
      </w:r>
      <w:r w:rsidRPr="009A1F61">
        <w:rPr>
          <w:rFonts w:ascii="Times New Roman" w:hAnsi="Times New Roman" w:cs="Times New Roman"/>
          <w:b/>
          <w:bCs/>
          <w:sz w:val="26"/>
          <w:szCs w:val="26"/>
        </w:rPr>
        <w:t xml:space="preserve"> Cách thức hoạt động của HAproxy</w:t>
      </w:r>
    </w:p>
    <w:p w14:paraId="106C6263" w14:textId="77777777" w:rsidR="00A27849" w:rsidRPr="009A1F61" w:rsidRDefault="00A27849" w:rsidP="00A2784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1</w:t>
      </w:r>
      <w:r w:rsidRPr="009A1F61">
        <w:rPr>
          <w:rFonts w:ascii="Times New Roman" w:eastAsia="Times New Roman" w:hAnsi="Times New Roman" w:cs="Times New Roman"/>
          <w:sz w:val="26"/>
          <w:szCs w:val="26"/>
        </w:rPr>
        <w:t>: Request từ phía USER đến VIP của HAProxy</w:t>
      </w:r>
    </w:p>
    <w:p w14:paraId="29073A98"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2</w:t>
      </w:r>
      <w:r w:rsidRPr="009A1F61">
        <w:rPr>
          <w:rFonts w:ascii="Times New Roman" w:eastAsia="Times New Roman" w:hAnsi="Times New Roman" w:cs="Times New Roman"/>
          <w:sz w:val="26"/>
          <w:szCs w:val="26"/>
        </w:rPr>
        <w:t>: Request từ phía USER được HAProxy tiếp nhận và chuyển tới các Webserver</w:t>
      </w:r>
    </w:p>
    <w:p w14:paraId="155FAFC4"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3</w:t>
      </w:r>
      <w:r w:rsidRPr="009A1F61">
        <w:rPr>
          <w:rFonts w:ascii="Times New Roman" w:eastAsia="Times New Roman" w:hAnsi="Times New Roman" w:cs="Times New Roman"/>
          <w:sz w:val="26"/>
          <w:szCs w:val="26"/>
        </w:rPr>
        <w:t>: Các Webserver xử lý và response lại HAProxy</w:t>
      </w:r>
    </w:p>
    <w:p w14:paraId="2F1FF155" w14:textId="7F5872E4"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4</w:t>
      </w:r>
      <w:r w:rsidRPr="009A1F61">
        <w:rPr>
          <w:rFonts w:ascii="Times New Roman" w:eastAsia="Times New Roman" w:hAnsi="Times New Roman" w:cs="Times New Roman"/>
          <w:sz w:val="26"/>
          <w:szCs w:val="26"/>
        </w:rPr>
        <w:t>: HAProxy tiếp nhận các response và gửi lại cho USER bằng VIP</w:t>
      </w:r>
    </w:p>
    <w:p w14:paraId="7F3C9D58" w14:textId="2D095584" w:rsidR="00A27849" w:rsidRPr="009A1F61" w:rsidRDefault="00A27849" w:rsidP="00A27849">
      <w:p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2419CD2" wp14:editId="41E8F9F7">
            <wp:extent cx="5055984" cy="347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329" cy="3509915"/>
                    </a:xfrm>
                    <a:prstGeom prst="rect">
                      <a:avLst/>
                    </a:prstGeom>
                    <a:noFill/>
                    <a:ln>
                      <a:noFill/>
                    </a:ln>
                  </pic:spPr>
                </pic:pic>
              </a:graphicData>
            </a:graphic>
          </wp:inline>
        </w:drawing>
      </w:r>
    </w:p>
    <w:p w14:paraId="0C25E3FE" w14:textId="0C50F71B" w:rsidR="00A27849" w:rsidRPr="009A1F61" w:rsidRDefault="00EC751E" w:rsidP="002551A3">
      <w:pPr>
        <w:rPr>
          <w:rFonts w:ascii="Times New Roman" w:hAnsi="Times New Roman" w:cs="Times New Roman"/>
          <w:b/>
          <w:bCs/>
          <w:sz w:val="26"/>
          <w:szCs w:val="26"/>
        </w:rPr>
      </w:pPr>
      <w:r w:rsidRPr="009A1F61">
        <w:rPr>
          <w:rFonts w:ascii="Times New Roman" w:hAnsi="Times New Roman" w:cs="Times New Roman"/>
          <w:b/>
          <w:bCs/>
          <w:sz w:val="26"/>
          <w:szCs w:val="26"/>
        </w:rPr>
        <w:t>d. Hướng dẫn cài đặt HaProxy trên Ubuntu</w:t>
      </w:r>
    </w:p>
    <w:p w14:paraId="71693DB2" w14:textId="51455718"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sz w:val="26"/>
          <w:szCs w:val="26"/>
        </w:rPr>
        <w:lastRenderedPageBreak/>
        <w:t>Bước</w:t>
      </w:r>
      <w:r w:rsidRPr="009A1F61">
        <w:rPr>
          <w:b w:val="0"/>
          <w:bCs w:val="0"/>
          <w:sz w:val="26"/>
          <w:szCs w:val="26"/>
        </w:rPr>
        <w:t xml:space="preserve"> 1: Cài đặt và cấu hình HAproxy.</w:t>
      </w:r>
    </w:p>
    <w:p w14:paraId="6C2B21F0" w14:textId="5E8B0790"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b w:val="0"/>
          <w:bCs w:val="0"/>
          <w:sz w:val="26"/>
          <w:szCs w:val="26"/>
        </w:rPr>
        <w:t>Các bạn nhập câu lệnh sau vào cửa sổ terminal</w:t>
      </w:r>
    </w:p>
    <w:p w14:paraId="75C68A19" w14:textId="66D32403"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noProof/>
          <w:sz w:val="26"/>
          <w:szCs w:val="26"/>
        </w:rPr>
        <w:drawing>
          <wp:inline distT="0" distB="0" distL="0" distR="0" wp14:anchorId="10286520" wp14:editId="78BC31E5">
            <wp:extent cx="5943600" cy="41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
                    </a:xfrm>
                    <a:prstGeom prst="rect">
                      <a:avLst/>
                    </a:prstGeom>
                  </pic:spPr>
                </pic:pic>
              </a:graphicData>
            </a:graphic>
          </wp:inline>
        </w:drawing>
      </w:r>
      <w:r w:rsidRPr="009A1F61">
        <w:rPr>
          <w:noProof/>
          <w:sz w:val="26"/>
          <w:szCs w:val="26"/>
        </w:rPr>
        <w:t xml:space="preserve"> </w:t>
      </w:r>
      <w:r w:rsidRPr="009A1F61">
        <w:rPr>
          <w:noProof/>
          <w:sz w:val="26"/>
          <w:szCs w:val="26"/>
        </w:rPr>
        <w:drawing>
          <wp:inline distT="0" distB="0" distL="0" distR="0" wp14:anchorId="70E0E17D" wp14:editId="3B5F5CEF">
            <wp:extent cx="5935980" cy="432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32435"/>
                    </a:xfrm>
                    <a:prstGeom prst="rect">
                      <a:avLst/>
                    </a:prstGeom>
                  </pic:spPr>
                </pic:pic>
              </a:graphicData>
            </a:graphic>
          </wp:inline>
        </w:drawing>
      </w:r>
    </w:p>
    <w:p w14:paraId="1924733E" w14:textId="7D7A2CB7" w:rsidR="00EC751E" w:rsidRPr="009A1F61" w:rsidRDefault="00EC751E" w:rsidP="002551A3">
      <w:pPr>
        <w:rPr>
          <w:rFonts w:ascii="Times New Roman" w:hAnsi="Times New Roman" w:cs="Times New Roman"/>
          <w:spacing w:val="-1"/>
          <w:sz w:val="26"/>
          <w:szCs w:val="26"/>
          <w:shd w:val="clear" w:color="auto" w:fill="FFFFFF"/>
        </w:rPr>
      </w:pPr>
      <w:r w:rsidRPr="009A1F61">
        <w:rPr>
          <w:rStyle w:val="Strong"/>
          <w:rFonts w:ascii="Times New Roman" w:hAnsi="Times New Roman" w:cs="Times New Roman"/>
          <w:spacing w:val="-1"/>
          <w:sz w:val="26"/>
          <w:szCs w:val="26"/>
          <w:shd w:val="clear" w:color="auto" w:fill="FFFFFF"/>
        </w:rPr>
        <w:t>Bước 2 :</w:t>
      </w:r>
      <w:r w:rsidRPr="009A1F61">
        <w:rPr>
          <w:rFonts w:ascii="Times New Roman" w:hAnsi="Times New Roman" w:cs="Times New Roman"/>
          <w:spacing w:val="-1"/>
          <w:sz w:val="26"/>
          <w:szCs w:val="26"/>
          <w:shd w:val="clear" w:color="auto" w:fill="FFFFFF"/>
        </w:rPr>
        <w:t> Cấu hình HAproxy.</w:t>
      </w:r>
    </w:p>
    <w:p w14:paraId="53125C65" w14:textId="74BA70D9" w:rsidR="00EC751E" w:rsidRPr="009A1F61" w:rsidRDefault="00EC751E" w:rsidP="002551A3">
      <w:pPr>
        <w:rPr>
          <w:rFonts w:ascii="Times New Roman" w:hAnsi="Times New Roman" w:cs="Times New Roman"/>
          <w:spacing w:val="-1"/>
          <w:sz w:val="26"/>
          <w:szCs w:val="26"/>
          <w:shd w:val="clear" w:color="auto" w:fill="FFFFFF"/>
        </w:rPr>
      </w:pPr>
      <w:r w:rsidRPr="009A1F61">
        <w:rPr>
          <w:rFonts w:ascii="Times New Roman" w:hAnsi="Times New Roman" w:cs="Times New Roman"/>
          <w:spacing w:val="-1"/>
          <w:sz w:val="26"/>
          <w:szCs w:val="26"/>
          <w:shd w:val="clear" w:color="auto" w:fill="FFFFFF"/>
        </w:rPr>
        <w:t>Các bạn nhập câu lệnh:</w:t>
      </w:r>
    </w:p>
    <w:p w14:paraId="3637FD02" w14:textId="2F882A65"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7BAE66DC" wp14:editId="448FFBB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65"/>
                    </a:xfrm>
                    <a:prstGeom prst="rect">
                      <a:avLst/>
                    </a:prstGeom>
                  </pic:spPr>
                </pic:pic>
              </a:graphicData>
            </a:graphic>
          </wp:inline>
        </w:drawing>
      </w:r>
    </w:p>
    <w:p w14:paraId="15CF3E62" w14:textId="2EF38258"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sz w:val="26"/>
          <w:szCs w:val="26"/>
        </w:rPr>
        <w:t>Sau đó nhập vào dòng cuối cùng của file haproxy.cfg. Ở đây, &lt;server name&gt; bạn có thể tuỳ chọn đặt, và &lt;private IP&gt;  cho những IP mà bạn muốn truyền tới. Bạn có thể xem IP ở  </w:t>
      </w:r>
      <w:hyperlink r:id="rId10" w:tgtFrame="_blank" w:history="1">
        <w:r w:rsidRPr="00FA3303">
          <w:rPr>
            <w:rStyle w:val="Hyperlink"/>
            <w:rFonts w:ascii="Times New Roman" w:hAnsi="Times New Roman" w:cs="Times New Roman"/>
            <w:b/>
            <w:bCs/>
            <w:color w:val="auto"/>
            <w:spacing w:val="9"/>
            <w:sz w:val="26"/>
            <w:szCs w:val="26"/>
            <w:u w:val="none"/>
            <w:shd w:val="clear" w:color="auto" w:fill="FEFEFE"/>
          </w:rPr>
          <w:t>UpCloud Control Panel</w:t>
        </w:r>
      </w:hyperlink>
      <w:r w:rsidRPr="009A1F61">
        <w:rPr>
          <w:rFonts w:ascii="Times New Roman" w:hAnsi="Times New Roman" w:cs="Times New Roman"/>
          <w:sz w:val="26"/>
          <w:szCs w:val="26"/>
        </w:rPr>
        <w:t> </w:t>
      </w:r>
      <w:r w:rsidR="00A32831" w:rsidRPr="009A1F61">
        <w:rPr>
          <w:rFonts w:ascii="Times New Roman" w:hAnsi="Times New Roman" w:cs="Times New Roman"/>
          <w:sz w:val="26"/>
          <w:szCs w:val="26"/>
        </w:rPr>
        <w:t>và</w:t>
      </w:r>
      <w:r w:rsidRPr="009A1F61">
        <w:rPr>
          <w:rFonts w:ascii="Times New Roman" w:hAnsi="Times New Roman" w:cs="Times New Roman"/>
          <w:sz w:val="26"/>
          <w:szCs w:val="26"/>
        </w:rPr>
        <w:t> </w:t>
      </w:r>
      <w:r w:rsidRPr="009A1F61">
        <w:rPr>
          <w:rStyle w:val="Emphasis"/>
          <w:rFonts w:ascii="Times New Roman" w:hAnsi="Times New Roman" w:cs="Times New Roman"/>
          <w:b/>
          <w:bCs/>
          <w:i w:val="0"/>
          <w:iCs w:val="0"/>
          <w:spacing w:val="9"/>
          <w:sz w:val="26"/>
          <w:szCs w:val="26"/>
          <w:shd w:val="clear" w:color="auto" w:fill="FEFEFE"/>
        </w:rPr>
        <w:t>Private network</w:t>
      </w:r>
      <w:r w:rsidRPr="009A1F61">
        <w:rPr>
          <w:rFonts w:ascii="Times New Roman" w:hAnsi="Times New Roman" w:cs="Times New Roman"/>
          <w:sz w:val="26"/>
          <w:szCs w:val="26"/>
        </w:rPr>
        <w:t> tab dưới </w:t>
      </w:r>
      <w:r w:rsidRPr="009A1F61">
        <w:rPr>
          <w:rStyle w:val="Emphasis"/>
          <w:rFonts w:ascii="Times New Roman" w:hAnsi="Times New Roman" w:cs="Times New Roman"/>
          <w:b/>
          <w:bCs/>
          <w:i w:val="0"/>
          <w:iCs w:val="0"/>
          <w:spacing w:val="9"/>
          <w:sz w:val="26"/>
          <w:szCs w:val="26"/>
          <w:shd w:val="clear" w:color="auto" w:fill="FEFEFE"/>
        </w:rPr>
        <w:t>Network</w:t>
      </w:r>
      <w:r w:rsidRPr="009A1F61">
        <w:rPr>
          <w:rFonts w:ascii="Times New Roman" w:hAnsi="Times New Roman" w:cs="Times New Roman"/>
          <w:sz w:val="26"/>
          <w:szCs w:val="26"/>
        </w:rPr>
        <w:t> menu.</w:t>
      </w:r>
    </w:p>
    <w:p w14:paraId="42B9E27A" w14:textId="1E1C587E"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B8C013F" wp14:editId="4FEACAFD">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080"/>
                    </a:xfrm>
                    <a:prstGeom prst="rect">
                      <a:avLst/>
                    </a:prstGeom>
                  </pic:spPr>
                </pic:pic>
              </a:graphicData>
            </a:graphic>
          </wp:inline>
        </w:drawing>
      </w:r>
    </w:p>
    <w:p w14:paraId="31632F54" w14:textId="77777777" w:rsidR="00B3661C"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 xml:space="preserve">Ở đây là dành cho Load balancer 4 lớp. nó sẽ truy cập vào cổng số 80. </w:t>
      </w:r>
    </w:p>
    <w:p w14:paraId="407B8EBF" w14:textId="5E7E612F"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stats URI /haproxy?stats cho phép trang thống kê tại địa chỉ được chỉ định.</w:t>
      </w:r>
    </w:p>
    <w:p w14:paraId="58703B70" w14:textId="4A4B4F35"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sz w:val="26"/>
          <w:szCs w:val="26"/>
          <w:shd w:val="clear" w:color="auto" w:fill="FFFFFF"/>
        </w:rPr>
        <w:t>Lưu ý với khai báo </w:t>
      </w:r>
      <w:r w:rsidRPr="009A1F61">
        <w:rPr>
          <w:rStyle w:val="HTMLCode"/>
          <w:rFonts w:ascii="Times New Roman" w:eastAsiaTheme="minorHAnsi" w:hAnsi="Times New Roman" w:cs="Times New Roman"/>
          <w:sz w:val="26"/>
          <w:szCs w:val="26"/>
          <w:bdr w:val="none" w:sz="0" w:space="0" w:color="auto" w:frame="1"/>
          <w:shd w:val="clear" w:color="auto" w:fill="F1F1F1"/>
        </w:rPr>
        <w:t>balance roundrobin</w:t>
      </w:r>
      <w:r w:rsidRPr="009A1F61">
        <w:rPr>
          <w:rFonts w:ascii="Times New Roman" w:hAnsi="Times New Roman" w:cs="Times New Roman"/>
          <w:sz w:val="26"/>
          <w:szCs w:val="26"/>
          <w:shd w:val="clear" w:color="auto" w:fill="FFFFFF"/>
        </w:rPr>
        <w:t>, các bạn có thể thay đổi thuật toán loadbalancing nếu thích.</w:t>
      </w:r>
      <w:r w:rsidRPr="009A1F61">
        <w:rPr>
          <w:rFonts w:ascii="Times New Roman" w:hAnsi="Times New Roman" w:cs="Times New Roman"/>
          <w:sz w:val="26"/>
          <w:szCs w:val="26"/>
          <w:shd w:val="clear" w:color="auto" w:fill="FFFFFF"/>
        </w:rPr>
        <w:br/>
        <w:t xml:space="preserve">Các bạn có thể tham khảo thuật toán khác tại đây: </w:t>
      </w:r>
      <w:hyperlink r:id="rId12" w:history="1">
        <w:r w:rsidRPr="009A1F61">
          <w:rPr>
            <w:rStyle w:val="Hyperlink"/>
            <w:rFonts w:ascii="Times New Roman" w:hAnsi="Times New Roman" w:cs="Times New Roman"/>
            <w:color w:val="auto"/>
            <w:sz w:val="26"/>
            <w:szCs w:val="26"/>
            <w:shd w:val="clear" w:color="auto" w:fill="FFFFFF"/>
          </w:rPr>
          <w:t>https://upcloud.com/community/tutorials/haproxy-load-balancer-ubuntu/</w:t>
        </w:r>
      </w:hyperlink>
    </w:p>
    <w:p w14:paraId="4D0A8F47" w14:textId="77777777" w:rsidR="00A32831" w:rsidRPr="009A1F61" w:rsidRDefault="00A32831" w:rsidP="002551A3">
      <w:pPr>
        <w:rPr>
          <w:rFonts w:ascii="Times New Roman" w:hAnsi="Times New Roman" w:cs="Times New Roman"/>
          <w:sz w:val="26"/>
          <w:szCs w:val="26"/>
          <w:shd w:val="clear" w:color="auto" w:fill="FFFFFF"/>
        </w:rPr>
      </w:pPr>
    </w:p>
    <w:p w14:paraId="6BE1A873" w14:textId="77777777" w:rsidR="00A32831" w:rsidRPr="009A1F61" w:rsidRDefault="00A32831" w:rsidP="002551A3">
      <w:pPr>
        <w:rPr>
          <w:rFonts w:ascii="Times New Roman" w:hAnsi="Times New Roman" w:cs="Times New Roman"/>
          <w:sz w:val="26"/>
          <w:szCs w:val="26"/>
          <w:shd w:val="clear" w:color="auto" w:fill="FFFFFF"/>
        </w:rPr>
      </w:pPr>
    </w:p>
    <w:p w14:paraId="1364B121" w14:textId="18EBF457"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b/>
          <w:bCs/>
          <w:sz w:val="26"/>
          <w:szCs w:val="26"/>
          <w:shd w:val="clear" w:color="auto" w:fill="FFFFFF"/>
        </w:rPr>
        <w:t>Bước</w:t>
      </w:r>
      <w:r w:rsidRPr="009A1F61">
        <w:rPr>
          <w:rFonts w:ascii="Times New Roman" w:hAnsi="Times New Roman" w:cs="Times New Roman"/>
          <w:sz w:val="26"/>
          <w:szCs w:val="26"/>
          <w:shd w:val="clear" w:color="auto" w:fill="FFFFFF"/>
        </w:rPr>
        <w:t xml:space="preserve"> 3: Reset lại Haproxy</w:t>
      </w:r>
    </w:p>
    <w:p w14:paraId="42D03843" w14:textId="66BEC4FE"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08C259B" wp14:editId="56EBC7D0">
            <wp:extent cx="5943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14:paraId="3F982B13" w14:textId="1B2965E4"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b/>
          <w:bCs/>
          <w:sz w:val="26"/>
          <w:szCs w:val="26"/>
        </w:rPr>
        <w:t>Bước</w:t>
      </w:r>
      <w:r w:rsidRPr="009A1F61">
        <w:rPr>
          <w:rFonts w:ascii="Times New Roman" w:hAnsi="Times New Roman" w:cs="Times New Roman"/>
          <w:sz w:val="26"/>
          <w:szCs w:val="26"/>
        </w:rPr>
        <w:t xml:space="preserve"> 4: Kiểm tra</w:t>
      </w:r>
    </w:p>
    <w:p w14:paraId="51BAF13E" w14:textId="55D95B2E" w:rsidR="00A32831" w:rsidRPr="009A1F61" w:rsidRDefault="00A32831" w:rsidP="00A328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lang w:val="vi-VN"/>
        </w:rPr>
        <w:t>Khi bạn tải trang thống kê và tất cả các máy chủ của bạn được liệt kê màu xanh, cấu hình của bạn đã thành công!</w:t>
      </w:r>
    </w:p>
    <w:p w14:paraId="1E369A52" w14:textId="787EADBE" w:rsidR="00A32831" w:rsidRPr="009A1F61" w:rsidRDefault="00A32831" w:rsidP="002551A3">
      <w:pPr>
        <w:rPr>
          <w:rFonts w:ascii="Times New Roman" w:hAnsi="Times New Roman" w:cs="Times New Roman"/>
          <w:sz w:val="26"/>
          <w:szCs w:val="26"/>
        </w:rPr>
      </w:pPr>
    </w:p>
    <w:p w14:paraId="18134634" w14:textId="1DC6AAA9"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3EA451A" wp14:editId="64B55276">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
                    </a:xfrm>
                    <a:prstGeom prst="rect">
                      <a:avLst/>
                    </a:prstGeom>
                  </pic:spPr>
                </pic:pic>
              </a:graphicData>
            </a:graphic>
          </wp:inline>
        </w:drawing>
      </w:r>
    </w:p>
    <w:p w14:paraId="31418B94" w14:textId="19048C13" w:rsidR="00B3661C" w:rsidRPr="009A1F61" w:rsidRDefault="00B3661C" w:rsidP="002551A3">
      <w:pPr>
        <w:rPr>
          <w:rFonts w:ascii="Times New Roman" w:hAnsi="Times New Roman" w:cs="Times New Roman"/>
          <w:noProof/>
          <w:sz w:val="26"/>
          <w:szCs w:val="26"/>
        </w:rPr>
      </w:pPr>
      <w:r w:rsidRPr="009A1F61">
        <w:rPr>
          <w:rFonts w:ascii="Times New Roman" w:hAnsi="Times New Roman" w:cs="Times New Roman"/>
          <w:noProof/>
          <w:sz w:val="26"/>
          <w:szCs w:val="26"/>
        </w:rPr>
        <w:t xml:space="preserve">Như thế này nhé </w:t>
      </w:r>
    </w:p>
    <w:p w14:paraId="698DCE1D" w14:textId="3A718D2B" w:rsidR="00B3661C" w:rsidRPr="009A1F61" w:rsidRDefault="00B3661C"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6A419D5D" wp14:editId="136044E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5240"/>
                    </a:xfrm>
                    <a:prstGeom prst="rect">
                      <a:avLst/>
                    </a:prstGeom>
                  </pic:spPr>
                </pic:pic>
              </a:graphicData>
            </a:graphic>
          </wp:inline>
        </w:drawing>
      </w:r>
    </w:p>
    <w:p w14:paraId="7D28CC6F" w14:textId="0FC2AC15" w:rsidR="00B3661C" w:rsidRPr="009A1F61" w:rsidRDefault="00DA3067" w:rsidP="00DA3067">
      <w:pPr>
        <w:pStyle w:val="Heading1"/>
        <w:shd w:val="clear" w:color="auto" w:fill="FFFFFF"/>
        <w:spacing w:before="0"/>
        <w:rPr>
          <w:rFonts w:ascii="Times New Roman" w:hAnsi="Times New Roman" w:cs="Times New Roman"/>
          <w:b/>
          <w:bCs/>
          <w:color w:val="auto"/>
          <w:sz w:val="26"/>
          <w:szCs w:val="26"/>
        </w:rPr>
      </w:pPr>
      <w:r w:rsidRPr="009A1F61">
        <w:rPr>
          <w:rFonts w:ascii="Times New Roman" w:hAnsi="Times New Roman" w:cs="Times New Roman"/>
          <w:b/>
          <w:bCs/>
          <w:color w:val="auto"/>
          <w:sz w:val="26"/>
          <w:szCs w:val="26"/>
        </w:rPr>
        <w:t>e. Hướng dẫn sử dụng HAProxy cho load balancing ứng dụng</w:t>
      </w:r>
    </w:p>
    <w:p w14:paraId="76065271" w14:textId="0E8BD2A6"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thuật ngữ trong HAProxy</w:t>
      </w:r>
      <w:r w:rsidR="009A1F61">
        <w:rPr>
          <w:rFonts w:ascii="Times New Roman" w:hAnsi="Times New Roman" w:cs="Times New Roman"/>
          <w:b/>
          <w:bCs/>
          <w:color w:val="auto"/>
        </w:rPr>
        <w:t>:</w:t>
      </w:r>
    </w:p>
    <w:p w14:paraId="6B95B08F"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Access Control List (ACL)</w:t>
      </w:r>
    </w:p>
    <w:p w14:paraId="68A3535C"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Trong cân bằng tải, ACL được dùng để kiểm tra điều kiện và thực hiện một hành động (ví dụ như lựa chọn một server hay chặn một request) dựa trên kết quả của việc kiểm tra đó. Việc sử dụng ACL cho phép tạo một môi trường có khả năng chuyển tiếp các request một cách linh hoạt dựa trên các yếu tố khác nhau mà người dùng có thể tùy chỉnh một cách dễ dàng.</w:t>
      </w:r>
    </w:p>
    <w:p w14:paraId="5CC1E289" w14:textId="10E475EA" w:rsidR="00DA3067" w:rsidRPr="009A1F61" w:rsidRDefault="00DA3067" w:rsidP="00DA3067">
      <w:pPr>
        <w:rPr>
          <w:rFonts w:ascii="Times New Roman" w:hAnsi="Times New Roman" w:cs="Times New Roman"/>
          <w:sz w:val="26"/>
          <w:szCs w:val="26"/>
        </w:rPr>
      </w:pPr>
      <w:r w:rsidRPr="009A1F61">
        <w:rPr>
          <w:rFonts w:ascii="Times New Roman" w:hAnsi="Times New Roman" w:cs="Times New Roman"/>
          <w:sz w:val="26"/>
          <w:szCs w:val="26"/>
        </w:rPr>
        <w:lastRenderedPageBreak/>
        <w:br/>
      </w:r>
      <w:r w:rsidRPr="009A1F61">
        <w:rPr>
          <w:rFonts w:ascii="Times New Roman" w:hAnsi="Times New Roman" w:cs="Times New Roman"/>
          <w:sz w:val="26"/>
          <w:szCs w:val="26"/>
          <w:shd w:val="clear" w:color="auto" w:fill="FFFFFF"/>
        </w:rPr>
        <w:t>Ví dụ của một ACL:</w:t>
      </w:r>
    </w:p>
    <w:p w14:paraId="151C941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acl url_blog        src         /something</w:t>
      </w:r>
    </w:p>
    <w:p w14:paraId="046AD70F" w14:textId="62281D30"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ACL này sử dụng cho các request có chứa /</w:t>
      </w:r>
      <w:r w:rsidRPr="009A1F61">
        <w:rPr>
          <w:b/>
          <w:bCs/>
          <w:spacing w:val="-1"/>
          <w:sz w:val="26"/>
          <w:szCs w:val="26"/>
        </w:rPr>
        <w:t>something</w:t>
      </w:r>
      <w:r w:rsidRPr="009A1F61">
        <w:rPr>
          <w:spacing w:val="-1"/>
          <w:sz w:val="26"/>
          <w:szCs w:val="26"/>
        </w:rPr>
        <w:t xml:space="preserve"> (vd như: </w:t>
      </w:r>
      <w:r w:rsidRPr="009A1F61">
        <w:rPr>
          <w:b/>
          <w:bCs/>
          <w:spacing w:val="-1"/>
          <w:sz w:val="26"/>
          <w:szCs w:val="26"/>
        </w:rPr>
        <w:t>localhost/something/1/</w:t>
      </w:r>
      <w:r w:rsidR="009A7A73" w:rsidRPr="009A1F61">
        <w:rPr>
          <w:b/>
          <w:bCs/>
          <w:sz w:val="26"/>
          <w:szCs w:val="26"/>
          <w:shd w:val="clear" w:color="auto" w:fill="FFFFFF"/>
        </w:rPr>
        <w:t>)</w:t>
      </w:r>
      <w:r w:rsidRPr="009A1F61">
        <w:rPr>
          <w:spacing w:val="-1"/>
          <w:sz w:val="26"/>
          <w:szCs w:val="26"/>
        </w:rPr>
        <w:t>và các request này được redirect đến</w:t>
      </w:r>
      <w:r w:rsidR="009A7A73" w:rsidRPr="009A1F61">
        <w:rPr>
          <w:spacing w:val="-1"/>
          <w:sz w:val="26"/>
          <w:szCs w:val="26"/>
        </w:rPr>
        <w:t xml:space="preserve"> src.</w:t>
      </w:r>
    </w:p>
    <w:p w14:paraId="11C9089C"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Backend</w:t>
      </w:r>
    </w:p>
    <w:p w14:paraId="685BF7F3" w14:textId="03503422"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Backend là một tập các server mà HAProxy có thể forward các request tới. Backend được cấu hình trong mục</w:t>
      </w:r>
      <w:r w:rsidR="009A7A73" w:rsidRPr="009A1F61">
        <w:rPr>
          <w:spacing w:val="-1"/>
          <w:sz w:val="26"/>
          <w:szCs w:val="26"/>
        </w:rPr>
        <w:t xml:space="preserve"> </w:t>
      </w:r>
      <w:r w:rsidR="009A7A73" w:rsidRPr="009A1F61">
        <w:rPr>
          <w:b/>
          <w:bCs/>
          <w:spacing w:val="-1"/>
          <w:sz w:val="26"/>
          <w:szCs w:val="26"/>
        </w:rPr>
        <w:t>backend</w:t>
      </w:r>
      <w:r w:rsidRPr="009A1F61">
        <w:rPr>
          <w:spacing w:val="-1"/>
          <w:sz w:val="26"/>
          <w:szCs w:val="26"/>
        </w:rPr>
        <w:t> trong file configuration của HAProxy. Ở dạng đơn giản nhất, một backend có thể được cài đặt bằng cách</w:t>
      </w:r>
    </w:p>
    <w:p w14:paraId="2B4416B8"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Đặt ra thuật toán để căn bằng tải (round-robin, least-connection,...)</w:t>
      </w:r>
    </w:p>
    <w:p w14:paraId="6E286AD5"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danh sách các máy chủ và port của chúng có thể dùng để nhận request từ HAProxy</w:t>
      </w:r>
    </w:p>
    <w:p w14:paraId="7488F406" w14:textId="0A715710" w:rsidR="00DA3067" w:rsidRPr="009A1F61" w:rsidRDefault="00DA3067" w:rsidP="00DA3067">
      <w:pPr>
        <w:rPr>
          <w:rFonts w:ascii="Times New Roman" w:hAnsi="Times New Roman" w:cs="Times New Roman"/>
          <w:sz w:val="26"/>
          <w:szCs w:val="26"/>
          <w:shd w:val="clear" w:color="auto" w:fill="FFFFFF"/>
        </w:rPr>
      </w:pPr>
      <w:r w:rsidRPr="009A1F61">
        <w:rPr>
          <w:rFonts w:ascii="Times New Roman" w:hAnsi="Times New Roman" w:cs="Times New Roman"/>
          <w:sz w:val="26"/>
          <w:szCs w:val="26"/>
        </w:rPr>
        <w:br/>
      </w:r>
      <w:r w:rsidRPr="009A1F61">
        <w:rPr>
          <w:rFonts w:ascii="Times New Roman" w:hAnsi="Times New Roman" w:cs="Times New Roman"/>
          <w:sz w:val="26"/>
          <w:szCs w:val="26"/>
          <w:shd w:val="clear" w:color="auto" w:fill="FFFFFF"/>
        </w:rPr>
        <w:t>Một backend có thể chứa một hoặc nhiều server, về cơ bản thì càng nhiều server trong một backend thì khả năng chịu tải và performance của hệ thống càng tăng lên. Tính tin cậy của hệ thống cũng tăng lên theo phương pháp này vì khi một server bị ngắt khỏi proxy, các server có thể chịu tải thay được cho nó.</w:t>
      </w:r>
    </w:p>
    <w:p w14:paraId="1ADA416B"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Frontend</w:t>
      </w:r>
    </w:p>
    <w:p w14:paraId="420C663C" w14:textId="435DC8D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Frontend được dùng để định nghĩa cách mà các request được điều hướng cho backend. Frontend được định nghĩa trong mục</w:t>
      </w:r>
      <w:r w:rsidR="009A7A73" w:rsidRPr="009A1F61">
        <w:rPr>
          <w:spacing w:val="-1"/>
          <w:sz w:val="26"/>
          <w:szCs w:val="26"/>
        </w:rPr>
        <w:t xml:space="preserve"> </w:t>
      </w:r>
      <w:r w:rsidR="009A7A73" w:rsidRPr="009A1F61">
        <w:rPr>
          <w:b/>
          <w:bCs/>
          <w:spacing w:val="-1"/>
          <w:sz w:val="26"/>
          <w:szCs w:val="26"/>
        </w:rPr>
        <w:t>fontend</w:t>
      </w:r>
      <w:r w:rsidRPr="009A1F61">
        <w:rPr>
          <w:spacing w:val="-1"/>
          <w:sz w:val="26"/>
          <w:szCs w:val="26"/>
        </w:rPr>
        <w:t> của HAProxy configuration. Các cấu hình cho frontend gồm:</w:t>
      </w:r>
    </w:p>
    <w:p w14:paraId="70BAE6C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bộ địa chỉ IP và port (ví dụ: 10.0.0.1:8080, *:443,...)</w:t>
      </w:r>
    </w:p>
    <w:p w14:paraId="4D338DF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Các ACL do người dùng định nghĩa</w:t>
      </w:r>
    </w:p>
    <w:p w14:paraId="4DD9654A"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Backend được dùng để nhận request</w:t>
      </w:r>
    </w:p>
    <w:p w14:paraId="280FA2B3"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ví dụ cấu hình của frontend trong file configuration của HAProxy:</w:t>
      </w:r>
    </w:p>
    <w:p w14:paraId="7AE1663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341A7CB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w:t>
      </w:r>
    </w:p>
    <w:p w14:paraId="772EFEFF"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60F9754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p>
    <w:p w14:paraId="5D14C2F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forum</w:t>
      </w:r>
    </w:p>
    <w:p w14:paraId="00894579"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0.0.0.0:8080</w:t>
      </w:r>
    </w:p>
    <w:p w14:paraId="2D3AD31A"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forum</w:t>
      </w:r>
    </w:p>
    <w:p w14:paraId="44C1635D"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loại cân bằng tải</w:t>
      </w:r>
    </w:p>
    <w:p w14:paraId="4A0DC0BC" w14:textId="7441AC2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1.Không có cân bằng tải</w:t>
      </w:r>
    </w:p>
    <w:p w14:paraId="0CA7DBA5" w14:textId="1EA1F94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Đây là một dạng đơn giản nhất cho một ứng dụng web, thường được sử dụng cho môi trường dev, test khi số lượng người dùng ít và không có hoặc không cần đảm bảo tính tin cậy của ứng dụng.</w:t>
      </w:r>
    </w:p>
    <w:p w14:paraId="46E4ABF9" w14:textId="39A70BF6" w:rsidR="00DA3067" w:rsidRPr="009A1F61" w:rsidRDefault="00DA3067" w:rsidP="00DA3067">
      <w:pPr>
        <w:pStyle w:val="NormalWeb"/>
        <w:shd w:val="clear" w:color="auto" w:fill="FFFFFF"/>
        <w:spacing w:before="120" w:beforeAutospacing="0" w:after="0" w:afterAutospacing="0"/>
        <w:rPr>
          <w:spacing w:val="-1"/>
          <w:sz w:val="26"/>
          <w:szCs w:val="26"/>
          <w:shd w:val="clear" w:color="auto" w:fill="FFFFFF"/>
        </w:rPr>
      </w:pPr>
      <w:r w:rsidRPr="009A1F61">
        <w:rPr>
          <w:spacing w:val="-1"/>
          <w:sz w:val="26"/>
          <w:szCs w:val="26"/>
          <w:shd w:val="clear" w:color="auto" w:fill="FFFFFF"/>
        </w:rPr>
        <w:t>Với mô hình này, người dùng sẽ kết nối trực tiếp với web server tại </w:t>
      </w:r>
      <w:r w:rsidRPr="009A1F61">
        <w:rPr>
          <w:b/>
          <w:bCs/>
          <w:spacing w:val="-1"/>
          <w:sz w:val="26"/>
          <w:szCs w:val="26"/>
          <w:shd w:val="clear" w:color="auto" w:fill="FFFFFF"/>
        </w:rPr>
        <w:t>yourdomain.com</w:t>
      </w:r>
      <w:r w:rsidRPr="009A1F61">
        <w:rPr>
          <w:spacing w:val="-1"/>
          <w:sz w:val="26"/>
          <w:szCs w:val="26"/>
          <w:shd w:val="clear" w:color="auto" w:fill="FFFFFF"/>
        </w:rPr>
        <w:t xml:space="preserve"> và không có cân bằng tải nào được sử dụng. Nếu webserver gặp trục trặc, người dùng sẽ không thể kết nối đến ứng dụng web được nữa.</w:t>
      </w:r>
    </w:p>
    <w:p w14:paraId="2B458240" w14:textId="6C99DD4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2.Cân bằng tải tại tầng 4 (tầng truyền vận)</w:t>
      </w:r>
    </w:p>
    <w:p w14:paraId="24A29B95" w14:textId="3686FCB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 xml:space="preserve">Cách đơn giản nhất để có thể cân bằng tải tới nhiều server là sử dụng cân bằng tải trên tầng 4. Theo hướng này thì các request sẽ được điều hướng dựa trên khoảng địa chỉ IP và cổng (ví dụ một request tới địa chỉ </w:t>
      </w:r>
      <w:r w:rsidRPr="009A1F61">
        <w:rPr>
          <w:b/>
          <w:bCs/>
          <w:spacing w:val="-1"/>
          <w:sz w:val="26"/>
          <w:szCs w:val="26"/>
        </w:rPr>
        <w:t>http:://www.example.com/something</w:t>
      </w:r>
      <w:r w:rsidRPr="009A1F61">
        <w:rPr>
          <w:spacing w:val="-1"/>
          <w:sz w:val="26"/>
          <w:szCs w:val="26"/>
        </w:rPr>
        <w:t xml:space="preserve"> sẽ được điều hướng tới backend được dùng để điều hướng cho domain </w:t>
      </w:r>
      <w:r w:rsidRPr="009A1F61">
        <w:rPr>
          <w:b/>
          <w:bCs/>
          <w:spacing w:val="-1"/>
          <w:sz w:val="26"/>
          <w:szCs w:val="26"/>
        </w:rPr>
        <w:t>example.com</w:t>
      </w:r>
      <w:r w:rsidRPr="009A1F61">
        <w:rPr>
          <w:spacing w:val="-1"/>
          <w:sz w:val="26"/>
          <w:szCs w:val="26"/>
        </w:rPr>
        <w:t xml:space="preserve"> với cổng 80)</w:t>
      </w:r>
    </w:p>
    <w:p w14:paraId="0D375DCD" w14:textId="4994F5BD"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drawing>
          <wp:inline distT="0" distB="0" distL="0" distR="0" wp14:anchorId="08D69602" wp14:editId="16E77C37">
            <wp:extent cx="5943600" cy="2134870"/>
            <wp:effectExtent l="0" t="0" r="0" b="0"/>
            <wp:docPr id="9" name="Picture 9" descr="layer-4-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4-load-balan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0163D91" w14:textId="4BEEDBBA"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3.Cân bằng tải tại tầng 7 (tầng ứng dụng)</w:t>
      </w:r>
    </w:p>
    <w:p w14:paraId="1044B114"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tại tầng 7 là cách cân bằng tải phức tạp nhất và cũng là cách cân bằng tải có nhiều tùy biến nhất. Sử dụng cân bằng tải tại tầng 7, ta có thể điều hướng request dựa trên nội dụng của request đó. Với kiểu câng bằng tải này, nhiều backend có thể được sử dụng cho dùng một domain và port.</w:t>
      </w:r>
    </w:p>
    <w:p w14:paraId="7ACA4A18" w14:textId="0FABC162"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lastRenderedPageBreak/>
        <w:drawing>
          <wp:inline distT="0" distB="0" distL="0" distR="0" wp14:anchorId="12CDC34E" wp14:editId="3BDC5B6A">
            <wp:extent cx="5943600" cy="2679065"/>
            <wp:effectExtent l="0" t="0" r="0" b="6985"/>
            <wp:docPr id="10" name="Picture 10" descr="layer-7-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7-load-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D8974DA" w14:textId="4A5D7E51"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Ví dụ, một người dùng request tới </w:t>
      </w:r>
      <w:r w:rsidRPr="009A1F61">
        <w:rPr>
          <w:b/>
          <w:bCs/>
          <w:spacing w:val="-1"/>
          <w:sz w:val="26"/>
          <w:szCs w:val="26"/>
        </w:rPr>
        <w:t>example.com/something</w:t>
      </w:r>
      <w:r w:rsidRPr="009A1F61">
        <w:rPr>
          <w:spacing w:val="-1"/>
          <w:sz w:val="26"/>
          <w:szCs w:val="26"/>
        </w:rPr>
        <w:t>, request đó sẽ được điều hướng đến một backend chuyên dụng cho </w:t>
      </w:r>
      <w:r w:rsidRPr="009A1F61">
        <w:rPr>
          <w:b/>
          <w:bCs/>
          <w:spacing w:val="-1"/>
          <w:sz w:val="26"/>
          <w:szCs w:val="26"/>
        </w:rPr>
        <w:t>something.</w:t>
      </w:r>
    </w:p>
    <w:p w14:paraId="5D54AC0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14588AC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*:80</w:t>
      </w:r>
    </w:p>
    <w:p w14:paraId="23D0759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mode http</w:t>
      </w:r>
    </w:p>
    <w:p w14:paraId="0F3B18E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693694CE"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acl something_url   path    /something</w:t>
      </w:r>
    </w:p>
    <w:p w14:paraId="6DF7829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use_backend something-server if something_url</w:t>
      </w:r>
    </w:p>
    <w:p w14:paraId="4B59E04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51FED72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389072DE" w14:textId="77777777" w:rsidR="00DA3067" w:rsidRPr="009A1F61" w:rsidRDefault="00DA3067" w:rsidP="00DA3067">
      <w:pPr>
        <w:pStyle w:val="Heading2"/>
        <w:shd w:val="clear" w:color="auto" w:fill="FFFFFF"/>
        <w:spacing w:before="360" w:after="144"/>
        <w:rPr>
          <w:rFonts w:ascii="Times New Roman" w:hAnsi="Times New Roman" w:cs="Times New Roman"/>
          <w:color w:val="auto"/>
        </w:rPr>
      </w:pPr>
      <w:r w:rsidRPr="009A1F61">
        <w:rPr>
          <w:rFonts w:ascii="Times New Roman" w:hAnsi="Times New Roman" w:cs="Times New Roman"/>
          <w:color w:val="auto"/>
        </w:rPr>
        <w:t>Các thuật toán cân bằng tải</w:t>
      </w:r>
    </w:p>
    <w:p w14:paraId="189392FB"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Các thuật toán cân bằng tải được sử dụng gồm</w:t>
      </w:r>
    </w:p>
    <w:p w14:paraId="707A62F9"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roundrobin: các request sẽ được chuyển đến server theo lượt. Đây là thuật toán mặc định được sử dụng cho HAProxy</w:t>
      </w:r>
    </w:p>
    <w:p w14:paraId="2233E8B7"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leastconn: các request sẽ được chuyển đến server nào có ít kết nối đến nó nhất</w:t>
      </w:r>
    </w:p>
    <w:p w14:paraId="0EFA912A" w14:textId="2172D63F"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source: các request được chuyển đến server bằng các hash của IP người dùng. Phương pháp này giúp người dùng đảm bảo luôn kết nối tới một server</w:t>
      </w:r>
    </w:p>
    <w:p w14:paraId="57A04353"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Tính sẵn sàng cao</w:t>
      </w:r>
    </w:p>
    <w:p w14:paraId="3A43B453"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trên tầng 4 và tầng 7 được miêu tả ở trên đều được sử dụng để cân bằng tải để chuyển các request tới các backend server. Tuy nhiên, chính câng bằng tải của bạn là một điểm lỗi (single point of failure), vì nếu cân bằng tải gặp sự cố nhưng các server đều chạy bình thường thì người dùng cũng không thể kết nối đến được ứng dụng web trong khi server vẫn đang chạy bình thường.</w:t>
      </w:r>
    </w:p>
    <w:p w14:paraId="5269A094" w14:textId="52F70A6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cài đặt cấu hình cao sẽ không có một điểm lỗi nào. Nó ngăn chặn việc nếu một máy chủ không hoạt động làm ảnh hưởng tới toàn bộ hệ thống.</w:t>
      </w:r>
      <w:r w:rsidRPr="009A1F61">
        <w:rPr>
          <w:noProof/>
          <w:spacing w:val="-1"/>
          <w:sz w:val="26"/>
          <w:szCs w:val="26"/>
        </w:rPr>
        <w:drawing>
          <wp:inline distT="0" distB="0" distL="0" distR="0" wp14:anchorId="6B167556" wp14:editId="661BC8E6">
            <wp:extent cx="5943600" cy="2856865"/>
            <wp:effectExtent l="0" t="0" r="0" b="635"/>
            <wp:docPr id="11" name="Picture 11" descr="ha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39423218"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Với mô hình có 2 cân bằng tải như trên, nếu một trong 2 cân bằng tải không hoạt động, ứng dụng vẫn có thể hoạt động bình thường. Hay nếu một trong hai server không hoạt động, server còn lại sẽ có thể chịu tải thay cho nó.</w:t>
      </w:r>
    </w:p>
    <w:p w14:paraId="3925A96D" w14:textId="77777777" w:rsidR="00DA3067" w:rsidRPr="009A1F61" w:rsidRDefault="00DA3067" w:rsidP="00DA3067">
      <w:pPr>
        <w:rPr>
          <w:rFonts w:ascii="Times New Roman" w:hAnsi="Times New Roman" w:cs="Times New Roman"/>
          <w:sz w:val="26"/>
          <w:szCs w:val="26"/>
        </w:rPr>
      </w:pPr>
    </w:p>
    <w:sectPr w:rsidR="00DA3067" w:rsidRPr="009A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F17"/>
    <w:multiLevelType w:val="multilevel"/>
    <w:tmpl w:val="C5FE5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E1022A"/>
    <w:multiLevelType w:val="hybridMultilevel"/>
    <w:tmpl w:val="BF7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245F"/>
    <w:multiLevelType w:val="multilevel"/>
    <w:tmpl w:val="2C68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D5668C"/>
    <w:multiLevelType w:val="multilevel"/>
    <w:tmpl w:val="8F1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750CB"/>
    <w:multiLevelType w:val="multilevel"/>
    <w:tmpl w:val="901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82148"/>
    <w:multiLevelType w:val="multilevel"/>
    <w:tmpl w:val="22766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DB2BB1"/>
    <w:multiLevelType w:val="multilevel"/>
    <w:tmpl w:val="C5A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6E1"/>
    <w:multiLevelType w:val="multilevel"/>
    <w:tmpl w:val="20721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658"/>
    <w:multiLevelType w:val="multilevel"/>
    <w:tmpl w:val="DBC2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4F0B14"/>
    <w:multiLevelType w:val="multilevel"/>
    <w:tmpl w:val="47B4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35B5F"/>
    <w:multiLevelType w:val="multilevel"/>
    <w:tmpl w:val="38B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A0012"/>
    <w:multiLevelType w:val="multilevel"/>
    <w:tmpl w:val="ADC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48EF"/>
    <w:multiLevelType w:val="hybridMultilevel"/>
    <w:tmpl w:val="E236CB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B2842"/>
    <w:multiLevelType w:val="multilevel"/>
    <w:tmpl w:val="402A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F15D5B"/>
    <w:multiLevelType w:val="multilevel"/>
    <w:tmpl w:val="70A86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FA5833"/>
    <w:multiLevelType w:val="multilevel"/>
    <w:tmpl w:val="BE1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D87"/>
    <w:multiLevelType w:val="multilevel"/>
    <w:tmpl w:val="E8AC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B4265C"/>
    <w:multiLevelType w:val="multilevel"/>
    <w:tmpl w:val="922C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7"/>
  </w:num>
  <w:num w:numId="4">
    <w:abstractNumId w:val="18"/>
  </w:num>
  <w:num w:numId="5">
    <w:abstractNumId w:val="8"/>
  </w:num>
  <w:num w:numId="6">
    <w:abstractNumId w:val="14"/>
  </w:num>
  <w:num w:numId="7">
    <w:abstractNumId w:val="9"/>
  </w:num>
  <w:num w:numId="8">
    <w:abstractNumId w:val="0"/>
  </w:num>
  <w:num w:numId="9">
    <w:abstractNumId w:val="3"/>
  </w:num>
  <w:num w:numId="10">
    <w:abstractNumId w:val="2"/>
  </w:num>
  <w:num w:numId="11">
    <w:abstractNumId w:val="5"/>
  </w:num>
  <w:num w:numId="12">
    <w:abstractNumId w:val="15"/>
  </w:num>
  <w:num w:numId="13">
    <w:abstractNumId w:val="16"/>
  </w:num>
  <w:num w:numId="14">
    <w:abstractNumId w:val="12"/>
  </w:num>
  <w:num w:numId="15">
    <w:abstractNumId w:val="7"/>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A3"/>
    <w:rsid w:val="002551A3"/>
    <w:rsid w:val="0026339B"/>
    <w:rsid w:val="005B26EF"/>
    <w:rsid w:val="00647F10"/>
    <w:rsid w:val="00735715"/>
    <w:rsid w:val="00955F6E"/>
    <w:rsid w:val="009A1F61"/>
    <w:rsid w:val="009A7A73"/>
    <w:rsid w:val="00A27849"/>
    <w:rsid w:val="00A32831"/>
    <w:rsid w:val="00AF396F"/>
    <w:rsid w:val="00B3661C"/>
    <w:rsid w:val="00B83B11"/>
    <w:rsid w:val="00DA3067"/>
    <w:rsid w:val="00EC1403"/>
    <w:rsid w:val="00EC751E"/>
    <w:rsid w:val="00FA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6A61"/>
  <w15:chartTrackingRefBased/>
  <w15:docId w15:val="{91C865F3-43A0-4829-A8A5-3955D696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3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A3"/>
    <w:pPr>
      <w:ind w:left="720"/>
      <w:contextualSpacing/>
    </w:pPr>
  </w:style>
  <w:style w:type="character" w:customStyle="1" w:styleId="Heading3Char">
    <w:name w:val="Heading 3 Char"/>
    <w:basedOn w:val="DefaultParagraphFont"/>
    <w:link w:val="Heading3"/>
    <w:uiPriority w:val="9"/>
    <w:rsid w:val="00955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F6E"/>
    <w:rPr>
      <w:rFonts w:ascii="Times New Roman" w:eastAsia="Times New Roman" w:hAnsi="Times New Roman" w:cs="Times New Roman"/>
      <w:b/>
      <w:bCs/>
      <w:sz w:val="24"/>
      <w:szCs w:val="24"/>
    </w:rPr>
  </w:style>
  <w:style w:type="character" w:styleId="Strong">
    <w:name w:val="Strong"/>
    <w:basedOn w:val="DefaultParagraphFont"/>
    <w:uiPriority w:val="22"/>
    <w:qFormat/>
    <w:rsid w:val="00A27849"/>
    <w:rPr>
      <w:b/>
      <w:bCs/>
    </w:rPr>
  </w:style>
  <w:style w:type="paragraph" w:styleId="NormalWeb">
    <w:name w:val="Normal (Web)"/>
    <w:basedOn w:val="Normal"/>
    <w:uiPriority w:val="99"/>
    <w:semiHidden/>
    <w:unhideWhenUsed/>
    <w:rsid w:val="00A27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339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51E"/>
    <w:rPr>
      <w:color w:val="0000FF"/>
      <w:u w:val="single"/>
    </w:rPr>
  </w:style>
  <w:style w:type="character" w:styleId="Emphasis">
    <w:name w:val="Emphasis"/>
    <w:basedOn w:val="DefaultParagraphFont"/>
    <w:uiPriority w:val="20"/>
    <w:qFormat/>
    <w:rsid w:val="00EC751E"/>
    <w:rPr>
      <w:i/>
      <w:iCs/>
    </w:rPr>
  </w:style>
  <w:style w:type="character" w:styleId="HTMLCode">
    <w:name w:val="HTML Code"/>
    <w:basedOn w:val="DefaultParagraphFont"/>
    <w:uiPriority w:val="99"/>
    <w:semiHidden/>
    <w:unhideWhenUsed/>
    <w:rsid w:val="00A328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HTMLPreformatted">
    <w:name w:val="HTML Preformatted"/>
    <w:basedOn w:val="Normal"/>
    <w:link w:val="HTMLPreformattedChar"/>
    <w:uiPriority w:val="99"/>
    <w:semiHidden/>
    <w:unhideWhenUsed/>
    <w:rsid w:val="00A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30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8623">
      <w:bodyDiv w:val="1"/>
      <w:marLeft w:val="0"/>
      <w:marRight w:val="0"/>
      <w:marTop w:val="0"/>
      <w:marBottom w:val="0"/>
      <w:divBdr>
        <w:top w:val="none" w:sz="0" w:space="0" w:color="auto"/>
        <w:left w:val="none" w:sz="0" w:space="0" w:color="auto"/>
        <w:bottom w:val="none" w:sz="0" w:space="0" w:color="auto"/>
        <w:right w:val="none" w:sz="0" w:space="0" w:color="auto"/>
      </w:divBdr>
    </w:div>
    <w:div w:id="667485692">
      <w:bodyDiv w:val="1"/>
      <w:marLeft w:val="0"/>
      <w:marRight w:val="0"/>
      <w:marTop w:val="0"/>
      <w:marBottom w:val="0"/>
      <w:divBdr>
        <w:top w:val="none" w:sz="0" w:space="0" w:color="auto"/>
        <w:left w:val="none" w:sz="0" w:space="0" w:color="auto"/>
        <w:bottom w:val="none" w:sz="0" w:space="0" w:color="auto"/>
        <w:right w:val="none" w:sz="0" w:space="0" w:color="auto"/>
      </w:divBdr>
    </w:div>
    <w:div w:id="719355648">
      <w:bodyDiv w:val="1"/>
      <w:marLeft w:val="0"/>
      <w:marRight w:val="0"/>
      <w:marTop w:val="0"/>
      <w:marBottom w:val="0"/>
      <w:divBdr>
        <w:top w:val="none" w:sz="0" w:space="0" w:color="auto"/>
        <w:left w:val="none" w:sz="0" w:space="0" w:color="auto"/>
        <w:bottom w:val="none" w:sz="0" w:space="0" w:color="auto"/>
        <w:right w:val="none" w:sz="0" w:space="0" w:color="auto"/>
      </w:divBdr>
    </w:div>
    <w:div w:id="785544882">
      <w:bodyDiv w:val="1"/>
      <w:marLeft w:val="0"/>
      <w:marRight w:val="0"/>
      <w:marTop w:val="0"/>
      <w:marBottom w:val="0"/>
      <w:divBdr>
        <w:top w:val="none" w:sz="0" w:space="0" w:color="auto"/>
        <w:left w:val="none" w:sz="0" w:space="0" w:color="auto"/>
        <w:bottom w:val="none" w:sz="0" w:space="0" w:color="auto"/>
        <w:right w:val="none" w:sz="0" w:space="0" w:color="auto"/>
      </w:divBdr>
    </w:div>
    <w:div w:id="882785336">
      <w:bodyDiv w:val="1"/>
      <w:marLeft w:val="0"/>
      <w:marRight w:val="0"/>
      <w:marTop w:val="0"/>
      <w:marBottom w:val="0"/>
      <w:divBdr>
        <w:top w:val="none" w:sz="0" w:space="0" w:color="auto"/>
        <w:left w:val="none" w:sz="0" w:space="0" w:color="auto"/>
        <w:bottom w:val="none" w:sz="0" w:space="0" w:color="auto"/>
        <w:right w:val="none" w:sz="0" w:space="0" w:color="auto"/>
      </w:divBdr>
      <w:divsChild>
        <w:div w:id="1806779624">
          <w:marLeft w:val="0"/>
          <w:marRight w:val="0"/>
          <w:marTop w:val="0"/>
          <w:marBottom w:val="300"/>
          <w:divBdr>
            <w:top w:val="none" w:sz="0" w:space="0" w:color="auto"/>
            <w:left w:val="none" w:sz="0" w:space="0" w:color="auto"/>
            <w:bottom w:val="none" w:sz="0" w:space="0" w:color="auto"/>
            <w:right w:val="none" w:sz="0" w:space="0" w:color="auto"/>
          </w:divBdr>
        </w:div>
        <w:div w:id="1361274745">
          <w:marLeft w:val="0"/>
          <w:marRight w:val="0"/>
          <w:marTop w:val="0"/>
          <w:marBottom w:val="300"/>
          <w:divBdr>
            <w:top w:val="none" w:sz="0" w:space="0" w:color="auto"/>
            <w:left w:val="none" w:sz="0" w:space="0" w:color="auto"/>
            <w:bottom w:val="none" w:sz="0" w:space="0" w:color="auto"/>
            <w:right w:val="none" w:sz="0" w:space="0" w:color="auto"/>
          </w:divBdr>
        </w:div>
        <w:div w:id="406541838">
          <w:marLeft w:val="0"/>
          <w:marRight w:val="0"/>
          <w:marTop w:val="0"/>
          <w:marBottom w:val="300"/>
          <w:divBdr>
            <w:top w:val="none" w:sz="0" w:space="0" w:color="auto"/>
            <w:left w:val="none" w:sz="0" w:space="0" w:color="auto"/>
            <w:bottom w:val="none" w:sz="0" w:space="0" w:color="auto"/>
            <w:right w:val="none" w:sz="0" w:space="0" w:color="auto"/>
          </w:divBdr>
        </w:div>
        <w:div w:id="783814391">
          <w:marLeft w:val="0"/>
          <w:marRight w:val="0"/>
          <w:marTop w:val="0"/>
          <w:marBottom w:val="300"/>
          <w:divBdr>
            <w:top w:val="none" w:sz="0" w:space="0" w:color="auto"/>
            <w:left w:val="none" w:sz="0" w:space="0" w:color="auto"/>
            <w:bottom w:val="none" w:sz="0" w:space="0" w:color="auto"/>
            <w:right w:val="none" w:sz="0" w:space="0" w:color="auto"/>
          </w:divBdr>
        </w:div>
        <w:div w:id="1684016546">
          <w:marLeft w:val="0"/>
          <w:marRight w:val="0"/>
          <w:marTop w:val="0"/>
          <w:marBottom w:val="300"/>
          <w:divBdr>
            <w:top w:val="none" w:sz="0" w:space="0" w:color="auto"/>
            <w:left w:val="none" w:sz="0" w:space="0" w:color="auto"/>
            <w:bottom w:val="none" w:sz="0" w:space="0" w:color="auto"/>
            <w:right w:val="none" w:sz="0" w:space="0" w:color="auto"/>
          </w:divBdr>
        </w:div>
        <w:div w:id="2120833054">
          <w:marLeft w:val="0"/>
          <w:marRight w:val="0"/>
          <w:marTop w:val="0"/>
          <w:marBottom w:val="300"/>
          <w:divBdr>
            <w:top w:val="none" w:sz="0" w:space="0" w:color="auto"/>
            <w:left w:val="none" w:sz="0" w:space="0" w:color="auto"/>
            <w:bottom w:val="none" w:sz="0" w:space="0" w:color="auto"/>
            <w:right w:val="none" w:sz="0" w:space="0" w:color="auto"/>
          </w:divBdr>
        </w:div>
        <w:div w:id="1174688716">
          <w:marLeft w:val="0"/>
          <w:marRight w:val="0"/>
          <w:marTop w:val="0"/>
          <w:marBottom w:val="300"/>
          <w:divBdr>
            <w:top w:val="none" w:sz="0" w:space="0" w:color="auto"/>
            <w:left w:val="none" w:sz="0" w:space="0" w:color="auto"/>
            <w:bottom w:val="none" w:sz="0" w:space="0" w:color="auto"/>
            <w:right w:val="none" w:sz="0" w:space="0" w:color="auto"/>
          </w:divBdr>
        </w:div>
      </w:divsChild>
    </w:div>
    <w:div w:id="1161198399">
      <w:bodyDiv w:val="1"/>
      <w:marLeft w:val="0"/>
      <w:marRight w:val="0"/>
      <w:marTop w:val="0"/>
      <w:marBottom w:val="0"/>
      <w:divBdr>
        <w:top w:val="none" w:sz="0" w:space="0" w:color="auto"/>
        <w:left w:val="none" w:sz="0" w:space="0" w:color="auto"/>
        <w:bottom w:val="none" w:sz="0" w:space="0" w:color="auto"/>
        <w:right w:val="none" w:sz="0" w:space="0" w:color="auto"/>
      </w:divBdr>
    </w:div>
    <w:div w:id="1188518766">
      <w:bodyDiv w:val="1"/>
      <w:marLeft w:val="0"/>
      <w:marRight w:val="0"/>
      <w:marTop w:val="0"/>
      <w:marBottom w:val="0"/>
      <w:divBdr>
        <w:top w:val="none" w:sz="0" w:space="0" w:color="auto"/>
        <w:left w:val="none" w:sz="0" w:space="0" w:color="auto"/>
        <w:bottom w:val="none" w:sz="0" w:space="0" w:color="auto"/>
        <w:right w:val="none" w:sz="0" w:space="0" w:color="auto"/>
      </w:divBdr>
    </w:div>
    <w:div w:id="1307129160">
      <w:bodyDiv w:val="1"/>
      <w:marLeft w:val="0"/>
      <w:marRight w:val="0"/>
      <w:marTop w:val="0"/>
      <w:marBottom w:val="0"/>
      <w:divBdr>
        <w:top w:val="none" w:sz="0" w:space="0" w:color="auto"/>
        <w:left w:val="none" w:sz="0" w:space="0" w:color="auto"/>
        <w:bottom w:val="none" w:sz="0" w:space="0" w:color="auto"/>
        <w:right w:val="none" w:sz="0" w:space="0" w:color="auto"/>
      </w:divBdr>
    </w:div>
    <w:div w:id="1415589688">
      <w:bodyDiv w:val="1"/>
      <w:marLeft w:val="0"/>
      <w:marRight w:val="0"/>
      <w:marTop w:val="0"/>
      <w:marBottom w:val="0"/>
      <w:divBdr>
        <w:top w:val="none" w:sz="0" w:space="0" w:color="auto"/>
        <w:left w:val="none" w:sz="0" w:space="0" w:color="auto"/>
        <w:bottom w:val="none" w:sz="0" w:space="0" w:color="auto"/>
        <w:right w:val="none" w:sz="0" w:space="0" w:color="auto"/>
      </w:divBdr>
    </w:div>
    <w:div w:id="1796868215">
      <w:bodyDiv w:val="1"/>
      <w:marLeft w:val="0"/>
      <w:marRight w:val="0"/>
      <w:marTop w:val="0"/>
      <w:marBottom w:val="0"/>
      <w:divBdr>
        <w:top w:val="none" w:sz="0" w:space="0" w:color="auto"/>
        <w:left w:val="none" w:sz="0" w:space="0" w:color="auto"/>
        <w:bottom w:val="none" w:sz="0" w:space="0" w:color="auto"/>
        <w:right w:val="none" w:sz="0" w:space="0" w:color="auto"/>
      </w:divBdr>
    </w:div>
    <w:div w:id="1956137771">
      <w:bodyDiv w:val="1"/>
      <w:marLeft w:val="0"/>
      <w:marRight w:val="0"/>
      <w:marTop w:val="0"/>
      <w:marBottom w:val="0"/>
      <w:divBdr>
        <w:top w:val="none" w:sz="0" w:space="0" w:color="auto"/>
        <w:left w:val="none" w:sz="0" w:space="0" w:color="auto"/>
        <w:bottom w:val="none" w:sz="0" w:space="0" w:color="auto"/>
        <w:right w:val="none" w:sz="0" w:space="0" w:color="auto"/>
      </w:divBdr>
    </w:div>
    <w:div w:id="213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pcloud.com/community/tutorials/haproxy-load-balancer-ubuntu/"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y.upcloud.com/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2995A-4377-46F5-887B-67F1D441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sơn nguyễn</cp:lastModifiedBy>
  <cp:revision>11</cp:revision>
  <cp:lastPrinted>2020-05-23T13:34:00Z</cp:lastPrinted>
  <dcterms:created xsi:type="dcterms:W3CDTF">2020-04-17T03:57:00Z</dcterms:created>
  <dcterms:modified xsi:type="dcterms:W3CDTF">2020-05-23T13:42:00Z</dcterms:modified>
</cp:coreProperties>
</file>