
<file path=[Content_Types].xml><?xml version="1.0" encoding="utf-8"?>
<Types xmlns="http://schemas.openxmlformats.org/package/2006/content-types">
  <Override PartName="/_rels/.rels" ContentType="application/vnd.openxmlformats-package.relationships+xml"/>
  <Override PartName="/word/embeddings/Microsoft_Excel_Worksheet.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 xml:space="preserve">This is where our project comes into play. We are going to build a recommender system for Last.FM, one of these services, because we would like to know which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lang w:val="en-GB"/>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lang w:val="en-GB"/>
        </w:rPr>
      </w:r>
    </w:p>
    <w:p>
      <w:pPr>
        <w:pStyle w:val="NoSpacing"/>
        <w:rPr>
          <w:lang w:val="en-GB"/>
        </w:rPr>
      </w:pPr>
      <w:r>
        <w:rPr>
          <w:rStyle w:val="Kop1Char"/>
          <w:lang w:val="en-GB"/>
        </w:rPr>
        <w:t>Materials</w:t>
      </w:r>
      <w:r>
        <w:rPr>
          <w:lang w:val="en-GB"/>
        </w:rPr>
        <w:br/>
        <w:t>Datasets:</w:t>
      </w:r>
    </w:p>
    <w:p>
      <w:pPr>
        <w:pStyle w:val="NoSpacing"/>
        <w:rPr>
          <w:lang w:val="en-GB"/>
        </w:rPr>
      </w:pPr>
      <w:r>
        <w:rPr>
          <w:lang w:val="en-GB"/>
        </w:rPr>
        <w:t>The datasets that have been used are mostly the same as found in (Hetrec LITERATUUR) with some added.</w:t>
      </w:r>
    </w:p>
    <w:p>
      <w:pPr>
        <w:pStyle w:val="NoSpacing"/>
        <w:rPr>
          <w:lang w:val="en-GB"/>
        </w:rPr>
      </w:pPr>
      <w:r>
        <w:rPr>
          <w:lang w:val="en-GB"/>
        </w:rPr>
      </w:r>
    </w:p>
    <w:p>
      <w:pPr>
        <w:pStyle w:val="Reedsopgemaaktetekst"/>
        <w:rPr>
          <w:color w:val="000000"/>
          <w:lang w:val="en-GB"/>
        </w:rPr>
      </w:pPr>
      <w:r>
        <w:rPr>
          <w:color w:val="000000"/>
          <w:lang w:val="en-GB"/>
        </w:rPr>
        <w:t>* artists.dat - This file contains information about music artists listened and tagged by the users.</w:t>
      </w:r>
    </w:p>
    <w:p>
      <w:pPr>
        <w:pStyle w:val="Reedsopgemaaktetekst"/>
        <w:rPr>
          <w:color w:val="000000"/>
          <w:lang w:val="en-GB"/>
        </w:rPr>
      </w:pPr>
      <w:r>
        <w:rPr>
          <w:color w:val="000000"/>
          <w:lang w:val="en-GB"/>
        </w:rPr>
        <w:t>* tags - This file contains the set of tags available in the dataset.</w:t>
      </w:r>
    </w:p>
    <w:p>
      <w:pPr>
        <w:pStyle w:val="Reedsopgemaaktetekst"/>
        <w:rPr>
          <w:lang w:val="en-GB"/>
        </w:rPr>
      </w:pPr>
      <w:r>
        <w:rPr>
          <w:color w:val="000000"/>
          <w:lang w:val="en-GB"/>
        </w:rPr>
        <w:t>* user_artists.dat – This file contains the artists listened by each user. It also provides a listening count for each [user, artist] pair.</w:t>
      </w:r>
    </w:p>
    <w:p>
      <w:pPr>
        <w:pStyle w:val="Reedsopgemaaktetekst"/>
        <w:rPr>
          <w:color w:val="000000"/>
          <w:lang w:val="en-GB"/>
        </w:rPr>
      </w:pPr>
      <w:r>
        <w:rPr>
          <w:color w:val="000000"/>
          <w:lang w:val="en-GB"/>
        </w:rPr>
        <w:t>* user_friends.dat – These files contain the friend relations between users in the database.</w:t>
      </w:r>
    </w:p>
    <w:p>
      <w:pPr>
        <w:pStyle w:val="Reedsopgemaaktetekst"/>
        <w:rPr>
          <w:color w:val="000000"/>
          <w:lang w:val="en-GB"/>
        </w:rPr>
      </w:pPr>
      <w:r>
        <w:rPr>
          <w:color w:val="000000"/>
          <w:lang w:val="en-GB"/>
        </w:rPr>
        <w:t>* test.dat – This file contains 10% randomly selected lines from user_artists.dat to use as test set.</w:t>
      </w:r>
    </w:p>
    <w:p>
      <w:pPr>
        <w:pStyle w:val="Reedsopgemaaktetekst"/>
        <w:rPr>
          <w:color w:val="000000"/>
          <w:lang w:val="en-GB"/>
        </w:rPr>
      </w:pPr>
      <w:r>
        <w:rPr>
          <w:color w:val="000000"/>
          <w:lang w:val="en-GB"/>
        </w:rPr>
        <w:t>* training.dat – This file contains the other 90% of the lines from user_artists.dat to use as a training set.</w:t>
      </w:r>
    </w:p>
    <w:p>
      <w:pPr>
        <w:pStyle w:val="Reedsopgemaaktetekst"/>
        <w:rPr>
          <w:color w:val="000000"/>
          <w:lang w:val="en-GB"/>
        </w:rPr>
      </w:pPr>
      <w:r>
        <w:rPr>
          <w:color w:val="000000"/>
          <w:lang w:val="en-GB"/>
        </w:rPr>
        <w:t>Also pickle files created by ourself that use files shown above to make the program more efficient have been used</w:t>
      </w:r>
    </w:p>
    <w:p>
      <w:pPr>
        <w:pStyle w:val="Reedsopgemaaktetekst"/>
        <w:rPr/>
      </w:pPr>
      <w:r>
        <w:rPr>
          <w:color w:val="000000"/>
          <w:lang w:val="en-GB"/>
        </w:rPr>
        <w:t>* item_sim</w:t>
      </w:r>
      <w:r>
        <w:rPr>
          <w:color w:val="000000"/>
          <w:lang w:val="en-GB"/>
        </w:rPr>
        <w:t>50</w:t>
      </w:r>
      <w:r>
        <w:rPr>
          <w:color w:val="000000"/>
          <w:lang w:val="en-GB"/>
        </w:rPr>
        <w:t>.pickle – This file contains the cosine similarity between artists, only containing those having a score of 0.</w:t>
      </w:r>
      <w:r>
        <w:rPr>
          <w:color w:val="000000"/>
          <w:lang w:val="en-GB"/>
        </w:rPr>
        <w:t>5</w:t>
      </w:r>
      <w:r>
        <w:rPr>
          <w:color w:val="000000"/>
          <w:lang w:val="en-GB"/>
        </w:rPr>
        <w:t>0 or higher.</w:t>
      </w:r>
    </w:p>
    <w:p>
      <w:pPr>
        <w:pStyle w:val="Reedsopgemaaktetekst"/>
        <w:rPr>
          <w:color w:val="000000"/>
          <w:lang w:val="en-GB"/>
        </w:rPr>
      </w:pPr>
      <w:r>
        <w:rPr>
          <w:color w:val="000000"/>
          <w:lang w:val="en-GB"/>
        </w:rPr>
        <w:t>* user_sim01.pickle – This file contains the cosine similarity between users, only containing those having a score of 0.10 or higher.</w:t>
      </w:r>
    </w:p>
    <w:p>
      <w:pPr>
        <w:pStyle w:val="Reedsopgemaaktetekst"/>
        <w:rPr>
          <w:lang w:val="en-GB"/>
        </w:rPr>
      </w:pPr>
      <w:r>
        <w:rPr>
          <w:lang w:val="en-GB"/>
        </w:rPr>
      </w:r>
    </w:p>
    <w:p>
      <w:pPr>
        <w:pStyle w:val="NoSpacing"/>
        <w:rPr>
          <w:lang w:val="en-GB"/>
        </w:rPr>
      </w:pPr>
      <w:r>
        <w:rPr>
          <w:lang w:val="en-GB"/>
        </w:rPr>
        <w:t>Cosine Similarity:</w:t>
      </w:r>
    </w:p>
    <w:p>
      <w:pPr>
        <w:pStyle w:val="NoSpacing"/>
        <w:rPr/>
      </w:pPr>
      <w:r>
        <w:rPr>
          <w:lang w:val="en-GB"/>
        </w:rPr>
        <w:t>With</w:t>
      </w:r>
      <w:r>
        <w:rPr>
          <w:lang w:val="en-GB"/>
        </w:rPr>
        <w:t xml:space="preserve"> cosine similarity, two items are thought of as to be vectors in a</w:t>
      </w:r>
      <w:r>
        <w:rPr>
          <w:lang w:val="en-GB"/>
        </w:rPr>
        <w:t>n n</w:t>
      </w:r>
      <w:r>
        <w:rPr>
          <w:lang w:val="en-GB"/>
        </w:rPr>
        <w:t xml:space="preserve"> dimensional space. The cosine of the angle between the two vectors is seen to be the similarity between the two items, being a value between 0 and 1. The cosine_sim.py program included in the files is a basic representation on how we computed similarity scores between users and items.</w:t>
      </w:r>
    </w:p>
    <w:p>
      <w:pPr>
        <w:pStyle w:val="NoSpacing"/>
        <w:rPr>
          <w:lang w:val="en-GB"/>
        </w:rPr>
      </w:pPr>
      <w:r>
        <w:rPr>
          <w:lang w:val="en-GB"/>
        </w:rPr>
      </w:r>
    </w:p>
    <w:p>
      <w:pPr>
        <w:pStyle w:val="NoSpacing"/>
        <w:rPr>
          <w:lang w:val="en-GB"/>
        </w:rPr>
      </w:pPr>
      <w:r>
        <w:rPr>
          <w:lang w:val="en-GB"/>
        </w:rPr>
        <w:t>Item based:</w:t>
      </w:r>
    </w:p>
    <w:p>
      <w:pPr>
        <w:pStyle w:val="NoSpacing"/>
        <w:rPr>
          <w:lang w:val="en-GB"/>
        </w:rPr>
      </w:pPr>
      <w:r>
        <w:rPr>
          <w:lang w:val="en-GB"/>
        </w:rPr>
        <w:t xml:space="preserve">The most crucial step in the item based recommender is to compute the similarity scores using cosine similarity. The file containg these similarities between artists is called “item_sim50” and only contains similarity scores higher than 0.50 as we found out that none of the results we first had, using a file containg only scores higher than 0.10, didn’t contain any similarity scores lower than 0.50. Setting this value higher, made the similarity file much smaller, going from 23 million lines to 1.1 million lines. This in turn made running the program much faster. </w:t>
      </w:r>
    </w:p>
    <w:p>
      <w:pPr>
        <w:pStyle w:val="NoSpacing"/>
        <w:rPr>
          <w:lang w:val="en-GB"/>
        </w:rPr>
      </w:pPr>
      <w:r>
        <w:rPr>
          <w:lang w:val="en-GB"/>
        </w:rPr>
      </w:r>
    </w:p>
    <w:p>
      <w:pPr>
        <w:pStyle w:val="NoSpacing"/>
        <w:rPr>
          <w:lang w:val="en-GB"/>
        </w:rPr>
      </w:pPr>
      <w:r>
        <w:rPr>
          <w:lang w:val="en-GB"/>
        </w:rPr>
        <w:t>Our item based recommender first looks up what artists user U already follows, using the training dataset. These artists and their listencount are added to a list for the user U, sorted in a top N by listencount from highest to lowest. Then using the item similarity pickle explained above, similar artists to the ones U already follows could be computed. These also were sorted in a top N from highest to lowest on their similarity scores. Using the listen count for each already listened artist and the similarity scores for the similar artists, a weight is calculated by multiplying the listencount by the similarityscores. This is done to only get the most similar artists to artists that user U listens to a lot, but doesn’t know yet. This weighted score for each similar artist is sorted in a top 10 and this in turn is the end result for the recommendation of artists that user U doesn’t listen to yet, but might want to.</w:t>
      </w:r>
    </w:p>
    <w:p>
      <w:pPr>
        <w:pStyle w:val="NoSpacing"/>
        <w:rPr>
          <w:lang w:val="en-GB"/>
        </w:rPr>
      </w:pPr>
      <w:r>
        <w:rPr>
          <w:lang w:val="en-GB"/>
        </w:rPr>
      </w:r>
    </w:p>
    <w:p>
      <w:pPr>
        <w:pStyle w:val="NoSpacing"/>
        <w:rPr>
          <w:lang w:val="en-GB"/>
        </w:rPr>
      </w:pPr>
      <w:r>
        <w:rPr>
          <w:lang w:val="en-GB"/>
        </w:rPr>
        <w:t>For the optimal value of N it was found that N=30 gives the most desirable results for speed and score.</w:t>
      </w:r>
    </w:p>
    <w:p>
      <w:pPr>
        <w:pStyle w:val="NoSpacing"/>
        <w:rPr>
          <w:lang w:val="en-GB"/>
        </w:rPr>
      </w:pPr>
      <w:r>
        <w:rPr>
          <w:lang w:val="en-GB"/>
        </w:rPr>
      </w:r>
    </w:p>
    <w:p>
      <w:pPr>
        <w:pStyle w:val="Kop1"/>
        <w:rPr>
          <w:lang w:val="en-GB"/>
        </w:rPr>
      </w:pPr>
      <w:bookmarkStart w:id="0" w:name="_GoBack"/>
      <w:bookmarkEnd w:id="0"/>
      <w:r>
        <w:rPr>
          <w:lang w:val="en-GB"/>
        </w:rPr>
        <w:t>Evaluation</w:t>
      </w:r>
    </w:p>
    <w:p>
      <w:pPr>
        <w:pStyle w:val="NoSpacing"/>
        <w:rPr/>
      </w:pPr>
      <w:r>
        <w:rPr>
          <w:lang w:val="en-GB"/>
        </w:rPr>
        <w:t xml:space="preserve">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w:t>
      </w:r>
      <w:r>
        <w:rPr>
          <w:lang w:val="en-GB"/>
        </w:rPr>
        <w:t xml:space="preserve">command in the terminal </w:t>
      </w:r>
      <w:r>
        <w:rPr>
          <w:lang w:val="en-GB"/>
        </w:rPr>
        <w:t>has been added to evaluate the efficiency of the code.</w:t>
      </w:r>
    </w:p>
    <w:p>
      <w:pPr>
        <w:pStyle w:val="NoSpacing"/>
        <w:rPr>
          <w:lang w:val="en-GB"/>
        </w:rPr>
      </w:pPr>
      <w:r>
        <w:rPr>
          <w:lang w:val="en-GB"/>
        </w:rPr>
      </w:r>
    </w:p>
    <w:p>
      <w:pPr>
        <w:pStyle w:val="NoSpacing"/>
        <w:rPr>
          <w:lang w:val="en-GB"/>
        </w:rPr>
      </w:pPr>
      <w:r>
        <w:rPr>
          <w:lang w:val="en-GB"/>
        </w:rPr>
        <w:t>Results: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5"/>
        <w:gridCol w:w="2091"/>
        <w:gridCol w:w="2268"/>
        <w:gridCol w:w="2268"/>
      </w:tblGrid>
      <w:tr>
        <w:trPr/>
        <w:tc>
          <w:tcPr>
            <w:tcW w:w="24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pacing w:before="0" w:after="160"/>
              <w:rPr/>
            </w:pPr>
            <w:r>
              <w:rPr/>
            </w:r>
          </w:p>
        </w:tc>
        <w:tc>
          <w:tcPr>
            <w:tcW w:w="20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pacing w:before="0" w:after="160"/>
              <w:rPr>
                <w:b/>
                <w:b/>
                <w:bCs/>
              </w:rPr>
            </w:pPr>
            <w:r>
              <w:rPr>
                <w:b/>
                <w:bCs/>
              </w:rPr>
              <w:t>Item-based</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pacing w:before="0" w:after="160"/>
              <w:rPr>
                <w:b/>
                <w:b/>
                <w:bCs/>
              </w:rPr>
            </w:pPr>
            <w:r>
              <w:rPr>
                <w:b/>
                <w:bCs/>
              </w:rPr>
              <w:t>User-based</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pacing w:before="0" w:after="160"/>
              <w:rPr>
                <w:b/>
                <w:b/>
                <w:bCs/>
              </w:rPr>
            </w:pPr>
            <w:r>
              <w:rPr>
                <w:b/>
                <w:bCs/>
              </w:rPr>
              <w:t>Friend-based</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sz w:val="22"/>
                <w:szCs w:val="22"/>
              </w:rPr>
            </w:pPr>
            <w:r>
              <w:rPr>
                <w:sz w:val="22"/>
                <w:szCs w:val="22"/>
              </w:rPr>
              <w:t>Correct out of 9283</w:t>
            </w:r>
          </w:p>
        </w:tc>
        <w:tc>
          <w:tcPr>
            <w:tcW w:w="2091"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643</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1795</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pacing w:before="0" w:after="160"/>
              <w:rPr>
                <w:i/>
                <w:i/>
                <w:iCs/>
              </w:rPr>
            </w:pPr>
            <w:r>
              <w:rPr>
                <w:i/>
                <w:iCs/>
              </w:rPr>
              <w:t>1009</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sz w:val="22"/>
                <w:szCs w:val="22"/>
              </w:rPr>
            </w:pPr>
            <w:r>
              <w:rPr>
                <w:sz w:val="22"/>
                <w:szCs w:val="22"/>
              </w:rPr>
              <w:t>Percentage correct</w:t>
            </w:r>
          </w:p>
        </w:tc>
        <w:tc>
          <w:tcPr>
            <w:tcW w:w="2091"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6.93%</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19.34%</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pacing w:before="0" w:after="160"/>
              <w:rPr>
                <w:i/>
                <w:i/>
                <w:iCs/>
              </w:rPr>
            </w:pPr>
            <w:r>
              <w:rPr>
                <w:i/>
                <w:iCs/>
              </w:rPr>
              <w:t>10.87%</w:t>
            </w:r>
          </w:p>
        </w:tc>
      </w:tr>
      <w:tr>
        <w:trPr/>
        <w:tc>
          <w:tcPr>
            <w:tcW w:w="2445"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sz w:val="22"/>
                <w:szCs w:val="22"/>
              </w:rPr>
            </w:pPr>
            <w:r>
              <w:rPr>
                <w:sz w:val="22"/>
                <w:szCs w:val="22"/>
              </w:rPr>
              <w:t>Time to finish</w:t>
            </w:r>
          </w:p>
        </w:tc>
        <w:tc>
          <w:tcPr>
            <w:tcW w:w="2091"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54.887s</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pacing w:before="0" w:after="160"/>
              <w:rPr>
                <w:i/>
                <w:i/>
                <w:iCs/>
              </w:rPr>
            </w:pPr>
            <w:r>
              <w:rPr>
                <w:i/>
                <w:iCs/>
              </w:rPr>
              <w:t>20.639s</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pacing w:before="0" w:after="160"/>
              <w:rPr>
                <w:i/>
                <w:i/>
                <w:iCs/>
              </w:rPr>
            </w:pPr>
            <w:r>
              <w:rPr>
                <w:i/>
                <w:iCs/>
              </w:rPr>
              <w:t>6.929s</w:t>
            </w:r>
          </w:p>
        </w:tc>
      </w:tr>
    </w:tbl>
    <w:p>
      <w:pPr>
        <w:pStyle w:val="NoSpacing"/>
        <w:rPr>
          <w:lang w:val="en-GB"/>
        </w:rPr>
      </w:pPr>
      <w:r>
        <w:rPr>
          <w:lang w:val="en-GB"/>
        </w:rPr>
      </w:r>
    </w:p>
    <w:p>
      <w:pPr>
        <w:pStyle w:val="NoSpacing"/>
        <w:rPr>
          <w:lang w:val="en-GB"/>
        </w:rPr>
      </w:pPr>
      <w:r>
        <w:rPr>
          <w:lang w:val="en-GB"/>
        </w:rPr>
      </w:r>
    </w:p>
    <w:p>
      <w:pPr>
        <w:pStyle w:val="NoSpacing"/>
        <w:rPr/>
      </w:pPr>
      <w:r>
        <w:rPr/>
        <w:drawing>
          <wp:inline distT="0" distB="0" distL="0" distR="0">
            <wp:extent cx="548640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Spacing"/>
        <w:rPr/>
      </w:pPr>
      <w:r>
        <w:rPr/>
      </w:r>
    </w:p>
    <w:p>
      <w:pPr>
        <w:pStyle w:val="NoSpacing"/>
        <w:rPr/>
      </w:pPr>
      <w:r>
        <w:rPr/>
      </w:r>
    </w:p>
    <w:p>
      <w:pPr>
        <w:pStyle w:val="NoSpacing"/>
        <w:rPr/>
      </w:pPr>
      <w:r>
        <w:rPr/>
        <w:t>Discussion:</w:t>
        <w:br/>
        <w:t xml:space="preserve">As you can see from figure .. the user based approach was most accurate and the item based is least accurate. The item based recommender probably is least accurate as there is a lot of artists similar to the ones a user already listens to. Our way of evaluation the recommender by predicting the missing artists from the dataset with the test set, isn’t saying much about the accuracy of a recommender. There’s so much differences in musical taste, a user could have either a very narrow or a broad musical taste, which influences our way of evaluation the program. If further research would have been done to this, a different way of evaluating the different recommenders would be preferred. </w:t>
      </w:r>
    </w:p>
    <w:p>
      <w:pPr>
        <w:pStyle w:val="NoSpacing"/>
        <w:rPr/>
      </w:pPr>
      <w:r>
        <w:rPr/>
        <w:br/>
        <w:t>USER BASED and friend based discussion please……..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jc w:val="left"/>
    </w:pPr>
    <w:rPr>
      <w:rFonts w:ascii="Calibri" w:hAnsi="Calibri" w:eastAsia="Calibri" w:cs=""/>
      <w:color w:val="00000A"/>
      <w:sz w:val="22"/>
      <w:szCs w:val="22"/>
      <w:lang w:val="nl-NL" w:eastAsia="en-US" w:bidi="ar-SA"/>
    </w:rPr>
  </w:style>
  <w:style w:type="paragraph" w:styleId="Reedsopgemaaktetekst" w:customStyle="1">
    <w:name w:val="Reeds opgemaakte tekst"/>
    <w:basedOn w:val="Normal"/>
    <w:qFormat/>
    <w:pPr/>
    <w:rPr/>
  </w:style>
  <w:style w:type="paragraph" w:styleId="Inhoudtabel">
    <w:name w:val="Inhoud tabel"/>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Recommender Scores</a:t>
            </a:r>
          </a:p>
        </c:rich>
      </c:tx>
      <c:overlay val="0"/>
    </c:title>
    <c:autoTitleDeleted val="0"/>
    <c:plotArea>
      <c:barChart>
        <c:barDir val="col"/>
        <c:grouping val="clustered"/>
        <c:varyColors val="0"/>
        <c:ser>
          <c:idx val="0"/>
          <c:order val="0"/>
          <c:tx>
            <c:strRef>
              <c:f>label 0</c:f>
              <c:strCache>
                <c:ptCount val="1"/>
                <c:pt idx="0">
                  <c:v>%</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3"/>
                <c:pt idx="0">
                  <c:v>User-based</c:v>
                </c:pt>
                <c:pt idx="1">
                  <c:v>Item-based</c:v>
                </c:pt>
                <c:pt idx="2">
                  <c:v>Friend-based</c:v>
                </c:pt>
              </c:strCache>
            </c:strRef>
          </c:cat>
          <c:val>
            <c:numRef>
              <c:f>0</c:f>
              <c:numCache>
                <c:formatCode>General</c:formatCode>
                <c:ptCount val="3"/>
                <c:pt idx="0">
                  <c:v>19.34</c:v>
                </c:pt>
                <c:pt idx="1">
                  <c:v>6.93</c:v>
                </c:pt>
                <c:pt idx="2">
                  <c:v>10.87</c:v>
                </c:pt>
              </c:numCache>
            </c:numRef>
          </c:val>
        </c:ser>
        <c:gapWidth val="219"/>
        <c:overlap val="-27"/>
        <c:axId val="44919289"/>
        <c:axId val="68033774"/>
      </c:barChart>
      <c:catAx>
        <c:axId val="44919289"/>
        <c:scaling>
          <c:orientation val="minMax"/>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8033774"/>
        <c:crosses val="autoZero"/>
        <c:auto val="1"/>
        <c:lblAlgn val="ctr"/>
        <c:lblOffset val="100"/>
      </c:catAx>
      <c:valAx>
        <c:axId val="6803377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44919289"/>
        <c:crosses val="autoZero"/>
        <c:crossBetween val="midCat"/>
        <c:majorUnit val="2"/>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3</Pages>
  <Words>1169</Words>
  <Characters>5728</Characters>
  <CharactersWithSpaces>6866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2018-01-28T12:49:00Z</dcterms:created>
  <dc:creator>Nik van 't Slot</dc:creator>
  <dc:description/>
  <dc:language>nl-NL</dc:language>
  <cp:lastModifiedBy/>
  <dcterms:modified xsi:type="dcterms:W3CDTF">2018-01-28T14:16:48Z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