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Bruno Staude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Bruno Staude ist am 08.02.1942 in Russland gefallen.  Er war der einzige Sohn von Lisbeth Staude.  Sie wohnten in der Dorfstraße, das Haus ist im Krieg abgebrannt. Heute steht auf dem Grundstück das Haus von Fiedler.  Seine Mutter wohnte lange Jahre bei Seiferts in der Bahnhofstraße.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