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499FCD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CA0E93" w:rsidRPr="00CA0E93">
            <w:t>W</w:t>
          </w:r>
          <w:r w:rsidR="00CD20EA">
            <w:t>SP</w:t>
          </w:r>
          <w:r w:rsidR="00CA0E93">
            <w:t xml:space="preserve"> – </w:t>
          </w:r>
          <w:r w:rsidR="00CA0E93" w:rsidRPr="00CA0E93">
            <w:t>Geotechnical Testing and Interpretation</w:t>
          </w:r>
        </w:p>
        <w:p w14:paraId="3B287C00" w14:textId="091174A7" w:rsidR="00A23FD3" w:rsidRPr="00D430AE" w:rsidRDefault="006B1B75" w:rsidP="00A23FD3">
          <w:pPr>
            <w:pStyle w:val="Titlepagefilenumber"/>
            <w:jc w:val="left"/>
            <w:rPr>
              <w:rFonts w:asciiTheme="minorHAnsi" w:hAnsiTheme="minorHAnsi"/>
            </w:rPr>
          </w:pPr>
          <w:r>
            <w:rPr>
              <w:rFonts w:asciiTheme="minorHAnsi" w:hAnsiTheme="minorHAnsi"/>
            </w:rPr>
            <w:t>MN-</w:t>
          </w:r>
          <w:r w:rsidR="00CA0E93">
            <w:rPr>
              <w:rFonts w:asciiTheme="minorHAnsi" w:hAnsiTheme="minorHAnsi"/>
            </w:rPr>
            <w:t>01107</w:t>
          </w:r>
        </w:p>
        <w:p w14:paraId="51182443" w14:textId="1D0F6E2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2716B">
            <w:t>6 July 2026</w:t>
          </w:r>
        </w:p>
        <w:p w14:paraId="03108491" w14:textId="1261B9E8"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5D20C3" w:rsidRPr="00FC4846">
            <w:rPr>
              <w:rFonts w:asciiTheme="minorHAnsi" w:hAnsiTheme="minorHAnsi"/>
            </w:rPr>
            <w:t>WSP Australia Pty Limited (</w:t>
          </w:r>
          <w:r w:rsidR="005D20C3" w:rsidRPr="00FC4846">
            <w:rPr>
              <w:rFonts w:asciiTheme="minorHAnsi" w:hAnsiTheme="minorHAnsi"/>
              <w:b/>
              <w:bCs/>
            </w:rPr>
            <w:t>WSP</w:t>
          </w:r>
          <w:r w:rsidR="005D20C3" w:rsidRPr="00FC4846">
            <w:rPr>
              <w:rFonts w:asciiTheme="minorHAnsi" w:hAnsiTheme="minorHAnsi"/>
            </w:rPr>
            <w:t>)</w:t>
          </w:r>
          <w:r w:rsidR="005D20C3">
            <w:rPr>
              <w:rFonts w:asciiTheme="minorHAnsi" w:hAnsiTheme="minorHAnsi"/>
            </w:rPr>
            <w:t>’s proposed acquisition of</w:t>
          </w:r>
          <w:r w:rsidR="005D20C3" w:rsidRPr="00FC4846">
            <w:rPr>
              <w:rFonts w:asciiTheme="minorHAnsi" w:hAnsiTheme="minorHAnsi"/>
            </w:rPr>
            <w:t xml:space="preserve"> substantially </w:t>
          </w:r>
          <w:proofErr w:type="gramStart"/>
          <w:r w:rsidR="005D20C3" w:rsidRPr="00FC4846">
            <w:rPr>
              <w:rFonts w:asciiTheme="minorHAnsi" w:hAnsiTheme="minorHAnsi"/>
            </w:rPr>
            <w:t>all of</w:t>
          </w:r>
          <w:proofErr w:type="gramEnd"/>
          <w:r w:rsidR="005D20C3" w:rsidRPr="00FC4846">
            <w:rPr>
              <w:rFonts w:asciiTheme="minorHAnsi" w:hAnsiTheme="minorHAnsi"/>
            </w:rPr>
            <w:t xml:space="preserve"> the assets and the business of Geotechnical</w:t>
          </w:r>
          <w:r w:rsidR="005D20C3">
            <w:rPr>
              <w:rFonts w:asciiTheme="minorHAnsi" w:hAnsiTheme="minorHAnsi"/>
            </w:rPr>
            <w:t xml:space="preserve"> </w:t>
          </w:r>
          <w:r w:rsidR="005D20C3" w:rsidRPr="00FC4846">
            <w:rPr>
              <w:rFonts w:asciiTheme="minorHAnsi" w:hAnsiTheme="minorHAnsi"/>
            </w:rPr>
            <w:t>Testing and Interpretation Pty Ltd (</w:t>
          </w:r>
          <w:r w:rsidR="005D20C3" w:rsidRPr="00FC4846">
            <w:rPr>
              <w:rFonts w:asciiTheme="minorHAnsi" w:hAnsiTheme="minorHAnsi"/>
              <w:b/>
              <w:bCs/>
            </w:rPr>
            <w:t>GTI</w:t>
          </w:r>
          <w:r w:rsidR="005D20C3" w:rsidRPr="00FC4846">
            <w:rPr>
              <w:rFonts w:asciiTheme="minorHAnsi" w:hAnsiTheme="minorHAnsi"/>
            </w:rPr>
            <w:t>) as a going concern</w:t>
          </w:r>
          <w:r w:rsidR="005D20C3" w:rsidRPr="00A627B0">
            <w:rPr>
              <w:rFonts w:asciiTheme="minorHAnsi" w:hAnsiTheme="minorHAnsi"/>
              <w:bCs/>
            </w:rPr>
            <w:t xml:space="preserve"> </w:t>
          </w:r>
          <w:r w:rsidR="002D56CB" w:rsidRPr="00A627B0">
            <w:rPr>
              <w:rFonts w:asciiTheme="minorHAnsi" w:hAnsiTheme="minorHAnsi"/>
              <w:bCs/>
            </w:rPr>
            <w:t xml:space="preserve">(the </w:t>
          </w:r>
          <w:r w:rsidR="002D56CB" w:rsidRPr="00A627B0">
            <w:rPr>
              <w:rFonts w:asciiTheme="minorHAnsi" w:hAnsiTheme="minorHAnsi"/>
              <w:b/>
              <w:bCs/>
            </w:rPr>
            <w:t>Acquisition</w:t>
          </w:r>
          <w:r w:rsidR="002D56CB" w:rsidRPr="00A627B0">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2413C5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2716B" w:rsidRPr="00B2716B">
            <w:rPr>
              <w:rFonts w:asciiTheme="minorHAnsi" w:hAnsiTheme="minorHAnsi"/>
              <w:b/>
              <w:bCs/>
            </w:rPr>
            <w:t>6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5D20C3">
            <w:rPr>
              <w:rFonts w:asciiTheme="minorHAnsi" w:hAnsiTheme="minorHAnsi"/>
              <w:i/>
              <w:iCs/>
            </w:rPr>
            <w:t>WSP</w:t>
          </w:r>
          <w:r w:rsidR="00D437E4" w:rsidRPr="00D430AE">
            <w:rPr>
              <w:rFonts w:asciiTheme="minorHAnsi" w:hAnsiTheme="minorHAnsi"/>
              <w:i/>
              <w:iCs/>
            </w:rPr>
            <w:t xml:space="preserve"> – </w:t>
          </w:r>
          <w:bookmarkEnd w:id="0"/>
          <w:r w:rsidR="005D20C3" w:rsidRPr="005D20C3">
            <w:rPr>
              <w:rFonts w:asciiTheme="minorHAnsi" w:hAnsiTheme="minorHAnsi"/>
              <w:i/>
              <w:iCs/>
            </w:rPr>
            <w:t>Geotechnical Testing and Interpretation</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F71A919"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D20C3">
            <w:rPr>
              <w:rFonts w:asciiTheme="minorHAnsi" w:hAnsiTheme="minorHAnsi"/>
              <w:i/>
              <w:iCs/>
            </w:rPr>
            <w:t>WSP</w:t>
          </w:r>
          <w:r w:rsidR="005D20C3" w:rsidRPr="00D430AE">
            <w:rPr>
              <w:rFonts w:asciiTheme="minorHAnsi" w:hAnsiTheme="minorHAnsi"/>
              <w:i/>
              <w:iCs/>
            </w:rPr>
            <w:t xml:space="preserve"> – </w:t>
          </w:r>
          <w:r w:rsidR="005D20C3" w:rsidRPr="005D20C3">
            <w:rPr>
              <w:rFonts w:asciiTheme="minorHAnsi" w:hAnsiTheme="minorHAnsi"/>
              <w:i/>
              <w:iCs/>
            </w:rPr>
            <w:t>Geotechnical Testing and Interpretation</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4E05D179"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w:t>
          </w:r>
          <w:r w:rsidRPr="00A627B0">
            <w:rPr>
              <w:rFonts w:asciiTheme="minorHAnsi" w:hAnsiTheme="minorHAnsi"/>
              <w:sz w:val="22"/>
              <w:szCs w:val="22"/>
              <w:lang w:val="en-AU"/>
            </w:rPr>
            <w:t xml:space="preserve">concerns </w:t>
          </w:r>
          <w:r w:rsidR="00DC2AA0" w:rsidRPr="00A627B0">
            <w:rPr>
              <w:rFonts w:asciiTheme="minorHAnsi" w:hAnsiTheme="minorHAnsi"/>
              <w:sz w:val="22"/>
              <w:szCs w:val="22"/>
              <w:lang w:val="en-AU"/>
            </w:rPr>
            <w:t>regarding</w:t>
          </w:r>
          <w:r w:rsidR="00440FDE" w:rsidRPr="00A627B0">
            <w:rPr>
              <w:rFonts w:asciiTheme="minorHAnsi" w:hAnsiTheme="minorHAnsi"/>
              <w:sz w:val="22"/>
              <w:szCs w:val="22"/>
              <w:lang w:val="en-AU"/>
            </w:rPr>
            <w:t xml:space="preserve"> the impact of the Acquisition on competition,</w:t>
          </w:r>
          <w:r w:rsidRPr="00A627B0">
            <w:rPr>
              <w:rFonts w:asciiTheme="minorHAnsi" w:hAnsiTheme="minorHAnsi"/>
              <w:sz w:val="22"/>
              <w:szCs w:val="22"/>
              <w:lang w:val="en-AU"/>
            </w:rPr>
            <w:t xml:space="preserve"> including </w:t>
          </w:r>
          <w:r w:rsidR="009579F5" w:rsidRPr="00A627B0">
            <w:rPr>
              <w:rFonts w:asciiTheme="minorHAnsi" w:hAnsiTheme="minorHAnsi"/>
              <w:sz w:val="22"/>
              <w:szCs w:val="22"/>
              <w:lang w:val="en-AU"/>
            </w:rPr>
            <w:t xml:space="preserve">if </w:t>
          </w:r>
          <w:r w:rsidR="002431B6">
            <w:rPr>
              <w:rFonts w:asciiTheme="minorHAnsi" w:hAnsiTheme="minorHAnsi"/>
              <w:sz w:val="22"/>
              <w:szCs w:val="22"/>
              <w:lang w:val="en-AU"/>
            </w:rPr>
            <w:t>WSP</w:t>
          </w:r>
          <w:r w:rsidR="009579F5" w:rsidRPr="00A627B0">
            <w:rPr>
              <w:rFonts w:asciiTheme="minorHAnsi" w:hAnsiTheme="minorHAnsi"/>
              <w:sz w:val="22"/>
              <w:szCs w:val="22"/>
              <w:lang w:val="en-AU"/>
            </w:rPr>
            <w:t xml:space="preserve"> and </w:t>
          </w:r>
          <w:r w:rsidR="002431B6">
            <w:rPr>
              <w:rFonts w:asciiTheme="minorHAnsi" w:hAnsiTheme="minorHAnsi"/>
              <w:sz w:val="22"/>
              <w:szCs w:val="22"/>
              <w:lang w:val="en-AU"/>
            </w:rPr>
            <w:t>GTI</w:t>
          </w:r>
          <w:r w:rsidR="009579F5" w:rsidRPr="00A627B0">
            <w:rPr>
              <w:rFonts w:asciiTheme="minorHAnsi" w:hAnsiTheme="minorHAnsi"/>
              <w:sz w:val="22"/>
              <w:szCs w:val="22"/>
              <w:lang w:val="en-AU"/>
            </w:rPr>
            <w:t xml:space="preserve"> are</w:t>
          </w:r>
          <w:r w:rsidR="009579F5" w:rsidRPr="00D430AE">
            <w:rPr>
              <w:rFonts w:asciiTheme="minorHAnsi" w:hAnsiTheme="minorHAnsi"/>
              <w:sz w:val="22"/>
              <w:szCs w:val="22"/>
              <w:lang w:val="en-AU"/>
            </w:rPr>
            <w:t xml:space="preserv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878049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2431B6">
            <w:rPr>
              <w:rFonts w:asciiTheme="minorHAnsi" w:hAnsiTheme="minorHAnsi"/>
              <w:sz w:val="22"/>
              <w:szCs w:val="22"/>
              <w:lang w:val="en-AU"/>
            </w:rPr>
            <w:t>WSP</w:t>
          </w:r>
          <w:r w:rsidR="004131D0" w:rsidRPr="00A627B0">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2431B6">
            <w:rPr>
              <w:rFonts w:asciiTheme="minorHAnsi" w:hAnsiTheme="minorHAnsi"/>
              <w:sz w:val="22"/>
              <w:szCs w:val="22"/>
              <w:lang w:val="en-AU"/>
            </w:rPr>
            <w:t>GTI</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2D635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92855" w14:textId="77777777" w:rsidR="002D635B" w:rsidRDefault="002D635B" w:rsidP="004B4412">
      <w:pPr>
        <w:spacing w:before="0"/>
      </w:pPr>
      <w:r>
        <w:separator/>
      </w:r>
    </w:p>
  </w:endnote>
  <w:endnote w:type="continuationSeparator" w:id="0">
    <w:p w14:paraId="2D573D41" w14:textId="77777777" w:rsidR="002D635B" w:rsidRDefault="002D635B" w:rsidP="004B4412">
      <w:pPr>
        <w:spacing w:before="0"/>
      </w:pPr>
      <w:r>
        <w:continuationSeparator/>
      </w:r>
    </w:p>
  </w:endnote>
  <w:endnote w:type="continuationNotice" w:id="1">
    <w:p w14:paraId="50E05857" w14:textId="77777777" w:rsidR="002D635B" w:rsidRDefault="002D635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B22D" w14:textId="77777777" w:rsidR="00B2716B" w:rsidRDefault="00B271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5B4C6BA0"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B15B" w14:textId="77777777" w:rsidR="00B2716B" w:rsidRDefault="00B27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45A63" w14:textId="77777777" w:rsidR="002D635B" w:rsidRDefault="002D635B" w:rsidP="004B4412">
      <w:pPr>
        <w:spacing w:before="0"/>
      </w:pPr>
      <w:r>
        <w:separator/>
      </w:r>
    </w:p>
  </w:footnote>
  <w:footnote w:type="continuationSeparator" w:id="0">
    <w:p w14:paraId="7E9BFB03" w14:textId="77777777" w:rsidR="002D635B" w:rsidRDefault="002D635B" w:rsidP="004B4412">
      <w:pPr>
        <w:spacing w:before="0"/>
      </w:pPr>
      <w:r>
        <w:continuationSeparator/>
      </w:r>
    </w:p>
  </w:footnote>
  <w:footnote w:type="continuationNotice" w:id="1">
    <w:p w14:paraId="41AEE19F" w14:textId="77777777" w:rsidR="002D635B" w:rsidRDefault="002D635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12BAA" w14:textId="77777777" w:rsidR="00B2716B" w:rsidRDefault="00B271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30565" w14:textId="77777777" w:rsidR="00B2716B" w:rsidRDefault="00B271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5029"/>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0AFB"/>
    <w:rsid w:val="00232194"/>
    <w:rsid w:val="00232AD1"/>
    <w:rsid w:val="0023448E"/>
    <w:rsid w:val="002431B6"/>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635B"/>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31D0"/>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2ED2"/>
    <w:rsid w:val="004530D4"/>
    <w:rsid w:val="004531A5"/>
    <w:rsid w:val="004531B7"/>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4591"/>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20C3"/>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B75"/>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4D6B"/>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6B5B"/>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07D"/>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0606"/>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32D3"/>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7B0"/>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129B"/>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2716B"/>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0E93"/>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0EA"/>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1DC"/>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0A5"/>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Kaitlin Hanrahan</cp:lastModifiedBy>
  <cp:revision>38</cp:revision>
  <cp:lastPrinted>2022-05-27T10:23:00Z</cp:lastPrinted>
  <dcterms:created xsi:type="dcterms:W3CDTF">2026-01-14T00:35:00Z</dcterms:created>
  <dcterms:modified xsi:type="dcterms:W3CDTF">2026-06-29T05:48:00Z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