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B801D6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E5A87">
            <w:t xml:space="preserve">Danaher </w:t>
          </w:r>
          <w:r w:rsidR="00A23FD3" w:rsidRPr="00D430AE">
            <w:t xml:space="preserve">– </w:t>
          </w:r>
          <w:r w:rsidR="002E5A87">
            <w:t>Masimo</w:t>
          </w:r>
        </w:p>
        <w:p w14:paraId="3B287C00" w14:textId="3C7FFB9F" w:rsidR="00A23FD3" w:rsidRPr="00D430AE" w:rsidRDefault="002E5A87" w:rsidP="00A23FD3">
          <w:pPr>
            <w:pStyle w:val="Titlepagefilenumber"/>
            <w:jc w:val="left"/>
            <w:rPr>
              <w:rFonts w:asciiTheme="minorHAnsi" w:hAnsiTheme="minorHAnsi"/>
            </w:rPr>
          </w:pPr>
          <w:r>
            <w:rPr>
              <w:rFonts w:asciiTheme="minorHAnsi" w:hAnsiTheme="minorHAnsi"/>
            </w:rPr>
            <w:t>MN-15011</w:t>
          </w:r>
        </w:p>
        <w:p w14:paraId="51182443" w14:textId="23E92D0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E6EDD">
            <w:t>1</w:t>
          </w:r>
          <w:r w:rsidR="004B38F1">
            <w:t>3</w:t>
          </w:r>
          <w:r w:rsidR="003E6EDD">
            <w:t xml:space="preserve"> April 2026</w:t>
          </w:r>
        </w:p>
        <w:p w14:paraId="03108491" w14:textId="3A93BB9D"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B07F38">
            <w:rPr>
              <w:rFonts w:asciiTheme="minorHAnsi" w:hAnsiTheme="minorHAnsi"/>
            </w:rPr>
            <w:t xml:space="preserve">Australian Competition </w:t>
          </w:r>
          <w:r w:rsidR="002D56CB" w:rsidRPr="00B07F38">
            <w:rPr>
              <w:rFonts w:asciiTheme="minorHAnsi" w:hAnsiTheme="minorHAnsi"/>
            </w:rPr>
            <w:t>and Consumer Commission (</w:t>
          </w:r>
          <w:r w:rsidR="002D56CB" w:rsidRPr="00B07F38">
            <w:rPr>
              <w:rFonts w:asciiTheme="minorHAnsi" w:hAnsiTheme="minorHAnsi"/>
              <w:b/>
              <w:bCs/>
            </w:rPr>
            <w:t>ACCC</w:t>
          </w:r>
          <w:r w:rsidR="002D56CB" w:rsidRPr="00B07F38">
            <w:rPr>
              <w:rFonts w:asciiTheme="minorHAnsi" w:hAnsiTheme="minorHAnsi"/>
            </w:rPr>
            <w:t xml:space="preserve">) is currently assessing </w:t>
          </w:r>
          <w:r w:rsidR="00E87038" w:rsidRPr="00B07F38">
            <w:rPr>
              <w:rFonts w:asciiTheme="minorHAnsi" w:hAnsiTheme="minorHAnsi"/>
              <w:bCs/>
            </w:rPr>
            <w:t>Danaher Corporation (</w:t>
          </w:r>
          <w:r w:rsidR="00E87038" w:rsidRPr="00B07F38">
            <w:rPr>
              <w:rFonts w:asciiTheme="minorHAnsi" w:hAnsiTheme="minorHAnsi"/>
              <w:b/>
            </w:rPr>
            <w:t>Danaher</w:t>
          </w:r>
          <w:r w:rsidR="00E87038" w:rsidRPr="00B07F38">
            <w:rPr>
              <w:rFonts w:asciiTheme="minorHAnsi" w:hAnsiTheme="minorHAnsi"/>
              <w:bCs/>
            </w:rPr>
            <w:t xml:space="preserve">) </w:t>
          </w:r>
          <w:r w:rsidR="00E50F05" w:rsidRPr="00B07F38">
            <w:rPr>
              <w:rFonts w:asciiTheme="minorHAnsi" w:hAnsiTheme="minorHAnsi"/>
              <w:bCs/>
            </w:rPr>
            <w:t xml:space="preserve">proposed </w:t>
          </w:r>
          <w:r w:rsidR="002D56CB" w:rsidRPr="00B07F38">
            <w:rPr>
              <w:rFonts w:asciiTheme="minorHAnsi" w:hAnsiTheme="minorHAnsi"/>
              <w:bCs/>
            </w:rPr>
            <w:t xml:space="preserve">acquisition of 100% of the share capital </w:t>
          </w:r>
          <w:r w:rsidR="00B07F38" w:rsidRPr="00B07F38">
            <w:rPr>
              <w:rFonts w:asciiTheme="minorHAnsi" w:hAnsiTheme="minorHAnsi"/>
              <w:bCs/>
            </w:rPr>
            <w:t>of Masimo Corporation (</w:t>
          </w:r>
          <w:r w:rsidR="00B07F38" w:rsidRPr="00B07F38">
            <w:rPr>
              <w:rFonts w:asciiTheme="minorHAnsi" w:hAnsiTheme="minorHAnsi"/>
              <w:b/>
            </w:rPr>
            <w:t>Masimo</w:t>
          </w:r>
          <w:r w:rsidR="00B07F38" w:rsidRPr="00B07F38">
            <w:rPr>
              <w:rFonts w:asciiTheme="minorHAnsi" w:hAnsiTheme="minorHAnsi"/>
              <w:bCs/>
            </w:rPr>
            <w:t xml:space="preserve">) </w:t>
          </w:r>
          <w:r w:rsidR="002D56CB" w:rsidRPr="00B07F38">
            <w:rPr>
              <w:rFonts w:asciiTheme="minorHAnsi" w:hAnsiTheme="minorHAnsi"/>
              <w:bCs/>
            </w:rPr>
            <w:t xml:space="preserve">(the </w:t>
          </w:r>
          <w:r w:rsidR="002D56CB" w:rsidRPr="00B07F38">
            <w:rPr>
              <w:rFonts w:asciiTheme="minorHAnsi" w:hAnsiTheme="minorHAnsi"/>
              <w:b/>
              <w:bCs/>
            </w:rPr>
            <w:t>Acquisition</w:t>
          </w:r>
          <w:r w:rsidR="002D56CB" w:rsidRPr="00B07F38">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EC8154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50A0F">
            <w:rPr>
              <w:rFonts w:asciiTheme="minorHAnsi" w:hAnsiTheme="minorHAnsi"/>
            </w:rPr>
            <w:t>10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2E5A87">
            <w:rPr>
              <w:rFonts w:asciiTheme="minorHAnsi" w:hAnsiTheme="minorHAnsi"/>
              <w:i/>
              <w:iCs/>
            </w:rPr>
            <w:t xml:space="preserve">Danaher </w:t>
          </w:r>
          <w:r w:rsidR="00D437E4" w:rsidRPr="00D430AE">
            <w:rPr>
              <w:rFonts w:asciiTheme="minorHAnsi" w:hAnsiTheme="minorHAnsi"/>
              <w:i/>
              <w:iCs/>
            </w:rPr>
            <w:t xml:space="preserve">– </w:t>
          </w:r>
          <w:bookmarkEnd w:id="0"/>
          <w:r w:rsidR="002E5A87">
            <w:rPr>
              <w:rFonts w:asciiTheme="minorHAnsi" w:hAnsiTheme="minorHAnsi"/>
              <w:i/>
              <w:iCs/>
            </w:rPr>
            <w:t>Masimo</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EF2AE74"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2E5A87">
            <w:rPr>
              <w:rFonts w:asciiTheme="minorHAnsi" w:hAnsiTheme="minorHAnsi"/>
              <w:i/>
              <w:iCs/>
            </w:rPr>
            <w:t>Danaher</w:t>
          </w:r>
          <w:r w:rsidR="006D1B76" w:rsidRPr="00D430AE">
            <w:rPr>
              <w:rFonts w:asciiTheme="minorHAnsi" w:hAnsiTheme="minorHAnsi"/>
              <w:i/>
              <w:iCs/>
            </w:rPr>
            <w:t xml:space="preserve"> – </w:t>
          </w:r>
          <w:r w:rsidR="002E5A87">
            <w:rPr>
              <w:rFonts w:asciiTheme="minorHAnsi" w:hAnsiTheme="minorHAnsi"/>
              <w:i/>
              <w:iCs/>
            </w:rPr>
            <w:t>Masimo</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7B30E9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E5A87">
            <w:rPr>
              <w:rFonts w:asciiTheme="minorHAnsi" w:hAnsiTheme="minorHAnsi"/>
              <w:sz w:val="22"/>
              <w:szCs w:val="22"/>
              <w:lang w:val="en-AU"/>
            </w:rPr>
            <w:t xml:space="preserve">Danaher </w:t>
          </w:r>
          <w:r w:rsidR="009579F5" w:rsidRPr="00D430AE">
            <w:rPr>
              <w:rFonts w:asciiTheme="minorHAnsi" w:hAnsiTheme="minorHAnsi"/>
              <w:sz w:val="22"/>
              <w:szCs w:val="22"/>
              <w:lang w:val="en-AU"/>
            </w:rPr>
            <w:t xml:space="preserve">and </w:t>
          </w:r>
          <w:r w:rsidR="002E5A87">
            <w:rPr>
              <w:rFonts w:asciiTheme="minorHAnsi" w:hAnsiTheme="minorHAnsi"/>
              <w:sz w:val="22"/>
              <w:szCs w:val="22"/>
              <w:lang w:val="en-AU"/>
            </w:rPr>
            <w:t xml:space="preserve">Masimo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EADA8B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lastRenderedPageBreak/>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2E5A87">
            <w:rPr>
              <w:rFonts w:asciiTheme="minorHAnsi" w:hAnsiTheme="minorHAnsi"/>
              <w:sz w:val="22"/>
              <w:szCs w:val="22"/>
              <w:lang w:val="en-AU"/>
            </w:rPr>
            <w:t xml:space="preserve"> Danaher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E5A87">
            <w:rPr>
              <w:rFonts w:asciiTheme="minorHAnsi" w:hAnsiTheme="minorHAnsi"/>
              <w:sz w:val="22"/>
              <w:szCs w:val="22"/>
              <w:lang w:val="en-AU"/>
            </w:rPr>
            <w:t>Masimo</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4F24F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2EC"/>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E5A87"/>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1FD7"/>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1F5B"/>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6EDD"/>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38F1"/>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4F8"/>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67C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0A0F"/>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07F38"/>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038"/>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6708"/>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3889"/>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5F7D74-C610-4BB5-8A27-ECB4C215F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620</Words>
  <Characters>3438</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Stephen Loong</cp:lastModifiedBy>
  <cp:revision>10</cp:revision>
  <cp:lastPrinted>2022-05-27T10:23:00Z</cp:lastPrinted>
  <dcterms:created xsi:type="dcterms:W3CDTF">2026-03-31T00:19:00Z</dcterms:created>
  <dcterms:modified xsi:type="dcterms:W3CDTF">2026-04-02T03:40:00Z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