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4006D6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D61DB">
            <w:t>CSR</w:t>
          </w:r>
          <w:r w:rsidR="008C09AC" w:rsidRPr="00D430AE">
            <w:t xml:space="preserve"> </w:t>
          </w:r>
          <w:r w:rsidR="00A23FD3" w:rsidRPr="00D430AE">
            <w:t xml:space="preserve">– </w:t>
          </w:r>
          <w:r w:rsidR="001D61DB">
            <w:t>Complete Plaster</w:t>
          </w:r>
          <w:r w:rsidR="00A23FD3" w:rsidRPr="00D430AE">
            <w:t xml:space="preserve"> </w:t>
          </w:r>
        </w:p>
        <w:p w14:paraId="3B287C00" w14:textId="28BFBFAC" w:rsidR="00A23FD3" w:rsidRPr="00D430AE" w:rsidRDefault="001D61DB" w:rsidP="00A23FD3">
          <w:pPr>
            <w:pStyle w:val="Titlepagefilenumber"/>
            <w:jc w:val="left"/>
            <w:rPr>
              <w:rFonts w:asciiTheme="minorHAnsi" w:hAnsiTheme="minorHAnsi"/>
            </w:rPr>
          </w:pPr>
          <w:r>
            <w:rPr>
              <w:rFonts w:asciiTheme="minorHAnsi" w:hAnsiTheme="minorHAnsi"/>
            </w:rPr>
            <w:t>MN-10018</w:t>
          </w:r>
        </w:p>
        <w:p w14:paraId="51182443" w14:textId="557F985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3353F">
            <w:t>23 June 2026</w:t>
          </w:r>
        </w:p>
        <w:p w14:paraId="03108491" w14:textId="4D64B807"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B449C1" w:rsidRPr="00B449C1">
            <w:rPr>
              <w:rFonts w:asciiTheme="minorHAnsi" w:hAnsiTheme="minorHAnsi"/>
            </w:rPr>
            <w:t>CSR Building Products Limited’s</w:t>
          </w:r>
          <w:r w:rsidR="00B449C1">
            <w:rPr>
              <w:rFonts w:asciiTheme="minorHAnsi" w:hAnsiTheme="minorHAnsi"/>
            </w:rPr>
            <w:t xml:space="preserve"> (</w:t>
          </w:r>
          <w:r w:rsidR="00B449C1" w:rsidRPr="00D321CF">
            <w:rPr>
              <w:rFonts w:asciiTheme="minorHAnsi" w:hAnsiTheme="minorHAnsi"/>
              <w:b/>
              <w:bCs/>
            </w:rPr>
            <w:t>CSR</w:t>
          </w:r>
          <w:r w:rsidR="00B449C1" w:rsidRPr="00D321CF">
            <w:rPr>
              <w:rFonts w:asciiTheme="minorHAnsi" w:hAnsiTheme="minorHAnsi"/>
            </w:rPr>
            <w:t xml:space="preserve">) </w:t>
          </w:r>
          <w:r w:rsidR="00E50F05" w:rsidRPr="00D321CF">
            <w:rPr>
              <w:rFonts w:asciiTheme="minorHAnsi" w:hAnsiTheme="minorHAnsi"/>
              <w:bCs/>
            </w:rPr>
            <w:t xml:space="preserve">proposed </w:t>
          </w:r>
          <w:r w:rsidR="002D56CB" w:rsidRPr="00D321CF">
            <w:rPr>
              <w:rFonts w:asciiTheme="minorHAnsi" w:hAnsiTheme="minorHAnsi"/>
              <w:bCs/>
            </w:rPr>
            <w:t xml:space="preserve">acquisition of </w:t>
          </w:r>
          <w:r w:rsidR="00B449C1" w:rsidRPr="00D321CF">
            <w:rPr>
              <w:rFonts w:asciiTheme="minorHAnsi" w:hAnsiTheme="minorHAnsi"/>
              <w:bCs/>
            </w:rPr>
            <w:t>Complete Plaster &amp; Reo Pty Ltd (</w:t>
          </w:r>
          <w:r w:rsidR="00B449C1" w:rsidRPr="00D321CF">
            <w:rPr>
              <w:rFonts w:asciiTheme="minorHAnsi" w:hAnsiTheme="minorHAnsi"/>
              <w:b/>
            </w:rPr>
            <w:t>Complete Plaster</w:t>
          </w:r>
          <w:r w:rsidR="00B449C1" w:rsidRPr="00D321CF">
            <w:rPr>
              <w:rFonts w:asciiTheme="minorHAnsi" w:hAnsiTheme="minorHAnsi"/>
              <w:bCs/>
            </w:rPr>
            <w:t xml:space="preserve">) </w:t>
          </w:r>
          <w:r w:rsidR="002D56CB" w:rsidRPr="00D321CF">
            <w:rPr>
              <w:rFonts w:asciiTheme="minorHAnsi" w:hAnsiTheme="minorHAnsi"/>
              <w:bCs/>
            </w:rPr>
            <w:t xml:space="preserve">(the </w:t>
          </w:r>
          <w:r w:rsidR="002D56CB" w:rsidRPr="00D321CF">
            <w:rPr>
              <w:rFonts w:asciiTheme="minorHAnsi" w:hAnsiTheme="minorHAnsi"/>
              <w:b/>
              <w:bCs/>
            </w:rPr>
            <w:t>Acquisition</w:t>
          </w:r>
          <w:r w:rsidR="002D56CB" w:rsidRPr="00D321CF">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8E3F30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03353F">
            <w:rPr>
              <w:rFonts w:asciiTheme="minorHAnsi" w:hAnsiTheme="minorHAnsi"/>
            </w:rPr>
            <w:t xml:space="preserve"> </w:t>
          </w:r>
          <w:r w:rsidR="0003353F" w:rsidRPr="003D192B">
            <w:rPr>
              <w:rFonts w:asciiTheme="minorHAnsi" w:hAnsiTheme="minorHAnsi"/>
              <w:b/>
              <w:bCs/>
            </w:rPr>
            <w:t>23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321CF">
            <w:rPr>
              <w:rFonts w:asciiTheme="minorHAnsi" w:hAnsiTheme="minorHAnsi"/>
              <w:i/>
              <w:iCs/>
            </w:rPr>
            <w:t xml:space="preserve"> CSR</w:t>
          </w:r>
          <w:bookmarkStart w:id="0" w:name="_Hlk206001287"/>
          <w:r w:rsidR="00D437E4" w:rsidRPr="00D430AE">
            <w:rPr>
              <w:rFonts w:asciiTheme="minorHAnsi" w:hAnsiTheme="minorHAnsi"/>
              <w:i/>
              <w:iCs/>
            </w:rPr>
            <w:t xml:space="preserve"> –</w:t>
          </w:r>
          <w:r w:rsidR="00D321CF">
            <w:rPr>
              <w:rFonts w:asciiTheme="minorHAnsi" w:hAnsiTheme="minorHAnsi"/>
              <w:i/>
              <w:iCs/>
            </w:rPr>
            <w:t xml:space="preserve"> Complete Plaster</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8509D1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D321CF">
            <w:rPr>
              <w:rFonts w:asciiTheme="minorHAnsi" w:hAnsiTheme="minorHAnsi"/>
              <w:i/>
              <w:iCs/>
            </w:rPr>
            <w:t>CSR</w:t>
          </w:r>
          <w:r w:rsidR="006D1B76" w:rsidRPr="00D430AE">
            <w:rPr>
              <w:rFonts w:asciiTheme="minorHAnsi" w:hAnsiTheme="minorHAnsi"/>
              <w:i/>
              <w:iCs/>
            </w:rPr>
            <w:t xml:space="preserve"> – </w:t>
          </w:r>
          <w:r w:rsidR="00D321CF">
            <w:rPr>
              <w:rFonts w:asciiTheme="minorHAnsi" w:hAnsiTheme="minorHAnsi"/>
              <w:i/>
              <w:iCs/>
            </w:rPr>
            <w:t>Complete Plaster</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56B3C8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321CF">
            <w:rPr>
              <w:rFonts w:asciiTheme="minorHAnsi" w:hAnsiTheme="minorHAnsi"/>
              <w:sz w:val="22"/>
              <w:szCs w:val="22"/>
              <w:lang w:val="en-AU"/>
            </w:rPr>
            <w:t>CSR</w:t>
          </w:r>
          <w:r w:rsidR="009579F5" w:rsidRPr="00D430AE">
            <w:rPr>
              <w:rFonts w:asciiTheme="minorHAnsi" w:hAnsiTheme="minorHAnsi"/>
              <w:sz w:val="22"/>
              <w:szCs w:val="22"/>
              <w:lang w:val="en-AU"/>
            </w:rPr>
            <w:t xml:space="preserve"> and</w:t>
          </w:r>
          <w:r w:rsidR="00D321CF">
            <w:rPr>
              <w:rFonts w:asciiTheme="minorHAnsi" w:hAnsiTheme="minorHAnsi"/>
              <w:sz w:val="22"/>
              <w:szCs w:val="22"/>
              <w:lang w:val="en-AU"/>
            </w:rPr>
            <w:t xml:space="preserve"> Complete Plaster</w:t>
          </w:r>
          <w:r w:rsidR="009579F5" w:rsidRPr="00D430AE">
            <w:rPr>
              <w:rFonts w:asciiTheme="minorHAnsi" w:hAnsiTheme="minorHAnsi"/>
              <w:sz w:val="22"/>
              <w:szCs w:val="22"/>
              <w:lang w:val="en-AU"/>
            </w:rPr>
            <w:t xml:space="preserve"> are close competitors and there are not many alternatives or if one is a major supplier</w:t>
          </w:r>
          <w:r w:rsidR="0013577D">
            <w:rPr>
              <w:rFonts w:asciiTheme="minorHAnsi" w:hAnsiTheme="minorHAnsi"/>
              <w:sz w:val="22"/>
              <w:szCs w:val="22"/>
              <w:lang w:val="en-AU"/>
            </w:rPr>
            <w:t xml:space="preserve"> and/or distributor</w:t>
          </w:r>
          <w:r w:rsidR="009579F5" w:rsidRPr="00D430AE">
            <w:rPr>
              <w:rFonts w:asciiTheme="minorHAnsi" w:hAnsiTheme="minorHAnsi"/>
              <w:sz w:val="22"/>
              <w:szCs w:val="22"/>
              <w:lang w:val="en-AU"/>
            </w:rPr>
            <w:t xml:space="preserve">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4E1F8C8"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D321CF">
            <w:rPr>
              <w:rFonts w:asciiTheme="minorHAnsi" w:hAnsiTheme="minorHAnsi"/>
              <w:sz w:val="22"/>
              <w:szCs w:val="22"/>
              <w:lang w:val="en-AU"/>
            </w:rPr>
            <w:t>CSR</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D321CF">
            <w:rPr>
              <w:rFonts w:asciiTheme="minorHAnsi" w:hAnsiTheme="minorHAnsi"/>
              <w:sz w:val="22"/>
              <w:szCs w:val="22"/>
              <w:lang w:val="en-AU"/>
            </w:rPr>
            <w:t>Complete Plaster</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165F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3379" w14:textId="77777777" w:rsidR="000165FA" w:rsidRDefault="000165FA" w:rsidP="004B4412">
      <w:pPr>
        <w:spacing w:before="0"/>
      </w:pPr>
      <w:r>
        <w:separator/>
      </w:r>
    </w:p>
  </w:endnote>
  <w:endnote w:type="continuationSeparator" w:id="0">
    <w:p w14:paraId="6686AF89" w14:textId="77777777" w:rsidR="000165FA" w:rsidRDefault="000165FA" w:rsidP="004B4412">
      <w:pPr>
        <w:spacing w:before="0"/>
      </w:pPr>
      <w:r>
        <w:continuationSeparator/>
      </w:r>
    </w:p>
  </w:endnote>
  <w:endnote w:type="continuationNotice" w:id="1">
    <w:p w14:paraId="7059B441" w14:textId="77777777" w:rsidR="000165FA" w:rsidRDefault="000165F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5B31" w14:textId="77777777" w:rsidR="00604C46" w:rsidRDefault="00604C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1B5E" w14:textId="77777777" w:rsidR="00604C46" w:rsidRDefault="00604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232A3" w14:textId="77777777" w:rsidR="000165FA" w:rsidRDefault="000165FA" w:rsidP="004B4412">
      <w:pPr>
        <w:spacing w:before="0"/>
      </w:pPr>
      <w:r>
        <w:separator/>
      </w:r>
    </w:p>
  </w:footnote>
  <w:footnote w:type="continuationSeparator" w:id="0">
    <w:p w14:paraId="75C5AC4E" w14:textId="77777777" w:rsidR="000165FA" w:rsidRDefault="000165FA" w:rsidP="004B4412">
      <w:pPr>
        <w:spacing w:before="0"/>
      </w:pPr>
      <w:r>
        <w:continuationSeparator/>
      </w:r>
    </w:p>
  </w:footnote>
  <w:footnote w:type="continuationNotice" w:id="1">
    <w:p w14:paraId="562AC154" w14:textId="77777777" w:rsidR="000165FA" w:rsidRDefault="000165F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7777" w14:textId="77777777" w:rsidR="00604C46" w:rsidRDefault="00604C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58E6" w14:textId="77777777" w:rsidR="00604C46" w:rsidRDefault="00604C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165FA"/>
    <w:rsid w:val="0002115F"/>
    <w:rsid w:val="00021202"/>
    <w:rsid w:val="000219D5"/>
    <w:rsid w:val="00021AA4"/>
    <w:rsid w:val="000225C4"/>
    <w:rsid w:val="00023BC1"/>
    <w:rsid w:val="00025BD7"/>
    <w:rsid w:val="00026D9E"/>
    <w:rsid w:val="00027816"/>
    <w:rsid w:val="000309A4"/>
    <w:rsid w:val="00030C78"/>
    <w:rsid w:val="0003100C"/>
    <w:rsid w:val="00032A3D"/>
    <w:rsid w:val="0003353F"/>
    <w:rsid w:val="0003403F"/>
    <w:rsid w:val="00034C8C"/>
    <w:rsid w:val="0003578C"/>
    <w:rsid w:val="00036871"/>
    <w:rsid w:val="00037195"/>
    <w:rsid w:val="0003748B"/>
    <w:rsid w:val="0004058D"/>
    <w:rsid w:val="00040C5B"/>
    <w:rsid w:val="000410DE"/>
    <w:rsid w:val="00042AE4"/>
    <w:rsid w:val="0004416F"/>
    <w:rsid w:val="000441B8"/>
    <w:rsid w:val="0004526F"/>
    <w:rsid w:val="000477E6"/>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348"/>
    <w:rsid w:val="00124609"/>
    <w:rsid w:val="00125125"/>
    <w:rsid w:val="001259B6"/>
    <w:rsid w:val="00127FCF"/>
    <w:rsid w:val="00130746"/>
    <w:rsid w:val="00130962"/>
    <w:rsid w:val="0013204A"/>
    <w:rsid w:val="00132BA7"/>
    <w:rsid w:val="00133D45"/>
    <w:rsid w:val="0013577D"/>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61DB"/>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122"/>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192B"/>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73F"/>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4C46"/>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0B0"/>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389"/>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979"/>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9C1"/>
    <w:rsid w:val="00B44C63"/>
    <w:rsid w:val="00B476FE"/>
    <w:rsid w:val="00B47FDE"/>
    <w:rsid w:val="00B51F5C"/>
    <w:rsid w:val="00B53B3B"/>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1837"/>
    <w:rsid w:val="00B7305D"/>
    <w:rsid w:val="00B74184"/>
    <w:rsid w:val="00B75014"/>
    <w:rsid w:val="00B807A9"/>
    <w:rsid w:val="00B8080B"/>
    <w:rsid w:val="00B80823"/>
    <w:rsid w:val="00B83169"/>
    <w:rsid w:val="00B850F3"/>
    <w:rsid w:val="00B86805"/>
    <w:rsid w:val="00B86BF3"/>
    <w:rsid w:val="00B87C39"/>
    <w:rsid w:val="00B904B6"/>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043E"/>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1CF"/>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E7F42"/>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27C6E"/>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675</Words>
  <Characters>3432</Characters>
  <Application>Microsoft Office Word</Application>
  <DocSecurity>0</DocSecurity>
  <Lines>85</Lines>
  <Paragraphs>48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10</cp:revision>
  <cp:lastPrinted>2022-05-27T10:23:00Z</cp:lastPrinted>
  <dcterms:created xsi:type="dcterms:W3CDTF">2026-06-01T04:10:00Z</dcterms:created>
  <dcterms:modified xsi:type="dcterms:W3CDTF">2026-06-15T21:43:00Z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