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7F5EA60"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129F8E2"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2D579C">
            <w:t>PSP Investments</w:t>
          </w:r>
          <w:r w:rsidR="008C09AC" w:rsidRPr="00D430AE">
            <w:t xml:space="preserve"> </w:t>
          </w:r>
          <w:r w:rsidR="00A23FD3" w:rsidRPr="00D430AE">
            <w:t xml:space="preserve">– </w:t>
          </w:r>
          <w:r w:rsidR="002D579C">
            <w:t>AAA Egg Company</w:t>
          </w:r>
        </w:p>
        <w:p w14:paraId="3B287C00" w14:textId="1C29E303" w:rsidR="00A23FD3" w:rsidRPr="00D430AE" w:rsidRDefault="002D579C" w:rsidP="00A23FD3">
          <w:pPr>
            <w:pStyle w:val="Titlepagefilenumber"/>
            <w:jc w:val="left"/>
            <w:rPr>
              <w:rFonts w:asciiTheme="minorHAnsi" w:hAnsiTheme="minorHAnsi"/>
            </w:rPr>
          </w:pPr>
          <w:r>
            <w:rPr>
              <w:rFonts w:asciiTheme="minorHAnsi" w:hAnsiTheme="minorHAnsi"/>
            </w:rPr>
            <w:t>MN-55024</w:t>
          </w:r>
        </w:p>
        <w:p w14:paraId="51182443" w14:textId="6C432F21"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9B3311" w:rsidRPr="009B3311">
            <w:t>17</w:t>
          </w:r>
          <w:r w:rsidR="002D579C" w:rsidRPr="009B3311">
            <w:t xml:space="preserve"> </w:t>
          </w:r>
          <w:r w:rsidR="00CE4C5B">
            <w:t>September</w:t>
          </w:r>
          <w:r w:rsidR="002D579C" w:rsidRPr="009B3311">
            <w:t xml:space="preserve"> 2026</w:t>
          </w:r>
        </w:p>
        <w:p w14:paraId="03108491" w14:textId="58CE8671" w:rsidR="00E772B4" w:rsidRPr="00D430AE" w:rsidRDefault="00E772B4" w:rsidP="00E772B4">
          <w:pPr>
            <w:rPr>
              <w:rFonts w:asciiTheme="minorHAnsi" w:hAnsiTheme="minorHAnsi"/>
              <w:bCs/>
            </w:rPr>
          </w:pPr>
          <w:r w:rsidRPr="002D579C">
            <w:rPr>
              <w:rFonts w:asciiTheme="minorHAnsi" w:hAnsiTheme="minorHAnsi"/>
            </w:rPr>
            <w:t xml:space="preserve">The </w:t>
          </w:r>
          <w:r w:rsidR="001A511B" w:rsidRPr="002D579C">
            <w:rPr>
              <w:rFonts w:asciiTheme="minorHAnsi" w:hAnsiTheme="minorHAnsi"/>
            </w:rPr>
            <w:t xml:space="preserve">Australian Competition </w:t>
          </w:r>
          <w:r w:rsidR="002D56CB" w:rsidRPr="002D579C">
            <w:rPr>
              <w:rFonts w:asciiTheme="minorHAnsi" w:hAnsiTheme="minorHAnsi"/>
            </w:rPr>
            <w:t>and Consumer Commission (</w:t>
          </w:r>
          <w:r w:rsidR="002D56CB" w:rsidRPr="002D579C">
            <w:rPr>
              <w:rFonts w:asciiTheme="minorHAnsi" w:hAnsiTheme="minorHAnsi"/>
              <w:b/>
              <w:bCs/>
            </w:rPr>
            <w:t>ACCC</w:t>
          </w:r>
          <w:r w:rsidR="002D56CB" w:rsidRPr="002D579C">
            <w:rPr>
              <w:rFonts w:asciiTheme="minorHAnsi" w:hAnsiTheme="minorHAnsi"/>
            </w:rPr>
            <w:t xml:space="preserve">) is currently assessing </w:t>
          </w:r>
          <w:r w:rsidR="00847A1E">
            <w:rPr>
              <w:rFonts w:asciiTheme="minorHAnsi" w:hAnsiTheme="minorHAnsi"/>
            </w:rPr>
            <w:t xml:space="preserve">the </w:t>
          </w:r>
          <w:r w:rsidR="00847A1E" w:rsidRPr="002D579C">
            <w:rPr>
              <w:rFonts w:asciiTheme="minorHAnsi" w:hAnsiTheme="minorHAnsi"/>
              <w:bCs/>
            </w:rPr>
            <w:t xml:space="preserve">proposed acquisition of </w:t>
          </w:r>
          <w:r w:rsidR="00847A1E" w:rsidRPr="002D579C">
            <w:rPr>
              <w:rFonts w:asciiTheme="minorHAnsi" w:hAnsiTheme="minorHAnsi"/>
              <w:szCs w:val="20"/>
            </w:rPr>
            <w:t>AAA Egg Company Pty Ltd (</w:t>
          </w:r>
          <w:r w:rsidR="00847A1E">
            <w:rPr>
              <w:rFonts w:asciiTheme="minorHAnsi" w:hAnsiTheme="minorHAnsi"/>
              <w:b/>
              <w:bCs/>
              <w:szCs w:val="20"/>
            </w:rPr>
            <w:t>AAA Egg Company</w:t>
          </w:r>
          <w:r w:rsidR="00847A1E" w:rsidRPr="002D579C">
            <w:rPr>
              <w:rFonts w:asciiTheme="minorHAnsi" w:hAnsiTheme="minorHAnsi"/>
              <w:szCs w:val="20"/>
            </w:rPr>
            <w:t>)</w:t>
          </w:r>
          <w:r w:rsidR="00847A1E" w:rsidRPr="002D579C">
            <w:rPr>
              <w:rFonts w:asciiTheme="minorHAnsi" w:hAnsiTheme="minorHAnsi"/>
              <w:bCs/>
            </w:rPr>
            <w:t xml:space="preserve"> </w:t>
          </w:r>
          <w:r w:rsidR="00847A1E">
            <w:rPr>
              <w:rFonts w:asciiTheme="minorHAnsi" w:hAnsiTheme="minorHAnsi"/>
              <w:bCs/>
            </w:rPr>
            <w:t xml:space="preserve">by </w:t>
          </w:r>
          <w:r w:rsidR="002D579C" w:rsidRPr="002D579C">
            <w:rPr>
              <w:rFonts w:asciiTheme="minorHAnsi" w:hAnsiTheme="minorHAnsi"/>
              <w:bCs/>
            </w:rPr>
            <w:t>Perlaide Eggs 2 Pty Limited (</w:t>
          </w:r>
          <w:r w:rsidR="002D579C" w:rsidRPr="002D579C">
            <w:rPr>
              <w:rFonts w:asciiTheme="minorHAnsi" w:hAnsiTheme="minorHAnsi"/>
              <w:b/>
            </w:rPr>
            <w:t>Perlaide</w:t>
          </w:r>
          <w:r w:rsidR="002D579C" w:rsidRPr="002D579C">
            <w:rPr>
              <w:rFonts w:asciiTheme="minorHAnsi" w:hAnsiTheme="minorHAnsi"/>
              <w:bCs/>
            </w:rPr>
            <w:t xml:space="preserve">), an indirectly wholly owned </w:t>
          </w:r>
          <w:r w:rsidR="00FB7FC1">
            <w:rPr>
              <w:rFonts w:asciiTheme="minorHAnsi" w:hAnsiTheme="minorHAnsi"/>
              <w:bCs/>
            </w:rPr>
            <w:t>subsidiary</w:t>
          </w:r>
          <w:r w:rsidR="00FB7FC1" w:rsidRPr="002D579C">
            <w:rPr>
              <w:rFonts w:asciiTheme="minorHAnsi" w:hAnsiTheme="minorHAnsi"/>
              <w:bCs/>
            </w:rPr>
            <w:t xml:space="preserve"> </w:t>
          </w:r>
          <w:r w:rsidR="002D579C" w:rsidRPr="002D579C">
            <w:rPr>
              <w:rFonts w:asciiTheme="minorHAnsi" w:hAnsiTheme="minorHAnsi"/>
              <w:bCs/>
            </w:rPr>
            <w:t>of the Public Sector Pension Investment Board (</w:t>
          </w:r>
          <w:r w:rsidR="002D579C" w:rsidRPr="002D579C">
            <w:rPr>
              <w:rFonts w:asciiTheme="minorHAnsi" w:hAnsiTheme="minorHAnsi"/>
              <w:b/>
            </w:rPr>
            <w:t>PSP Investments</w:t>
          </w:r>
          <w:r w:rsidR="002D579C" w:rsidRPr="002D579C">
            <w:rPr>
              <w:rFonts w:asciiTheme="minorHAnsi" w:hAnsiTheme="minorHAnsi"/>
              <w:bCs/>
            </w:rPr>
            <w:t>),</w:t>
          </w:r>
          <w:r w:rsidR="001B4E55">
            <w:rPr>
              <w:rFonts w:asciiTheme="minorHAnsi" w:hAnsiTheme="minorHAnsi"/>
              <w:bCs/>
            </w:rPr>
            <w:t xml:space="preserve"> </w:t>
          </w:r>
          <w:r w:rsidR="002D56CB" w:rsidRPr="002D579C">
            <w:rPr>
              <w:rFonts w:asciiTheme="minorHAnsi" w:hAnsiTheme="minorHAnsi"/>
              <w:bCs/>
            </w:rPr>
            <w:t xml:space="preserve">(the </w:t>
          </w:r>
          <w:r w:rsidR="002D56CB" w:rsidRPr="002D579C">
            <w:rPr>
              <w:rFonts w:asciiTheme="minorHAnsi" w:hAnsiTheme="minorHAnsi"/>
              <w:b/>
              <w:bCs/>
            </w:rPr>
            <w:t>Acquisition</w:t>
          </w:r>
          <w:r w:rsidR="002D56CB" w:rsidRPr="002D579C">
            <w:rPr>
              <w:rFonts w:asciiTheme="minorHAnsi" w:hAnsiTheme="minorHAnsi"/>
              <w:bCs/>
            </w:rPr>
            <w:t>).</w:t>
          </w:r>
          <w:r w:rsidR="002D56CB" w:rsidRPr="00D430AE">
            <w:rPr>
              <w:rFonts w:asciiTheme="minorHAnsi" w:hAnsiTheme="minorHAnsi"/>
              <w:bCs/>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19B4F3E5"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9B3311">
            <w:rPr>
              <w:rFonts w:asciiTheme="minorHAnsi" w:hAnsiTheme="minorHAnsi"/>
            </w:rPr>
            <w:t xml:space="preserve">17 </w:t>
          </w:r>
          <w:r w:rsidR="00CE4C5B">
            <w:rPr>
              <w:rFonts w:asciiTheme="minorHAnsi" w:hAnsiTheme="minorHAnsi"/>
            </w:rPr>
            <w:t>September</w:t>
          </w:r>
          <w:r w:rsidR="009B3311">
            <w:rPr>
              <w:rFonts w:asciiTheme="minorHAnsi" w:hAnsiTheme="minorHAnsi"/>
            </w:rPr>
            <w:t xml:space="preserve">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r w:rsidR="002D579C" w:rsidRPr="002D579C">
            <w:rPr>
              <w:rFonts w:asciiTheme="minorHAnsi" w:hAnsiTheme="minorHAnsi"/>
              <w:i/>
              <w:iCs/>
            </w:rPr>
            <w:t>PSP Investments – AAA Egg Company</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A3F4911" w:rsidR="009D220E" w:rsidRPr="00D430AE" w:rsidRDefault="009D220E" w:rsidP="00E772B4">
          <w:pPr>
            <w:rPr>
              <w:rFonts w:asciiTheme="minorHAnsi" w:hAnsiTheme="minorHAnsi"/>
              <w:i/>
              <w:iCs/>
            </w:rPr>
          </w:pPr>
          <w:bookmarkStart w:id="0"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5D57F9" w:rsidRPr="002D579C">
            <w:rPr>
              <w:rFonts w:asciiTheme="minorHAnsi" w:hAnsiTheme="minorHAnsi"/>
              <w:i/>
              <w:iCs/>
            </w:rPr>
            <w:t>PSP Investments – AAA Egg Company</w:t>
          </w:r>
          <w:r w:rsidR="006D1B76" w:rsidRPr="00D430AE">
            <w:rPr>
              <w:rFonts w:asciiTheme="minorHAnsi" w:hAnsiTheme="minorHAnsi"/>
            </w:rPr>
            <w:t>.</w:t>
          </w:r>
          <w:bookmarkEnd w:id="0"/>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lastRenderedPageBreak/>
            <w:t xml:space="preserve">Questions </w:t>
          </w:r>
        </w:p>
        <w:p w14:paraId="41E64392" w14:textId="3E26F935" w:rsidR="003A40C5" w:rsidRPr="00A05370" w:rsidRDefault="003A40C5" w:rsidP="003A40C5">
          <w:pPr>
            <w:pStyle w:val="BodyText"/>
            <w:keepNext/>
            <w:numPr>
              <w:ilvl w:val="0"/>
              <w:numId w:val="30"/>
            </w:numPr>
            <w:spacing w:before="240"/>
            <w:rPr>
              <w:rFonts w:asciiTheme="minorHAnsi" w:hAnsiTheme="minorHAnsi"/>
              <w:sz w:val="22"/>
              <w:szCs w:val="22"/>
              <w:lang w:val="en-AU"/>
            </w:rPr>
          </w:pPr>
          <w:r w:rsidRPr="00A05370">
            <w:rPr>
              <w:rFonts w:asciiTheme="minorHAnsi" w:hAnsiTheme="minorHAnsi"/>
              <w:sz w:val="22"/>
              <w:szCs w:val="22"/>
              <w:lang w:val="en-AU"/>
            </w:rPr>
            <w:t xml:space="preserve">Outline any concerns </w:t>
          </w:r>
          <w:r w:rsidR="00DC2AA0" w:rsidRPr="00A05370">
            <w:rPr>
              <w:rFonts w:asciiTheme="minorHAnsi" w:hAnsiTheme="minorHAnsi"/>
              <w:sz w:val="22"/>
              <w:szCs w:val="22"/>
              <w:lang w:val="en-AU"/>
            </w:rPr>
            <w:t>regarding</w:t>
          </w:r>
          <w:r w:rsidR="00440FDE" w:rsidRPr="00A05370">
            <w:rPr>
              <w:rFonts w:asciiTheme="minorHAnsi" w:hAnsiTheme="minorHAnsi"/>
              <w:sz w:val="22"/>
              <w:szCs w:val="22"/>
              <w:lang w:val="en-AU"/>
            </w:rPr>
            <w:t xml:space="preserve"> the impact of the Acquisition on competition,</w:t>
          </w:r>
          <w:r w:rsidRPr="00A05370">
            <w:rPr>
              <w:rFonts w:asciiTheme="minorHAnsi" w:hAnsiTheme="minorHAnsi"/>
              <w:sz w:val="22"/>
              <w:szCs w:val="22"/>
              <w:lang w:val="en-AU"/>
            </w:rPr>
            <w:t xml:space="preserve"> including </w:t>
          </w:r>
          <w:r w:rsidR="009579F5" w:rsidRPr="00A05370">
            <w:rPr>
              <w:rFonts w:asciiTheme="minorHAnsi" w:hAnsiTheme="minorHAnsi"/>
              <w:sz w:val="22"/>
              <w:szCs w:val="22"/>
              <w:lang w:val="en-AU"/>
            </w:rPr>
            <w:t xml:space="preserve">if </w:t>
          </w:r>
          <w:r w:rsidR="005D57F9" w:rsidRPr="00A05370">
            <w:rPr>
              <w:rFonts w:asciiTheme="minorHAnsi" w:hAnsiTheme="minorHAnsi"/>
              <w:sz w:val="22"/>
              <w:szCs w:val="22"/>
              <w:lang w:val="en-AU"/>
            </w:rPr>
            <w:t xml:space="preserve">PSP </w:t>
          </w:r>
          <w:r w:rsidR="00BB1287" w:rsidRPr="00A05370">
            <w:rPr>
              <w:rFonts w:asciiTheme="minorHAnsi" w:hAnsiTheme="minorHAnsi"/>
              <w:sz w:val="22"/>
              <w:szCs w:val="22"/>
              <w:lang w:val="en-AU"/>
            </w:rPr>
            <w:t>I</w:t>
          </w:r>
          <w:r w:rsidR="005D57F9" w:rsidRPr="00A05370">
            <w:rPr>
              <w:rFonts w:asciiTheme="minorHAnsi" w:hAnsiTheme="minorHAnsi"/>
              <w:sz w:val="22"/>
              <w:szCs w:val="22"/>
              <w:lang w:val="en-AU"/>
            </w:rPr>
            <w:t>nvestments</w:t>
          </w:r>
          <w:r w:rsidR="00BA0783">
            <w:rPr>
              <w:rFonts w:asciiTheme="minorHAnsi" w:hAnsiTheme="minorHAnsi"/>
              <w:sz w:val="22"/>
              <w:szCs w:val="22"/>
              <w:lang w:val="en-AU"/>
            </w:rPr>
            <w:t xml:space="preserve"> (including</w:t>
          </w:r>
          <w:r w:rsidR="00BB1287" w:rsidRPr="00A05370">
            <w:rPr>
              <w:rFonts w:asciiTheme="minorHAnsi" w:hAnsiTheme="minorHAnsi"/>
              <w:sz w:val="22"/>
              <w:szCs w:val="22"/>
              <w:lang w:val="en-AU"/>
            </w:rPr>
            <w:t xml:space="preserve"> </w:t>
          </w:r>
          <w:r w:rsidR="005D57F9" w:rsidRPr="00A05370">
            <w:rPr>
              <w:rFonts w:asciiTheme="minorHAnsi" w:hAnsiTheme="minorHAnsi"/>
              <w:sz w:val="22"/>
              <w:szCs w:val="22"/>
            </w:rPr>
            <w:t>Ellerslie</w:t>
          </w:r>
          <w:r w:rsidR="006B69C3" w:rsidRPr="00A05370">
            <w:rPr>
              <w:rFonts w:asciiTheme="minorHAnsi" w:hAnsiTheme="minorHAnsi"/>
              <w:sz w:val="22"/>
              <w:szCs w:val="22"/>
            </w:rPr>
            <w:t>,</w:t>
          </w:r>
          <w:r w:rsidR="00BB1287" w:rsidRPr="00A05370">
            <w:rPr>
              <w:rFonts w:asciiTheme="minorHAnsi" w:hAnsiTheme="minorHAnsi"/>
              <w:sz w:val="22"/>
              <w:szCs w:val="22"/>
            </w:rPr>
            <w:t xml:space="preserve"> </w:t>
          </w:r>
          <w:r w:rsidR="001F7BF8">
            <w:rPr>
              <w:rFonts w:asciiTheme="minorHAnsi" w:hAnsiTheme="minorHAnsi"/>
              <w:sz w:val="22"/>
              <w:szCs w:val="22"/>
            </w:rPr>
            <w:t xml:space="preserve">Hall &amp; McLean, </w:t>
          </w:r>
          <w:r w:rsidR="00BB1287" w:rsidRPr="00A05370">
            <w:rPr>
              <w:rFonts w:asciiTheme="minorHAnsi" w:hAnsiTheme="minorHAnsi"/>
              <w:sz w:val="22"/>
              <w:szCs w:val="22"/>
            </w:rPr>
            <w:t>Sunny Queen and</w:t>
          </w:r>
          <w:r w:rsidR="0079263E">
            <w:rPr>
              <w:rFonts w:asciiTheme="minorHAnsi" w:hAnsiTheme="minorHAnsi"/>
              <w:sz w:val="22"/>
              <w:szCs w:val="22"/>
            </w:rPr>
            <w:t>/or</w:t>
          </w:r>
          <w:r w:rsidR="00BB1287" w:rsidRPr="00A05370">
            <w:rPr>
              <w:rFonts w:asciiTheme="minorHAnsi" w:hAnsiTheme="minorHAnsi"/>
              <w:sz w:val="22"/>
              <w:szCs w:val="22"/>
            </w:rPr>
            <w:t xml:space="preserve"> LPC Group</w:t>
          </w:r>
          <w:r w:rsidR="00BA0783">
            <w:rPr>
              <w:rFonts w:asciiTheme="minorHAnsi" w:hAnsiTheme="minorHAnsi"/>
              <w:sz w:val="22"/>
              <w:szCs w:val="22"/>
            </w:rPr>
            <w:t>)</w:t>
          </w:r>
          <w:r w:rsidR="009579F5" w:rsidRPr="00A05370">
            <w:rPr>
              <w:rFonts w:asciiTheme="minorHAnsi" w:hAnsiTheme="minorHAnsi"/>
              <w:sz w:val="22"/>
              <w:szCs w:val="22"/>
              <w:lang w:val="en-AU"/>
            </w:rPr>
            <w:t xml:space="preserve"> and</w:t>
          </w:r>
          <w:r w:rsidR="005D57F9" w:rsidRPr="00A05370">
            <w:rPr>
              <w:rFonts w:asciiTheme="minorHAnsi" w:hAnsiTheme="minorHAnsi"/>
              <w:sz w:val="22"/>
              <w:szCs w:val="22"/>
              <w:lang w:val="en-AU"/>
            </w:rPr>
            <w:t xml:space="preserve"> </w:t>
          </w:r>
          <w:r w:rsidR="00292CB0" w:rsidRPr="00A05370">
            <w:rPr>
              <w:rFonts w:asciiTheme="minorHAnsi" w:hAnsiTheme="minorHAnsi"/>
              <w:sz w:val="22"/>
              <w:szCs w:val="22"/>
              <w:lang w:val="en-AU"/>
            </w:rPr>
            <w:t>AAA Egg Company</w:t>
          </w:r>
          <w:r w:rsidR="009579F5" w:rsidRPr="00A05370">
            <w:rPr>
              <w:rFonts w:asciiTheme="minorHAnsi" w:hAnsiTheme="minorHAnsi"/>
              <w:sz w:val="22"/>
              <w:szCs w:val="22"/>
              <w:lang w:val="en-AU"/>
            </w:rPr>
            <w:t xml:space="preserve"> are close competitors and there are not many alternatives</w:t>
          </w:r>
          <w:r w:rsidR="001A566F">
            <w:rPr>
              <w:rFonts w:asciiTheme="minorHAnsi" w:hAnsiTheme="minorHAnsi"/>
              <w:sz w:val="22"/>
              <w:szCs w:val="22"/>
              <w:lang w:val="en-AU"/>
            </w:rPr>
            <w:t>,</w:t>
          </w:r>
          <w:r w:rsidR="009579F5" w:rsidRPr="00A05370">
            <w:rPr>
              <w:rFonts w:asciiTheme="minorHAnsi" w:hAnsiTheme="minorHAnsi"/>
              <w:sz w:val="22"/>
              <w:szCs w:val="22"/>
              <w:lang w:val="en-AU"/>
            </w:rPr>
            <w:t xml:space="preserve"> or if one is a major supplier to</w:t>
          </w:r>
          <w:r w:rsidR="001F7BF8">
            <w:rPr>
              <w:rFonts w:asciiTheme="minorHAnsi" w:hAnsiTheme="minorHAnsi"/>
              <w:sz w:val="22"/>
              <w:szCs w:val="22"/>
              <w:lang w:val="en-AU"/>
            </w:rPr>
            <w:t>, or customer of,</w:t>
          </w:r>
          <w:r w:rsidR="009579F5" w:rsidRPr="00A05370">
            <w:rPr>
              <w:rFonts w:asciiTheme="minorHAnsi" w:hAnsiTheme="minorHAnsi"/>
              <w:sz w:val="22"/>
              <w:szCs w:val="22"/>
              <w:lang w:val="en-AU"/>
            </w:rPr>
            <w:t xml:space="preserve"> competitors of the other</w:t>
          </w:r>
          <w:r w:rsidRPr="00A05370">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6728E4B4" w:rsidR="00255A56" w:rsidRPr="00380DB7"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380DB7">
            <w:rPr>
              <w:rFonts w:asciiTheme="minorHAnsi" w:hAnsiTheme="minorHAnsi"/>
              <w:sz w:val="22"/>
              <w:szCs w:val="22"/>
              <w:lang w:val="en-AU"/>
            </w:rPr>
            <w:t xml:space="preserve">Provide a brief description of your business or organisation, including </w:t>
          </w:r>
          <w:r w:rsidR="00EC46E6" w:rsidRPr="00380DB7">
            <w:rPr>
              <w:rFonts w:asciiTheme="minorHAnsi" w:hAnsiTheme="minorHAnsi"/>
              <w:sz w:val="22"/>
              <w:szCs w:val="22"/>
              <w:lang w:val="en-AU"/>
            </w:rPr>
            <w:t>any commercial relationships with</w:t>
          </w:r>
          <w:r w:rsidRPr="00380DB7">
            <w:rPr>
              <w:rFonts w:asciiTheme="minorHAnsi" w:hAnsiTheme="minorHAnsi"/>
              <w:sz w:val="22"/>
              <w:szCs w:val="22"/>
              <w:lang w:val="en-AU"/>
            </w:rPr>
            <w:t xml:space="preserve"> </w:t>
          </w:r>
          <w:r w:rsidR="005D57F9" w:rsidRPr="00380DB7">
            <w:rPr>
              <w:rFonts w:asciiTheme="minorHAnsi" w:hAnsiTheme="minorHAnsi"/>
              <w:sz w:val="22"/>
              <w:szCs w:val="22"/>
              <w:lang w:val="en-AU"/>
            </w:rPr>
            <w:t>PSP Investments</w:t>
          </w:r>
          <w:r w:rsidR="00380DB7" w:rsidRPr="00380DB7">
            <w:rPr>
              <w:rFonts w:asciiTheme="minorHAnsi" w:hAnsiTheme="minorHAnsi"/>
              <w:sz w:val="22"/>
              <w:szCs w:val="22"/>
              <w:lang w:val="en-AU"/>
            </w:rPr>
            <w:t xml:space="preserve"> (including </w:t>
          </w:r>
          <w:r w:rsidR="005D57F9" w:rsidRPr="00380DB7">
            <w:rPr>
              <w:rFonts w:asciiTheme="minorHAnsi" w:hAnsiTheme="minorHAnsi"/>
              <w:sz w:val="22"/>
              <w:szCs w:val="22"/>
            </w:rPr>
            <w:t>Ellerslie</w:t>
          </w:r>
          <w:r w:rsidR="00380DB7" w:rsidRPr="00380DB7">
            <w:rPr>
              <w:rFonts w:asciiTheme="minorHAnsi" w:hAnsiTheme="minorHAnsi"/>
              <w:sz w:val="22"/>
              <w:szCs w:val="22"/>
            </w:rPr>
            <w:t xml:space="preserve">, </w:t>
          </w:r>
          <w:r w:rsidR="001F7BF8">
            <w:rPr>
              <w:rFonts w:asciiTheme="minorHAnsi" w:hAnsiTheme="minorHAnsi"/>
              <w:sz w:val="22"/>
              <w:szCs w:val="22"/>
            </w:rPr>
            <w:t xml:space="preserve">Hall &amp; McLean, </w:t>
          </w:r>
          <w:r w:rsidR="00380DB7" w:rsidRPr="00380DB7">
            <w:rPr>
              <w:rFonts w:asciiTheme="minorHAnsi" w:hAnsiTheme="minorHAnsi"/>
              <w:sz w:val="22"/>
              <w:szCs w:val="22"/>
            </w:rPr>
            <w:t>Sunny Queen and</w:t>
          </w:r>
          <w:r w:rsidR="008646AC">
            <w:rPr>
              <w:rFonts w:asciiTheme="minorHAnsi" w:hAnsiTheme="minorHAnsi"/>
              <w:sz w:val="22"/>
              <w:szCs w:val="22"/>
            </w:rPr>
            <w:t>/or</w:t>
          </w:r>
          <w:r w:rsidR="00380DB7" w:rsidRPr="00380DB7">
            <w:rPr>
              <w:rFonts w:asciiTheme="minorHAnsi" w:hAnsiTheme="minorHAnsi"/>
              <w:sz w:val="22"/>
              <w:szCs w:val="22"/>
            </w:rPr>
            <w:t xml:space="preserve"> LPC Group)</w:t>
          </w:r>
          <w:r w:rsidRPr="00380DB7">
            <w:rPr>
              <w:rFonts w:asciiTheme="minorHAnsi" w:hAnsiTheme="minorHAnsi"/>
              <w:sz w:val="22"/>
              <w:szCs w:val="22"/>
              <w:lang w:val="en-AU"/>
            </w:rPr>
            <w:t xml:space="preserve"> and</w:t>
          </w:r>
          <w:r w:rsidR="00EC46E6" w:rsidRPr="00380DB7">
            <w:rPr>
              <w:rFonts w:asciiTheme="minorHAnsi" w:hAnsiTheme="minorHAnsi"/>
              <w:sz w:val="22"/>
              <w:szCs w:val="22"/>
              <w:lang w:val="en-AU"/>
            </w:rPr>
            <w:t>/</w:t>
          </w:r>
          <w:r w:rsidRPr="00380DB7">
            <w:rPr>
              <w:rFonts w:asciiTheme="minorHAnsi" w:hAnsiTheme="minorHAnsi"/>
              <w:sz w:val="22"/>
              <w:szCs w:val="22"/>
              <w:lang w:val="en-AU"/>
            </w:rPr>
            <w:t xml:space="preserve">or </w:t>
          </w:r>
          <w:r w:rsidR="00292CB0">
            <w:rPr>
              <w:rFonts w:asciiTheme="minorHAnsi" w:hAnsiTheme="minorHAnsi"/>
              <w:sz w:val="22"/>
              <w:szCs w:val="22"/>
              <w:lang w:val="en-AU"/>
            </w:rPr>
            <w:t>AAA Egg Company</w:t>
          </w:r>
          <w:r w:rsidR="004C4854" w:rsidRPr="00380DB7">
            <w:rPr>
              <w:rFonts w:asciiTheme="minorHAnsi" w:hAnsiTheme="minorHAnsi"/>
              <w:sz w:val="22"/>
              <w:szCs w:val="22"/>
              <w:lang w:val="en-AU"/>
            </w:rPr>
            <w:t>.</w:t>
          </w:r>
        </w:p>
        <w:bookmarkEnd w:id="1"/>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AD71F1"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010A2" w14:textId="77777777" w:rsidR="00AD71F1" w:rsidRDefault="00AD71F1" w:rsidP="004B4412">
      <w:pPr>
        <w:spacing w:before="0"/>
      </w:pPr>
      <w:r>
        <w:separator/>
      </w:r>
    </w:p>
  </w:endnote>
  <w:endnote w:type="continuationSeparator" w:id="0">
    <w:p w14:paraId="4F19428A" w14:textId="77777777" w:rsidR="00AD71F1" w:rsidRDefault="00AD71F1" w:rsidP="004B4412">
      <w:pPr>
        <w:spacing w:before="0"/>
      </w:pPr>
      <w:r>
        <w:continuationSeparator/>
      </w:r>
    </w:p>
  </w:endnote>
  <w:endnote w:type="continuationNotice" w:id="1">
    <w:p w14:paraId="71B65F92" w14:textId="77777777" w:rsidR="00AD71F1" w:rsidRDefault="00AD71F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D8648" w14:textId="77777777" w:rsidR="006B69C3" w:rsidRDefault="006B69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B9EE2" w14:textId="77777777" w:rsidR="006B69C3" w:rsidRDefault="006B69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06F53" w14:textId="77777777" w:rsidR="00AD71F1" w:rsidRDefault="00AD71F1" w:rsidP="004B4412">
      <w:pPr>
        <w:spacing w:before="0"/>
      </w:pPr>
      <w:r>
        <w:separator/>
      </w:r>
    </w:p>
  </w:footnote>
  <w:footnote w:type="continuationSeparator" w:id="0">
    <w:p w14:paraId="7ECF37D8" w14:textId="77777777" w:rsidR="00AD71F1" w:rsidRDefault="00AD71F1" w:rsidP="004B4412">
      <w:pPr>
        <w:spacing w:before="0"/>
      </w:pPr>
      <w:r>
        <w:continuationSeparator/>
      </w:r>
    </w:p>
  </w:footnote>
  <w:footnote w:type="continuationNotice" w:id="1">
    <w:p w14:paraId="4AB7FAAE" w14:textId="77777777" w:rsidR="00AD71F1" w:rsidRDefault="00AD71F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E9BF2" w14:textId="77777777" w:rsidR="006B69C3" w:rsidRDefault="006B69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A8F1C" w14:textId="77777777" w:rsidR="006B69C3" w:rsidRDefault="006B69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1A54"/>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3C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C3E"/>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66F"/>
    <w:rsid w:val="001A5AEB"/>
    <w:rsid w:val="001A6981"/>
    <w:rsid w:val="001A7714"/>
    <w:rsid w:val="001A7916"/>
    <w:rsid w:val="001B0CA7"/>
    <w:rsid w:val="001B1FE5"/>
    <w:rsid w:val="001B45A0"/>
    <w:rsid w:val="001B4903"/>
    <w:rsid w:val="001B4E55"/>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1F7BF8"/>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51C9"/>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2CB0"/>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79C"/>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0DB7"/>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268"/>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2263"/>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7F9"/>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69C3"/>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AF"/>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098B"/>
    <w:rsid w:val="0072107E"/>
    <w:rsid w:val="00721804"/>
    <w:rsid w:val="0072258F"/>
    <w:rsid w:val="0072348C"/>
    <w:rsid w:val="00724A37"/>
    <w:rsid w:val="00724E56"/>
    <w:rsid w:val="007277DE"/>
    <w:rsid w:val="007303C3"/>
    <w:rsid w:val="0073123F"/>
    <w:rsid w:val="00731972"/>
    <w:rsid w:val="00732A50"/>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63E"/>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1E"/>
    <w:rsid w:val="00847A25"/>
    <w:rsid w:val="00850589"/>
    <w:rsid w:val="00851209"/>
    <w:rsid w:val="008518F6"/>
    <w:rsid w:val="00852FE1"/>
    <w:rsid w:val="00853C91"/>
    <w:rsid w:val="00857F82"/>
    <w:rsid w:val="00860B72"/>
    <w:rsid w:val="00862839"/>
    <w:rsid w:val="00863ABF"/>
    <w:rsid w:val="008646AC"/>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557"/>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3311"/>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835"/>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5370"/>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6E67"/>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1F1"/>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378"/>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366D"/>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0783"/>
    <w:rsid w:val="00BA11D1"/>
    <w:rsid w:val="00BA257E"/>
    <w:rsid w:val="00BA2B14"/>
    <w:rsid w:val="00BA4665"/>
    <w:rsid w:val="00BA6C58"/>
    <w:rsid w:val="00BB1287"/>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6E72"/>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4C5B"/>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2A2C"/>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1CFE"/>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B7FC1"/>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678</Words>
  <Characters>3731</Characters>
  <Application>Microsoft Office Word</Application>
  <DocSecurity>0</DocSecurity>
  <Lines>69</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Andrew Toor</cp:lastModifiedBy>
  <cp:revision>18</cp:revision>
  <cp:lastPrinted>2022-05-27T10:23:00Z</cp:lastPrinted>
  <dcterms:created xsi:type="dcterms:W3CDTF">2026-07-02T00:23:00Z</dcterms:created>
  <dcterms:modified xsi:type="dcterms:W3CDTF">2026-09-10T02:08:00Z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