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628B088"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5CB1042" w:rsidR="0048658D" w:rsidRPr="004652A5" w:rsidRDefault="00B24A59" w:rsidP="00B24A59">
          <w:pPr>
            <w:pStyle w:val="Heading1"/>
            <w:rPr>
              <w:lang w:val="it-IT"/>
            </w:rPr>
          </w:pPr>
          <w:r w:rsidRPr="004652A5">
            <w:rPr>
              <w:rFonts w:cs="Arial"/>
              <w:szCs w:val="26"/>
              <w:lang w:val="it-IT"/>
            </w:rPr>
            <w:t>Q</w:t>
          </w:r>
          <w:r w:rsidR="0048658D" w:rsidRPr="004652A5">
            <w:rPr>
              <w:lang w:val="it-IT"/>
            </w:rPr>
            <w:t>uestionnaire</w:t>
          </w:r>
          <w:r w:rsidR="00A23FD3" w:rsidRPr="004652A5">
            <w:rPr>
              <w:lang w:val="it-IT"/>
            </w:rPr>
            <w:t xml:space="preserve">: </w:t>
          </w:r>
          <w:r w:rsidR="004652A5" w:rsidRPr="004652A5">
            <w:rPr>
              <w:lang w:val="it-IT"/>
            </w:rPr>
            <w:t>Eli Lilly</w:t>
          </w:r>
          <w:r w:rsidR="008C09AC" w:rsidRPr="004652A5">
            <w:rPr>
              <w:lang w:val="it-IT"/>
            </w:rPr>
            <w:t xml:space="preserve"> </w:t>
          </w:r>
          <w:r w:rsidR="00A23FD3" w:rsidRPr="004652A5">
            <w:rPr>
              <w:lang w:val="it-IT"/>
            </w:rPr>
            <w:t>–</w:t>
          </w:r>
          <w:r w:rsidR="004652A5" w:rsidRPr="004652A5">
            <w:rPr>
              <w:lang w:val="it-IT"/>
            </w:rPr>
            <w:t xml:space="preserve"> Merida</w:t>
          </w:r>
          <w:r w:rsidR="00F02F3C">
            <w:rPr>
              <w:lang w:val="it-IT"/>
            </w:rPr>
            <w:t xml:space="preserve"> Biosciences</w:t>
          </w:r>
        </w:p>
        <w:p w14:paraId="3B287C00" w14:textId="0736F597" w:rsidR="00A23FD3" w:rsidRPr="00F02F3C" w:rsidRDefault="00611834" w:rsidP="00A23FD3">
          <w:pPr>
            <w:pStyle w:val="Titlepagefilenumber"/>
            <w:jc w:val="left"/>
            <w:rPr>
              <w:rFonts w:asciiTheme="minorHAnsi" w:hAnsiTheme="minorHAnsi"/>
              <w:lang w:val="it-IT"/>
            </w:rPr>
          </w:pPr>
          <w:r w:rsidRPr="00F02F3C">
            <w:rPr>
              <w:rFonts w:asciiTheme="minorHAnsi" w:hAnsiTheme="minorHAnsi"/>
              <w:lang w:val="it-IT"/>
            </w:rPr>
            <w:t>MN-80042</w:t>
          </w:r>
        </w:p>
        <w:p w14:paraId="51182443" w14:textId="0B091ECD"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C6576">
            <w:t>18 September 2026</w:t>
          </w:r>
        </w:p>
        <w:p w14:paraId="03108491" w14:textId="09723153"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w:t>
          </w:r>
          <w:r w:rsidR="002D56CB" w:rsidRPr="00E37F5F">
            <w:rPr>
              <w:rFonts w:asciiTheme="minorHAnsi" w:hAnsiTheme="minorHAnsi"/>
            </w:rPr>
            <w:t>onsumer Commission (</w:t>
          </w:r>
          <w:r w:rsidR="002D56CB" w:rsidRPr="00E37F5F">
            <w:rPr>
              <w:rFonts w:asciiTheme="minorHAnsi" w:hAnsiTheme="minorHAnsi"/>
              <w:b/>
              <w:bCs/>
            </w:rPr>
            <w:t>ACCC</w:t>
          </w:r>
          <w:r w:rsidR="002D56CB" w:rsidRPr="00E37F5F">
            <w:rPr>
              <w:rFonts w:asciiTheme="minorHAnsi" w:hAnsiTheme="minorHAnsi"/>
            </w:rPr>
            <w:t xml:space="preserve">) is currently assessing </w:t>
          </w:r>
          <w:r w:rsidR="00E37F5F" w:rsidRPr="00E37F5F">
            <w:rPr>
              <w:rFonts w:asciiTheme="minorHAnsi" w:hAnsiTheme="minorHAnsi"/>
              <w:bCs/>
            </w:rPr>
            <w:t>Eli Lilly and Company’s (</w:t>
          </w:r>
          <w:r w:rsidR="00E37F5F" w:rsidRPr="00E37F5F">
            <w:rPr>
              <w:rFonts w:asciiTheme="minorHAnsi" w:hAnsiTheme="minorHAnsi"/>
              <w:b/>
            </w:rPr>
            <w:t>Eli Lilly</w:t>
          </w:r>
          <w:r w:rsidR="00E37F5F" w:rsidRPr="00E37F5F">
            <w:rPr>
              <w:rFonts w:asciiTheme="minorHAnsi" w:hAnsiTheme="minorHAnsi"/>
              <w:bCs/>
            </w:rPr>
            <w:t xml:space="preserve">) proposed </w:t>
          </w:r>
          <w:r w:rsidR="002D56CB" w:rsidRPr="00E37F5F">
            <w:rPr>
              <w:rFonts w:asciiTheme="minorHAnsi" w:hAnsiTheme="minorHAnsi"/>
              <w:bCs/>
            </w:rPr>
            <w:t xml:space="preserve">acquisition of 100% of the share capital in </w:t>
          </w:r>
          <w:r w:rsidR="00E37F5F" w:rsidRPr="00E37F5F">
            <w:rPr>
              <w:rFonts w:asciiTheme="minorHAnsi" w:hAnsiTheme="minorHAnsi"/>
              <w:bCs/>
            </w:rPr>
            <w:t>Merida Biosciences, Inc.</w:t>
          </w:r>
          <w:r w:rsidR="00F02F3C">
            <w:rPr>
              <w:rFonts w:asciiTheme="minorHAnsi" w:hAnsiTheme="minorHAnsi"/>
              <w:bCs/>
            </w:rPr>
            <w:t xml:space="preserve"> (</w:t>
          </w:r>
          <w:r w:rsidR="00F02F3C" w:rsidRPr="00F02F3C">
            <w:rPr>
              <w:rFonts w:asciiTheme="minorHAnsi" w:hAnsiTheme="minorHAnsi"/>
              <w:b/>
            </w:rPr>
            <w:t>Merida Biosciences</w:t>
          </w:r>
          <w:r w:rsidR="00F02F3C">
            <w:rPr>
              <w:rFonts w:asciiTheme="minorHAnsi" w:hAnsiTheme="minorHAnsi"/>
              <w:bCs/>
            </w:rPr>
            <w:t>)</w:t>
          </w:r>
          <w:r w:rsidR="00E37F5F" w:rsidRPr="00E37F5F">
            <w:rPr>
              <w:rFonts w:asciiTheme="minorHAnsi" w:hAnsiTheme="minorHAnsi"/>
              <w:bCs/>
            </w:rPr>
            <w:t xml:space="preserve"> </w:t>
          </w:r>
          <w:r w:rsidR="002D56CB" w:rsidRPr="00E37F5F">
            <w:rPr>
              <w:rFonts w:asciiTheme="minorHAnsi" w:hAnsiTheme="minorHAnsi"/>
              <w:bCs/>
            </w:rPr>
            <w:t xml:space="preserve">(the </w:t>
          </w:r>
          <w:r w:rsidR="002D56CB" w:rsidRPr="00E37F5F">
            <w:rPr>
              <w:rFonts w:asciiTheme="minorHAnsi" w:hAnsiTheme="minorHAnsi"/>
              <w:b/>
              <w:bCs/>
            </w:rPr>
            <w:t>Acquisition</w:t>
          </w:r>
          <w:r w:rsidR="002D56CB" w:rsidRPr="00E37F5F">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5EF8019"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C6576" w:rsidRPr="00FB2A52">
            <w:rPr>
              <w:rFonts w:asciiTheme="minorHAnsi" w:hAnsiTheme="minorHAnsi"/>
              <w:b/>
              <w:bCs/>
            </w:rPr>
            <w:t>18 September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E37F5F">
            <w:rPr>
              <w:rFonts w:asciiTheme="minorHAnsi" w:hAnsiTheme="minorHAnsi"/>
              <w:i/>
              <w:iCs/>
            </w:rPr>
            <w:t>Eli Lilly</w:t>
          </w:r>
          <w:r w:rsidR="00D437E4" w:rsidRPr="00D430AE">
            <w:rPr>
              <w:rFonts w:asciiTheme="minorHAnsi" w:hAnsiTheme="minorHAnsi"/>
              <w:i/>
              <w:iCs/>
            </w:rPr>
            <w:t xml:space="preserve"> – </w:t>
          </w:r>
          <w:bookmarkEnd w:id="0"/>
          <w:r w:rsidR="00E37F5F">
            <w:rPr>
              <w:rFonts w:asciiTheme="minorHAnsi" w:hAnsiTheme="minorHAnsi"/>
              <w:i/>
              <w:iCs/>
            </w:rPr>
            <w:t>Merida</w:t>
          </w:r>
          <w:r w:rsidR="00EA07B0">
            <w:rPr>
              <w:rFonts w:asciiTheme="minorHAnsi" w:hAnsiTheme="minorHAnsi"/>
              <w:i/>
              <w:iCs/>
            </w:rPr>
            <w:t xml:space="preserve"> Biosciences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9DAD0FD"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AD4F6D">
            <w:rPr>
              <w:rFonts w:asciiTheme="minorHAnsi" w:hAnsiTheme="minorHAnsi"/>
              <w:i/>
              <w:iCs/>
            </w:rPr>
            <w:t>Eli Lilly</w:t>
          </w:r>
          <w:r w:rsidR="006D1B76" w:rsidRPr="00D430AE">
            <w:rPr>
              <w:rFonts w:asciiTheme="minorHAnsi" w:hAnsiTheme="minorHAnsi"/>
              <w:i/>
              <w:iCs/>
            </w:rPr>
            <w:t xml:space="preserve"> – </w:t>
          </w:r>
          <w:r w:rsidR="00AD4F6D">
            <w:rPr>
              <w:rFonts w:asciiTheme="minorHAnsi" w:hAnsiTheme="minorHAnsi"/>
              <w:i/>
              <w:iCs/>
            </w:rPr>
            <w:t>Merida</w:t>
          </w:r>
          <w:r w:rsidR="00EA07B0">
            <w:rPr>
              <w:rFonts w:asciiTheme="minorHAnsi" w:hAnsiTheme="minorHAnsi"/>
              <w:i/>
              <w:iCs/>
            </w:rPr>
            <w:t xml:space="preserve"> Biosciences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7FD7414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AD4F6D">
            <w:rPr>
              <w:rFonts w:asciiTheme="minorHAnsi" w:hAnsiTheme="minorHAnsi"/>
              <w:sz w:val="22"/>
              <w:szCs w:val="22"/>
              <w:lang w:val="en-AU"/>
            </w:rPr>
            <w:t xml:space="preserve">Eli Lilly </w:t>
          </w:r>
          <w:r w:rsidR="009579F5" w:rsidRPr="00D430AE">
            <w:rPr>
              <w:rFonts w:asciiTheme="minorHAnsi" w:hAnsiTheme="minorHAnsi"/>
              <w:sz w:val="22"/>
              <w:szCs w:val="22"/>
              <w:lang w:val="en-AU"/>
            </w:rPr>
            <w:t xml:space="preserve">and </w:t>
          </w:r>
          <w:r w:rsidR="00AD4F6D">
            <w:rPr>
              <w:rFonts w:asciiTheme="minorHAnsi" w:hAnsiTheme="minorHAnsi"/>
              <w:sz w:val="22"/>
              <w:szCs w:val="22"/>
              <w:lang w:val="en-AU"/>
            </w:rPr>
            <w:t>Merida</w:t>
          </w:r>
          <w:r w:rsidR="00F02F3C">
            <w:rPr>
              <w:rFonts w:asciiTheme="minorHAnsi" w:hAnsiTheme="minorHAnsi"/>
              <w:sz w:val="22"/>
              <w:szCs w:val="22"/>
              <w:lang w:val="en-AU"/>
            </w:rPr>
            <w:t xml:space="preserve"> Biosciences</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5D008CE"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BB2747">
            <w:rPr>
              <w:rFonts w:asciiTheme="minorHAnsi" w:hAnsiTheme="minorHAnsi"/>
              <w:sz w:val="22"/>
              <w:szCs w:val="22"/>
              <w:lang w:val="en-AU"/>
            </w:rPr>
            <w:t xml:space="preserve"> Eli Lilly</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or</w:t>
          </w:r>
          <w:r w:rsidR="00BB2747">
            <w:rPr>
              <w:rFonts w:asciiTheme="minorHAnsi" w:hAnsiTheme="minorHAnsi"/>
              <w:sz w:val="22"/>
              <w:szCs w:val="22"/>
              <w:lang w:val="en-AU"/>
            </w:rPr>
            <w:t xml:space="preserve"> Merida</w:t>
          </w:r>
          <w:r w:rsidR="00F02F3C">
            <w:rPr>
              <w:rFonts w:asciiTheme="minorHAnsi" w:hAnsiTheme="minorHAnsi"/>
              <w:sz w:val="22"/>
              <w:szCs w:val="22"/>
              <w:lang w:val="en-AU"/>
            </w:rPr>
            <w:t xml:space="preserve"> Biosciences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7600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3C4DD" w14:textId="77777777" w:rsidR="0007600D" w:rsidRDefault="0007600D" w:rsidP="004B4412">
      <w:pPr>
        <w:spacing w:before="0"/>
      </w:pPr>
      <w:r>
        <w:separator/>
      </w:r>
    </w:p>
  </w:endnote>
  <w:endnote w:type="continuationSeparator" w:id="0">
    <w:p w14:paraId="744A4D99" w14:textId="77777777" w:rsidR="0007600D" w:rsidRDefault="0007600D" w:rsidP="004B4412">
      <w:pPr>
        <w:spacing w:before="0"/>
      </w:pPr>
      <w:r>
        <w:continuationSeparator/>
      </w:r>
    </w:p>
  </w:endnote>
  <w:endnote w:type="continuationNotice" w:id="1">
    <w:p w14:paraId="67BDE864" w14:textId="77777777" w:rsidR="0007600D" w:rsidRDefault="0007600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6B9C3" w14:textId="77777777" w:rsidR="0007600D" w:rsidRDefault="0007600D" w:rsidP="004B4412">
      <w:pPr>
        <w:spacing w:before="0"/>
      </w:pPr>
      <w:r>
        <w:separator/>
      </w:r>
    </w:p>
  </w:footnote>
  <w:footnote w:type="continuationSeparator" w:id="0">
    <w:p w14:paraId="69D5167A" w14:textId="77777777" w:rsidR="0007600D" w:rsidRDefault="0007600D" w:rsidP="004B4412">
      <w:pPr>
        <w:spacing w:before="0"/>
      </w:pPr>
      <w:r>
        <w:continuationSeparator/>
      </w:r>
    </w:p>
  </w:footnote>
  <w:footnote w:type="continuationNotice" w:id="1">
    <w:p w14:paraId="6AA997A8" w14:textId="77777777" w:rsidR="0007600D" w:rsidRDefault="0007600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420E"/>
    <w:rsid w:val="0006522C"/>
    <w:rsid w:val="00065F19"/>
    <w:rsid w:val="00067383"/>
    <w:rsid w:val="000678A4"/>
    <w:rsid w:val="00070C0C"/>
    <w:rsid w:val="00070F9F"/>
    <w:rsid w:val="0007137B"/>
    <w:rsid w:val="0007269B"/>
    <w:rsid w:val="00075F8B"/>
    <w:rsid w:val="0007600D"/>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6576"/>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0CF0"/>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065"/>
    <w:rsid w:val="002F4ED7"/>
    <w:rsid w:val="002F5E1D"/>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727"/>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BB5"/>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52A5"/>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26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1834"/>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2CC8"/>
    <w:rsid w:val="00AD3F3C"/>
    <w:rsid w:val="00AD4F6D"/>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47"/>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37F5F"/>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07B0"/>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2F3C"/>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2A52"/>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642</Words>
  <Characters>3562</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Lavinia de Havilland</cp:lastModifiedBy>
  <cp:revision>8</cp:revision>
  <cp:lastPrinted>2022-05-27T10:23:00Z</cp:lastPrinted>
  <dcterms:created xsi:type="dcterms:W3CDTF">2026-09-09T01:42:00Z</dcterms:created>
  <dcterms:modified xsi:type="dcterms:W3CDTF">2026-09-11T00:33:00Z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