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42" w:rsidRPr="00EF157A" w:rsidRDefault="00B75F1E" w:rsidP="0077555E">
      <w:pPr>
        <w:pStyle w:val="af1"/>
      </w:pPr>
      <w:r w:rsidRPr="00EF157A">
        <w:t>Охрана труда и окружающей среды.</w:t>
      </w:r>
    </w:p>
    <w:p w:rsidR="00A62942" w:rsidRPr="00EF157A" w:rsidRDefault="00B75F1E" w:rsidP="0077555E">
      <w:pPr>
        <w:pStyle w:val="af2"/>
        <w:jc w:val="center"/>
      </w:pPr>
      <w:r w:rsidRPr="00EF157A">
        <w:t>(часть дипломной работы)</w:t>
      </w:r>
    </w:p>
    <w:p w:rsidR="00A62942" w:rsidRPr="00EF157A" w:rsidRDefault="00B75F1E" w:rsidP="0077555E">
      <w:pPr>
        <w:pStyle w:val="af1"/>
      </w:pPr>
      <w:r w:rsidRPr="00EF157A">
        <w:t xml:space="preserve"> Разработка мероприятий по обеспечению благоприятных санитарно-гигиенических условий труда инженера</w:t>
      </w: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B75F1E" w:rsidP="0077555E">
      <w:pPr>
        <w:pStyle w:val="af1"/>
      </w:pPr>
      <w:r w:rsidRPr="00EF157A">
        <w:t>Черновик</w:t>
      </w: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EF157A" w:rsidRPr="00EF157A" w:rsidRDefault="00EF157A" w:rsidP="00EF157A">
      <w:pPr>
        <w:rPr>
          <w:lang w:val="ru-RU"/>
        </w:rPr>
      </w:pPr>
    </w:p>
    <w:p w:rsidR="00EF157A" w:rsidRPr="00EF157A" w:rsidRDefault="00EF157A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tbl>
      <w:tblPr>
        <w:tblW w:w="0" w:type="auto"/>
        <w:jc w:val="right"/>
        <w:tblInd w:w="-502" w:type="dxa"/>
        <w:tblCellMar>
          <w:left w:w="10" w:type="dxa"/>
          <w:right w:w="10" w:type="dxa"/>
        </w:tblCellMar>
        <w:tblLook w:val="0000"/>
      </w:tblPr>
      <w:tblGrid>
        <w:gridCol w:w="4141"/>
      </w:tblGrid>
      <w:tr w:rsidR="00A62942" w:rsidRPr="00EF157A" w:rsidTr="00EF157A">
        <w:trPr>
          <w:cantSplit/>
          <w:jc w:val="right"/>
        </w:trPr>
        <w:tc>
          <w:tcPr>
            <w:tcW w:w="4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выполнил: Гусев М.С.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факультет: 3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группа: 03-627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телефон: 89099795935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дата: 8 ноября 2012</w:t>
            </w:r>
          </w:p>
        </w:tc>
      </w:tr>
      <w:tr w:rsidR="00A62942" w:rsidRPr="00EF157A" w:rsidTr="00EF157A">
        <w:trPr>
          <w:cantSplit/>
          <w:jc w:val="right"/>
        </w:trPr>
        <w:tc>
          <w:tcPr>
            <w:tcW w:w="4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942" w:rsidRPr="00EF157A" w:rsidRDefault="00A62942" w:rsidP="00EF157A">
            <w:pPr>
              <w:ind w:firstLine="0"/>
              <w:rPr>
                <w:lang w:val="ru-RU"/>
              </w:rPr>
            </w:pP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 xml:space="preserve">преподаватель: </w:t>
            </w:r>
            <w:proofErr w:type="spellStart"/>
            <w:r w:rsidRPr="00EF157A">
              <w:rPr>
                <w:lang w:val="ru-RU"/>
              </w:rPr>
              <w:t>Асейкина</w:t>
            </w:r>
            <w:proofErr w:type="spellEnd"/>
            <w:r w:rsidRPr="00EF157A">
              <w:rPr>
                <w:lang w:val="ru-RU"/>
              </w:rPr>
              <w:t xml:space="preserve"> Н.С.</w:t>
            </w:r>
          </w:p>
        </w:tc>
      </w:tr>
    </w:tbl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B75F1E" w:rsidP="00EF157A">
      <w:pPr>
        <w:jc w:val="center"/>
        <w:rPr>
          <w:lang w:val="ru-RU"/>
        </w:rPr>
      </w:pPr>
      <w:r w:rsidRPr="00EF157A">
        <w:rPr>
          <w:lang w:val="ru-RU"/>
        </w:rPr>
        <w:t>Москва 2012г.</w:t>
      </w:r>
    </w:p>
    <w:p w:rsidR="00A62942" w:rsidRPr="00EF157A" w:rsidRDefault="00B75F1E" w:rsidP="0077555E">
      <w:pPr>
        <w:pStyle w:val="1"/>
        <w:numPr>
          <w:ilvl w:val="0"/>
          <w:numId w:val="0"/>
        </w:numPr>
        <w:ind w:left="360"/>
      </w:pPr>
      <w:r w:rsidRPr="00EF157A">
        <w:lastRenderedPageBreak/>
        <w:t>Введение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 xml:space="preserve">Содержание дипломной работы заключается в создании </w:t>
      </w:r>
      <w:proofErr w:type="gramStart"/>
      <w:r w:rsidRPr="00EF157A">
        <w:rPr>
          <w:lang w:val="ru-RU"/>
        </w:rPr>
        <w:t>библиотеки функций унификации процессов обработки входных параметров</w:t>
      </w:r>
      <w:proofErr w:type="gramEnd"/>
      <w:r w:rsidRPr="00EF157A">
        <w:rPr>
          <w:lang w:val="ru-RU"/>
        </w:rPr>
        <w:t xml:space="preserve"> и систематизации выходных данных в средствах тестирования и диагностики программных средств и оборудования. Целью данного раздела является оценка и проверка на соответствие нормам и правилам освещенности рабочего помещения, микроклимата и визуальных параметров монитора для выработки необходимых мероприятий по обеспечению благоприятных санитарно-гигиенических условий труда.</w:t>
      </w:r>
    </w:p>
    <w:p w:rsidR="00A62942" w:rsidRPr="00EF157A" w:rsidRDefault="00B75F1E" w:rsidP="0077555E">
      <w:pPr>
        <w:pStyle w:val="1"/>
      </w:pPr>
      <w:r w:rsidRPr="00EF157A">
        <w:t>Анализ условий труда инженера-программиста</w:t>
      </w:r>
    </w:p>
    <w:p w:rsidR="00A62942" w:rsidRPr="00EF157A" w:rsidRDefault="00B75F1E" w:rsidP="0077555E">
      <w:pPr>
        <w:pStyle w:val="2"/>
      </w:pPr>
      <w:r w:rsidRPr="00EF157A">
        <w:t>Характеристика условий труда инженера-программиста</w:t>
      </w:r>
    </w:p>
    <w:p w:rsidR="00A62942" w:rsidRPr="00EF157A" w:rsidRDefault="00B75F1E" w:rsidP="0077555E">
      <w:pPr>
        <w:pStyle w:val="3"/>
      </w:pPr>
      <w:r w:rsidRPr="00EF157A">
        <w:t>Характеристика труда</w:t>
      </w:r>
    </w:p>
    <w:p w:rsidR="00A41C92" w:rsidRPr="00377FF9" w:rsidRDefault="00A41C92" w:rsidP="00A41C92">
      <w:pPr>
        <w:rPr>
          <w:lang w:val="ru-RU"/>
        </w:rPr>
      </w:pPr>
      <w:r w:rsidRPr="00377FF9">
        <w:rPr>
          <w:lang w:val="ru-RU"/>
        </w:rPr>
        <w:t>Специфика труда разработчика программного обеспечения включает следующие этапы работы:</w:t>
      </w:r>
    </w:p>
    <w:p w:rsidR="00A41C92" w:rsidRPr="00377FF9" w:rsidRDefault="00A41C92" w:rsidP="00A41C92">
      <w:pPr>
        <w:pStyle w:val="afb"/>
        <w:numPr>
          <w:ilvl w:val="0"/>
          <w:numId w:val="8"/>
        </w:numPr>
        <w:rPr>
          <w:rStyle w:val="afc"/>
          <w:lang w:val="ru-RU"/>
        </w:rPr>
      </w:pPr>
      <w:r w:rsidRPr="00377FF9">
        <w:rPr>
          <w:lang w:val="ru-RU"/>
        </w:rPr>
        <w:t>анализ и поиск решения задачи,</w:t>
      </w:r>
    </w:p>
    <w:p w:rsidR="00A41C92" w:rsidRPr="00A41C92" w:rsidRDefault="00A41C92" w:rsidP="00A41C92">
      <w:pPr>
        <w:pStyle w:val="afb"/>
        <w:numPr>
          <w:ilvl w:val="0"/>
          <w:numId w:val="8"/>
        </w:numPr>
        <w:rPr>
          <w:rStyle w:val="afc"/>
        </w:rPr>
      </w:pPr>
      <w:proofErr w:type="spellStart"/>
      <w:r w:rsidRPr="00A41C92">
        <w:t>программирование</w:t>
      </w:r>
      <w:proofErr w:type="spellEnd"/>
      <w:r w:rsidRPr="00A41C92">
        <w:t>,</w:t>
      </w:r>
    </w:p>
    <w:p w:rsidR="00A41C92" w:rsidRPr="00377FF9" w:rsidRDefault="00A41C92" w:rsidP="00A41C92">
      <w:pPr>
        <w:pStyle w:val="afb"/>
        <w:numPr>
          <w:ilvl w:val="0"/>
          <w:numId w:val="8"/>
        </w:numPr>
        <w:rPr>
          <w:rStyle w:val="afc"/>
          <w:lang w:val="ru-RU"/>
        </w:rPr>
      </w:pPr>
      <w:r w:rsidRPr="00377FF9">
        <w:rPr>
          <w:lang w:val="ru-RU"/>
        </w:rPr>
        <w:t>отладку и тестирование программных компонент,</w:t>
      </w:r>
    </w:p>
    <w:p w:rsidR="00A41C92" w:rsidRPr="00A41C92" w:rsidRDefault="00A41C92" w:rsidP="00A41C92">
      <w:pPr>
        <w:pStyle w:val="afb"/>
        <w:numPr>
          <w:ilvl w:val="0"/>
          <w:numId w:val="8"/>
        </w:numPr>
        <w:rPr>
          <w:rStyle w:val="afc"/>
        </w:rPr>
      </w:pPr>
      <w:proofErr w:type="spellStart"/>
      <w:proofErr w:type="gramStart"/>
      <w:r w:rsidRPr="00A41C92">
        <w:t>выпуск</w:t>
      </w:r>
      <w:proofErr w:type="spellEnd"/>
      <w:proofErr w:type="gramEnd"/>
      <w:r w:rsidRPr="00A41C92">
        <w:t xml:space="preserve"> </w:t>
      </w:r>
      <w:proofErr w:type="spellStart"/>
      <w:r w:rsidRPr="00A41C92">
        <w:t>документации</w:t>
      </w:r>
      <w:proofErr w:type="spellEnd"/>
      <w:r w:rsidRPr="00A41C92">
        <w:t>.</w:t>
      </w:r>
    </w:p>
    <w:p w:rsidR="00A62942" w:rsidRPr="00EF157A" w:rsidRDefault="00A41C92" w:rsidP="00A41C92">
      <w:pPr>
        <w:rPr>
          <w:lang w:val="ru-RU"/>
        </w:rPr>
      </w:pPr>
      <w:r w:rsidRPr="00A41C92">
        <w:rPr>
          <w:lang w:val="ru-RU"/>
        </w:rPr>
        <w:t>Большинство этих операций производится на персональном компьютере (ПК).</w:t>
      </w:r>
      <w:r w:rsidR="00B75F1E" w:rsidRPr="00EF157A">
        <w:rPr>
          <w:lang w:val="ru-RU"/>
        </w:rPr>
        <w:t xml:space="preserve"> Такая работа производится сидя, сопровождается незначительным физическим напряжением (категория 1а согласно ГОСТ 12.1.005-88, Приложение 1) и характеризуется как зрительная работа средней точности (</w:t>
      </w:r>
      <w:proofErr w:type="spellStart"/>
      <w:r w:rsidR="00B75F1E" w:rsidRPr="00EF157A">
        <w:rPr>
          <w:lang w:val="ru-RU"/>
        </w:rPr>
        <w:t>СНиП</w:t>
      </w:r>
      <w:proofErr w:type="spellEnd"/>
      <w:r w:rsidR="00B75F1E" w:rsidRPr="00EF157A">
        <w:rPr>
          <w:lang w:val="ru-RU"/>
        </w:rPr>
        <w:t xml:space="preserve"> 23-05-95).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>Продолжительность рабочего дня – 8 часов, с получасовым перерывом на обед.</w:t>
      </w:r>
    </w:p>
    <w:p w:rsidR="00A62942" w:rsidRPr="00EF157A" w:rsidRDefault="00B75F1E" w:rsidP="0077555E">
      <w:pPr>
        <w:pStyle w:val="3"/>
      </w:pPr>
      <w:r w:rsidRPr="00EF157A">
        <w:t>Характеристика технических средств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>Используемое для работы оборудование:</w:t>
      </w:r>
    </w:p>
    <w:p w:rsidR="00A62942" w:rsidRPr="00EF157A" w:rsidRDefault="00B75F1E" w:rsidP="0077555E">
      <w:pPr>
        <w:pStyle w:val="af6"/>
        <w:numPr>
          <w:ilvl w:val="0"/>
          <w:numId w:val="6"/>
        </w:numPr>
        <w:rPr>
          <w:lang w:val="ru-RU"/>
        </w:rPr>
      </w:pPr>
      <w:r w:rsidRPr="00EF157A">
        <w:rPr>
          <w:lang w:val="ru-RU"/>
        </w:rPr>
        <w:lastRenderedPageBreak/>
        <w:t>персональный компьютер</w:t>
      </w:r>
      <w:r w:rsidR="0077555E" w:rsidRPr="00EF157A">
        <w:rPr>
          <w:lang w:val="ru-RU"/>
        </w:rPr>
        <w:t>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t>системный блок;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t>клавиатура;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t>мышь;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t>монитор</w:t>
      </w:r>
    </w:p>
    <w:p w:rsidR="00A62942" w:rsidRPr="00EF157A" w:rsidRDefault="00B75F1E" w:rsidP="0077555E">
      <w:pPr>
        <w:pStyle w:val="af6"/>
        <w:numPr>
          <w:ilvl w:val="0"/>
          <w:numId w:val="6"/>
        </w:numPr>
        <w:rPr>
          <w:lang w:val="ru-RU"/>
        </w:rPr>
      </w:pPr>
      <w:r w:rsidRPr="00EF157A">
        <w:rPr>
          <w:lang w:val="ru-RU"/>
        </w:rPr>
        <w:t>принтер.</w:t>
      </w:r>
    </w:p>
    <w:p w:rsidR="009814F6" w:rsidRDefault="009814F6" w:rsidP="009814F6">
      <w:pPr>
        <w:rPr>
          <w:lang w:val="ru-RU"/>
        </w:rPr>
      </w:pPr>
      <w:r w:rsidRPr="009814F6">
        <w:rPr>
          <w:lang w:val="ru-RU"/>
        </w:rPr>
        <w:t xml:space="preserve">Нормальная и безопасная работа инженера-программиста во многом зависит от того, в какой мере </w:t>
      </w:r>
      <w:r>
        <w:rPr>
          <w:lang w:val="ru-RU"/>
        </w:rPr>
        <w:t xml:space="preserve">параметры монитора </w:t>
      </w:r>
      <w:r w:rsidRPr="009814F6">
        <w:rPr>
          <w:lang w:val="ru-RU"/>
        </w:rPr>
        <w:t xml:space="preserve">соответствуют </w:t>
      </w:r>
      <w:proofErr w:type="gramStart"/>
      <w:r w:rsidRPr="009814F6">
        <w:rPr>
          <w:lang w:val="ru-RU"/>
        </w:rPr>
        <w:t>оптимальным</w:t>
      </w:r>
      <w:proofErr w:type="gramEnd"/>
      <w:r w:rsidRPr="009814F6">
        <w:rPr>
          <w:lang w:val="ru-RU"/>
        </w:rPr>
        <w:t>.</w:t>
      </w:r>
      <w:r>
        <w:rPr>
          <w:lang w:val="ru-RU"/>
        </w:rPr>
        <w:t xml:space="preserve"> Поэтому рассмотрим данные параметры более подробно.</w:t>
      </w:r>
    </w:p>
    <w:p w:rsidR="009814F6" w:rsidRDefault="009814F6" w:rsidP="00B75F1E">
      <w:pPr>
        <w:rPr>
          <w:lang w:val="ru-RU"/>
        </w:rPr>
      </w:pPr>
      <w:r>
        <w:rPr>
          <w:lang w:val="ru-RU"/>
        </w:rPr>
        <w:t xml:space="preserve">На рабочем месте программиста установлен монитор </w:t>
      </w:r>
      <w:r>
        <w:t>Samsung</w:t>
      </w:r>
      <w:r w:rsidRPr="009814F6">
        <w:rPr>
          <w:lang w:val="ru-RU"/>
        </w:rPr>
        <w:t xml:space="preserve"> </w:t>
      </w:r>
      <w:proofErr w:type="spellStart"/>
      <w:r w:rsidR="00B75F1E" w:rsidRPr="00B75F1E">
        <w:rPr>
          <w:lang w:val="ru-RU"/>
        </w:rPr>
        <w:t>SyncMaster</w:t>
      </w:r>
      <w:proofErr w:type="spellEnd"/>
      <w:r w:rsidR="00B75F1E" w:rsidRPr="00B75F1E">
        <w:rPr>
          <w:lang w:val="ru-RU"/>
        </w:rPr>
        <w:t xml:space="preserve"> S27A550H</w:t>
      </w:r>
      <w:r w:rsidR="00B75F1E">
        <w:rPr>
          <w:lang w:val="ru-RU"/>
        </w:rPr>
        <w:t>:</w:t>
      </w:r>
    </w:p>
    <w:tbl>
      <w:tblPr>
        <w:tblW w:w="608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7"/>
        <w:gridCol w:w="7692"/>
      </w:tblGrid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proofErr w:type="spellStart"/>
            <w:r w:rsidRPr="00377FF9">
              <w:rPr>
                <w:shd w:val="clear" w:color="auto" w:fill="FFFFFF"/>
                <w:lang w:val="ru-RU"/>
              </w:rPr>
              <w:t>Тип</w:t>
            </w:r>
            <w:proofErr w:type="spellEnd"/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proofErr w:type="spellStart"/>
            <w:r w:rsidRPr="00377FF9">
              <w:rPr>
                <w:lang w:val="ru-RU"/>
              </w:rPr>
              <w:t>ЖК-монитор</w:t>
            </w:r>
            <w:proofErr w:type="spellEnd"/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pStyle w:val="11"/>
            </w:pPr>
            <w:r w:rsidRPr="00377FF9">
              <w:t>Диагональ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27"</w:t>
            </w:r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Яркость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300 кд/м</w:t>
            </w:r>
            <w:proofErr w:type="gramStart"/>
            <w:r w:rsidRPr="00377FF9">
              <w:rPr>
                <w:lang w:val="ru-RU"/>
              </w:rPr>
              <w:t>2</w:t>
            </w:r>
            <w:proofErr w:type="gramEnd"/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Контрастность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1000:1</w:t>
            </w:r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Потребляемая мощность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при работе: 40 Вт, в спящем режиме: 0.50 Вт</w:t>
            </w:r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Частота обновления экрана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60Гц</w:t>
            </w:r>
          </w:p>
        </w:tc>
      </w:tr>
    </w:tbl>
    <w:p w:rsidR="00B75F1E" w:rsidRPr="00B75F1E" w:rsidRDefault="00B75F1E" w:rsidP="00B75F1E">
      <w:pPr>
        <w:rPr>
          <w:lang w:val="ru-RU"/>
        </w:rPr>
      </w:pPr>
    </w:p>
    <w:p w:rsidR="00A62942" w:rsidRPr="00EF157A" w:rsidRDefault="00B75F1E" w:rsidP="009814F6">
      <w:pPr>
        <w:pStyle w:val="3"/>
      </w:pPr>
      <w:r w:rsidRPr="00EF157A">
        <w:t>Количество работающих людей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>В помещении работают 6 человек.</w:t>
      </w:r>
    </w:p>
    <w:p w:rsidR="00A62942" w:rsidRPr="00EF157A" w:rsidRDefault="00B75F1E" w:rsidP="0077555E">
      <w:pPr>
        <w:pStyle w:val="3"/>
      </w:pPr>
      <w:r w:rsidRPr="00EF157A">
        <w:t>Характеристика помещения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 xml:space="preserve">Работа ведется в </w:t>
      </w:r>
      <w:r w:rsidR="00377FF9" w:rsidRPr="00377FF9">
        <w:rPr>
          <w:lang w:val="ru-RU"/>
        </w:rPr>
        <w:t>офисно</w:t>
      </w:r>
      <w:r w:rsidR="00377FF9">
        <w:rPr>
          <w:lang w:val="ru-RU"/>
        </w:rPr>
        <w:t>м</w:t>
      </w:r>
      <w:r w:rsidR="00377FF9" w:rsidRPr="00377FF9">
        <w:rPr>
          <w:lang w:val="ru-RU"/>
        </w:rPr>
        <w:t xml:space="preserve"> </w:t>
      </w:r>
      <w:r w:rsidRPr="00EF157A">
        <w:rPr>
          <w:lang w:val="ru-RU"/>
        </w:rPr>
        <w:t>помещении длиной 7</w:t>
      </w:r>
      <w:r w:rsidR="00377FF9">
        <w:rPr>
          <w:lang w:val="ru-RU"/>
        </w:rPr>
        <w:t>,</w:t>
      </w:r>
      <w:r w:rsidRPr="00EF157A">
        <w:rPr>
          <w:lang w:val="ru-RU"/>
        </w:rPr>
        <w:t xml:space="preserve"> шириной 6 метров</w:t>
      </w:r>
      <w:r w:rsidR="00377FF9">
        <w:rPr>
          <w:lang w:val="ru-RU"/>
        </w:rPr>
        <w:t xml:space="preserve"> и высотой 4 метра</w:t>
      </w:r>
      <w:r w:rsidRPr="00EF157A">
        <w:rPr>
          <w:lang w:val="ru-RU"/>
        </w:rPr>
        <w:t xml:space="preserve">. </w:t>
      </w:r>
      <w:r w:rsidR="00377FF9" w:rsidRPr="00377FF9">
        <w:rPr>
          <w:lang w:val="ru-RU"/>
        </w:rPr>
        <w:t>Соответственно, площадь помещения</w:t>
      </w:r>
      <w:r w:rsidR="00377FF9">
        <w:rPr>
          <w:lang w:val="ru-RU"/>
        </w:rPr>
        <w:t xml:space="preserve"> </w:t>
      </w:r>
      <w:r w:rsidR="00377FF9" w:rsidRPr="00377FF9">
        <w:rPr>
          <w:lang w:val="ru-RU"/>
        </w:rPr>
        <w:t>с</w:t>
      </w:r>
      <w:r w:rsidR="00377FF9">
        <w:rPr>
          <w:lang w:val="ru-RU"/>
        </w:rPr>
        <w:t>оставляет 42 м</w:t>
      </w:r>
      <w:proofErr w:type="gramStart"/>
      <w:r w:rsidR="00377FF9">
        <w:rPr>
          <w:vertAlign w:val="superscript"/>
          <w:lang w:val="ru-RU"/>
        </w:rPr>
        <w:t>2</w:t>
      </w:r>
      <w:proofErr w:type="gramEnd"/>
      <w:r w:rsidR="00377FF9">
        <w:rPr>
          <w:lang w:val="ru-RU"/>
        </w:rPr>
        <w:t>, а его объём 168 м</w:t>
      </w:r>
      <w:r w:rsidR="00377FF9">
        <w:rPr>
          <w:vertAlign w:val="superscript"/>
          <w:lang w:val="ru-RU"/>
        </w:rPr>
        <w:t>3</w:t>
      </w:r>
      <w:r w:rsidR="00377FF9">
        <w:rPr>
          <w:lang w:val="ru-RU"/>
        </w:rPr>
        <w:t>.</w:t>
      </w:r>
    </w:p>
    <w:p w:rsidR="00A62942" w:rsidRPr="00377FF9" w:rsidRDefault="00377FF9" w:rsidP="00377FF9">
      <w:pPr>
        <w:rPr>
          <w:lang w:val="ru-RU"/>
        </w:rPr>
      </w:pPr>
      <w:r>
        <w:rPr>
          <w:lang w:val="ru-RU"/>
        </w:rPr>
        <w:t>Естественное освещение – боковое; его обеспечивают</w:t>
      </w:r>
      <w:r w:rsidRPr="00EF157A">
        <w:rPr>
          <w:lang w:val="ru-RU"/>
        </w:rPr>
        <w:t xml:space="preserve"> два оконных про</w:t>
      </w:r>
      <w:r>
        <w:rPr>
          <w:lang w:val="ru-RU"/>
        </w:rPr>
        <w:t>ё</w:t>
      </w:r>
      <w:r w:rsidRPr="00EF157A">
        <w:rPr>
          <w:lang w:val="ru-RU"/>
        </w:rPr>
        <w:t>ма, каждый про</w:t>
      </w:r>
      <w:r>
        <w:rPr>
          <w:lang w:val="ru-RU"/>
        </w:rPr>
        <w:t>ё</w:t>
      </w:r>
      <w:r w:rsidRPr="00EF157A">
        <w:rPr>
          <w:lang w:val="ru-RU"/>
        </w:rPr>
        <w:t>м длиной 2,3 метра и высотой 2 метра.</w:t>
      </w:r>
    </w:p>
    <w:p w:rsidR="00A62942" w:rsidRPr="00377FF9" w:rsidRDefault="00A62942" w:rsidP="00377FF9">
      <w:pPr>
        <w:rPr>
          <w:lang w:val="ru-RU"/>
        </w:rPr>
      </w:pPr>
    </w:p>
    <w:p w:rsidR="00A62942" w:rsidRPr="00EF157A" w:rsidRDefault="00B75F1E" w:rsidP="0077555E">
      <w:pPr>
        <w:pStyle w:val="1"/>
      </w:pPr>
      <w:r w:rsidRPr="00EF157A">
        <w:lastRenderedPageBreak/>
        <w:t>Разработка мероприятий по уменьшению отрицательного воздействия производственных факторов</w:t>
      </w:r>
    </w:p>
    <w:p w:rsidR="00A62942" w:rsidRPr="00EF157A" w:rsidRDefault="00A62942" w:rsidP="00377FF9"/>
    <w:p w:rsidR="00A62942" w:rsidRPr="00EF157A" w:rsidRDefault="00A62942" w:rsidP="00377FF9"/>
    <w:sectPr w:rsidR="00A62942" w:rsidRPr="00EF157A" w:rsidSect="00A62942">
      <w:pgSz w:w="11906" w:h="16838"/>
      <w:pgMar w:top="1134" w:right="850" w:bottom="113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C60"/>
    <w:multiLevelType w:val="multilevel"/>
    <w:tmpl w:val="0456911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4155984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12FF70FA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5C963B44"/>
    <w:multiLevelType w:val="multilevel"/>
    <w:tmpl w:val="2CD0A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74227EED"/>
    <w:multiLevelType w:val="multilevel"/>
    <w:tmpl w:val="B4800D1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88021F1"/>
    <w:multiLevelType w:val="multilevel"/>
    <w:tmpl w:val="836433D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nsid w:val="7A1E2AE4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7D851C5B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A62942"/>
    <w:rsid w:val="001840FD"/>
    <w:rsid w:val="00325DD7"/>
    <w:rsid w:val="00377FF9"/>
    <w:rsid w:val="0077555E"/>
    <w:rsid w:val="0093505C"/>
    <w:rsid w:val="009814F6"/>
    <w:rsid w:val="00A41C92"/>
    <w:rsid w:val="00A62942"/>
    <w:rsid w:val="00B75F1E"/>
    <w:rsid w:val="00EF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E"/>
    <w:pPr>
      <w:spacing w:after="0"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555E"/>
    <w:pPr>
      <w:keepNext/>
      <w:numPr>
        <w:numId w:val="3"/>
      </w:numPr>
      <w:spacing w:before="240" w:after="60"/>
      <w:outlineLvl w:val="0"/>
    </w:pPr>
    <w:rPr>
      <w:rFonts w:ascii="Times New Roman" w:eastAsiaTheme="majorEastAsia" w:hAnsi="Times New Roman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7555E"/>
    <w:pPr>
      <w:keepNext/>
      <w:numPr>
        <w:ilvl w:val="1"/>
        <w:numId w:val="2"/>
      </w:numPr>
      <w:spacing w:before="240" w:after="60"/>
      <w:ind w:left="0" w:firstLine="709"/>
      <w:outlineLvl w:val="1"/>
    </w:pPr>
    <w:rPr>
      <w:rFonts w:ascii="Times New Roman" w:eastAsiaTheme="majorEastAsia" w:hAnsi="Times New Roman"/>
      <w:b/>
      <w:bCs/>
      <w:iCs/>
      <w:szCs w:val="28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7555E"/>
    <w:pPr>
      <w:keepNext/>
      <w:numPr>
        <w:ilvl w:val="2"/>
        <w:numId w:val="2"/>
      </w:numPr>
      <w:spacing w:before="240" w:after="60"/>
      <w:outlineLvl w:val="2"/>
    </w:pPr>
    <w:rPr>
      <w:rFonts w:ascii="Times New Roman" w:eastAsiaTheme="majorEastAsia" w:hAnsi="Times New Roman"/>
      <w:b/>
      <w:bCs/>
      <w:szCs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7555E"/>
    <w:pPr>
      <w:keepNext/>
      <w:spacing w:before="240" w:after="60"/>
      <w:outlineLvl w:val="3"/>
    </w:pPr>
    <w:rPr>
      <w:rFonts w:cs="Lohit Hin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7555E"/>
    <w:pPr>
      <w:spacing w:before="240" w:after="60"/>
      <w:outlineLvl w:val="4"/>
    </w:pPr>
    <w:rPr>
      <w:rFonts w:cs="Lohit Hin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77555E"/>
    <w:pPr>
      <w:spacing w:before="240" w:after="60"/>
      <w:outlineLvl w:val="5"/>
    </w:pPr>
    <w:rPr>
      <w:rFonts w:cs="Lohit Hin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77555E"/>
    <w:pPr>
      <w:spacing w:before="240" w:after="60"/>
      <w:outlineLvl w:val="6"/>
    </w:pPr>
    <w:rPr>
      <w:rFonts w:cs="Lohit Hindi"/>
    </w:rPr>
  </w:style>
  <w:style w:type="paragraph" w:styleId="8">
    <w:name w:val="heading 8"/>
    <w:basedOn w:val="a"/>
    <w:next w:val="a"/>
    <w:link w:val="80"/>
    <w:uiPriority w:val="9"/>
    <w:unhideWhenUsed/>
    <w:qFormat/>
    <w:rsid w:val="0077555E"/>
    <w:pPr>
      <w:spacing w:before="240" w:after="60"/>
      <w:outlineLvl w:val="7"/>
    </w:pPr>
    <w:rPr>
      <w:rFonts w:cs="Lohit Hindi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77555E"/>
    <w:pPr>
      <w:spacing w:before="240" w:after="60"/>
      <w:outlineLvl w:val="8"/>
    </w:pPr>
    <w:rPr>
      <w:rFonts w:asciiTheme="majorHAnsi" w:eastAsiaTheme="majorEastAsia" w:hAnsiTheme="majorHAnsi" w:cs="Lohit Hin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77555E"/>
    <w:pPr>
      <w:tabs>
        <w:tab w:val="left" w:pos="708"/>
      </w:tabs>
      <w:suppressAutoHyphens/>
      <w:spacing w:after="0" w:line="100" w:lineRule="atLeast"/>
      <w:ind w:firstLine="709"/>
      <w:jc w:val="both"/>
    </w:pPr>
    <w:rPr>
      <w:rFonts w:ascii="Times New Roman" w:eastAsia="WenQuanYi Micro Hei" w:hAnsi="Times New Roman"/>
      <w:color w:val="00000A"/>
      <w:sz w:val="24"/>
      <w:szCs w:val="24"/>
      <w:lang w:val="ru-RU" w:eastAsia="zh-CN" w:bidi="hi-IN"/>
    </w:rPr>
  </w:style>
  <w:style w:type="character" w:customStyle="1" w:styleId="a4">
    <w:name w:val="Название Знак"/>
    <w:basedOn w:val="a0"/>
    <w:link w:val="a5"/>
    <w:uiPriority w:val="10"/>
    <w:rsid w:val="0077555E"/>
    <w:rPr>
      <w:rFonts w:asciiTheme="majorHAnsi" w:eastAsiaTheme="majorEastAsia" w:hAnsiTheme="majorHAnsi" w:cs="Lohit Hin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77555E"/>
    <w:rPr>
      <w:rFonts w:ascii="Times New Roman" w:eastAsiaTheme="majorEastAsia" w:hAnsi="Times New Roman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7555E"/>
    <w:rPr>
      <w:rFonts w:ascii="Times New Roman" w:eastAsiaTheme="majorEastAsia" w:hAnsi="Times New Roman"/>
      <w:b/>
      <w:bCs/>
      <w:i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77555E"/>
    <w:rPr>
      <w:rFonts w:ascii="Times New Roman" w:eastAsiaTheme="majorEastAsia" w:hAnsi="Times New Roman"/>
      <w:b/>
      <w:bCs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77555E"/>
    <w:rPr>
      <w:rFonts w:cs="Lohit Hin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7555E"/>
    <w:rPr>
      <w:rFonts w:cs="Lohit Hin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77555E"/>
    <w:rPr>
      <w:rFonts w:cs="Lohit Hindi"/>
      <w:b/>
      <w:bCs/>
    </w:rPr>
  </w:style>
  <w:style w:type="character" w:customStyle="1" w:styleId="70">
    <w:name w:val="Заголовок 7 Знак"/>
    <w:basedOn w:val="a0"/>
    <w:link w:val="7"/>
    <w:uiPriority w:val="9"/>
    <w:rsid w:val="0077555E"/>
    <w:rPr>
      <w:rFonts w:cs="Lohit Hin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77555E"/>
    <w:rPr>
      <w:rFonts w:cs="Lohit Hin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77555E"/>
    <w:rPr>
      <w:rFonts w:asciiTheme="majorHAnsi" w:eastAsiaTheme="majorEastAsia" w:hAnsiTheme="majorHAnsi" w:cs="Lohit Hindi"/>
    </w:rPr>
  </w:style>
  <w:style w:type="character" w:customStyle="1" w:styleId="a6">
    <w:name w:val="Подзаголовок Знак"/>
    <w:basedOn w:val="a0"/>
    <w:link w:val="a7"/>
    <w:uiPriority w:val="11"/>
    <w:rsid w:val="0077555E"/>
    <w:rPr>
      <w:rFonts w:asciiTheme="majorHAnsi" w:eastAsiaTheme="majorEastAsia" w:hAnsiTheme="majorHAnsi" w:cs="Lohit Hindi"/>
      <w:sz w:val="24"/>
      <w:szCs w:val="24"/>
    </w:rPr>
  </w:style>
  <w:style w:type="character" w:customStyle="1" w:styleId="a8">
    <w:name w:val="Выделение жирным"/>
    <w:basedOn w:val="a0"/>
    <w:rsid w:val="00A62942"/>
    <w:rPr>
      <w:b/>
      <w:bCs/>
    </w:rPr>
  </w:style>
  <w:style w:type="character" w:styleId="a9">
    <w:name w:val="Emphasis"/>
    <w:basedOn w:val="a0"/>
    <w:uiPriority w:val="20"/>
    <w:qFormat/>
    <w:rsid w:val="0077555E"/>
    <w:rPr>
      <w:rFonts w:asciiTheme="minorHAnsi" w:hAnsiTheme="minorHAnsi"/>
      <w:b/>
      <w:i/>
      <w:iCs/>
    </w:rPr>
  </w:style>
  <w:style w:type="character" w:customStyle="1" w:styleId="21">
    <w:name w:val="Цитата 2 Знак"/>
    <w:basedOn w:val="a0"/>
    <w:link w:val="22"/>
    <w:uiPriority w:val="29"/>
    <w:rsid w:val="0077555E"/>
    <w:rPr>
      <w:rFonts w:cs="Lohit Hindi"/>
      <w:i/>
      <w:sz w:val="24"/>
      <w:szCs w:val="24"/>
    </w:rPr>
  </w:style>
  <w:style w:type="character" w:customStyle="1" w:styleId="aa">
    <w:name w:val="Выделенная цитата Знак"/>
    <w:basedOn w:val="a0"/>
    <w:link w:val="ab"/>
    <w:uiPriority w:val="30"/>
    <w:rsid w:val="0077555E"/>
    <w:rPr>
      <w:rFonts w:cs="Lohit Hindi"/>
      <w:b/>
      <w:i/>
      <w:sz w:val="24"/>
    </w:rPr>
  </w:style>
  <w:style w:type="character" w:styleId="ac">
    <w:name w:val="Subtle Emphasis"/>
    <w:uiPriority w:val="19"/>
    <w:qFormat/>
    <w:rsid w:val="0077555E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77555E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77555E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77555E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77555E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ListLabel1">
    <w:name w:val="ListLabel 1"/>
    <w:rsid w:val="00A62942"/>
    <w:rPr>
      <w:rFonts w:cs="Courier New"/>
    </w:rPr>
  </w:style>
  <w:style w:type="character" w:customStyle="1" w:styleId="ListLabel2">
    <w:name w:val="ListLabel 2"/>
    <w:rsid w:val="00A62942"/>
    <w:rPr>
      <w:sz w:val="20"/>
    </w:rPr>
  </w:style>
  <w:style w:type="character" w:customStyle="1" w:styleId="ListLabel3">
    <w:name w:val="ListLabel 3"/>
    <w:rsid w:val="00A62942"/>
    <w:rPr>
      <w:rFonts w:cs="Symbol"/>
    </w:rPr>
  </w:style>
  <w:style w:type="character" w:customStyle="1" w:styleId="ListLabel4">
    <w:name w:val="ListLabel 4"/>
    <w:rsid w:val="00A62942"/>
    <w:rPr>
      <w:rFonts w:cs="Courier New"/>
    </w:rPr>
  </w:style>
  <w:style w:type="character" w:customStyle="1" w:styleId="ListLabel5">
    <w:name w:val="ListLabel 5"/>
    <w:rsid w:val="00A62942"/>
    <w:rPr>
      <w:rFonts w:cs="Wingdings"/>
    </w:rPr>
  </w:style>
  <w:style w:type="paragraph" w:customStyle="1" w:styleId="af1">
    <w:name w:val="Заголовок"/>
    <w:basedOn w:val="a3"/>
    <w:next w:val="af2"/>
    <w:rsid w:val="0077555E"/>
    <w:pPr>
      <w:keepNext/>
      <w:spacing w:before="240" w:after="60"/>
      <w:jc w:val="center"/>
    </w:pPr>
    <w:rPr>
      <w:rFonts w:ascii="Arial" w:hAnsi="Arial"/>
      <w:b/>
      <w:bCs/>
      <w:sz w:val="36"/>
      <w:szCs w:val="32"/>
    </w:rPr>
  </w:style>
  <w:style w:type="paragraph" w:styleId="af2">
    <w:name w:val="Body Text"/>
    <w:basedOn w:val="a3"/>
    <w:rsid w:val="00A62942"/>
    <w:pPr>
      <w:spacing w:after="120"/>
    </w:pPr>
  </w:style>
  <w:style w:type="paragraph" w:styleId="af3">
    <w:name w:val="List"/>
    <w:basedOn w:val="af2"/>
    <w:rsid w:val="00A62942"/>
    <w:rPr>
      <w:rFonts w:cs="Lohit Hindi"/>
    </w:rPr>
  </w:style>
  <w:style w:type="paragraph" w:styleId="a5">
    <w:name w:val="Title"/>
    <w:basedOn w:val="a"/>
    <w:next w:val="a"/>
    <w:link w:val="a4"/>
    <w:uiPriority w:val="10"/>
    <w:qFormat/>
    <w:rsid w:val="0077555E"/>
    <w:pPr>
      <w:spacing w:before="240" w:after="60"/>
      <w:jc w:val="center"/>
      <w:outlineLvl w:val="0"/>
    </w:pPr>
    <w:rPr>
      <w:rFonts w:asciiTheme="majorHAnsi" w:eastAsiaTheme="majorEastAsia" w:hAnsiTheme="majorHAnsi" w:cs="Lohit Hindi"/>
      <w:b/>
      <w:bCs/>
      <w:kern w:val="28"/>
      <w:sz w:val="32"/>
      <w:szCs w:val="32"/>
    </w:rPr>
  </w:style>
  <w:style w:type="paragraph" w:styleId="af4">
    <w:name w:val="index heading"/>
    <w:basedOn w:val="a3"/>
    <w:rsid w:val="00A62942"/>
    <w:pPr>
      <w:suppressLineNumbers/>
    </w:pPr>
    <w:rPr>
      <w:rFonts w:cs="Lohit Hindi"/>
    </w:rPr>
  </w:style>
  <w:style w:type="paragraph" w:styleId="a7">
    <w:name w:val="Subtitle"/>
    <w:basedOn w:val="a"/>
    <w:next w:val="a"/>
    <w:link w:val="a6"/>
    <w:uiPriority w:val="11"/>
    <w:qFormat/>
    <w:rsid w:val="0077555E"/>
    <w:pPr>
      <w:spacing w:after="60"/>
      <w:jc w:val="center"/>
      <w:outlineLvl w:val="1"/>
    </w:pPr>
    <w:rPr>
      <w:rFonts w:asciiTheme="majorHAnsi" w:eastAsiaTheme="majorEastAsia" w:hAnsiTheme="majorHAnsi" w:cs="Lohit Hindi"/>
    </w:rPr>
  </w:style>
  <w:style w:type="paragraph" w:styleId="af5">
    <w:name w:val="No Spacing"/>
    <w:basedOn w:val="a"/>
    <w:uiPriority w:val="1"/>
    <w:qFormat/>
    <w:rsid w:val="0077555E"/>
    <w:rPr>
      <w:rFonts w:cs="Lohit Hindi"/>
      <w:szCs w:val="32"/>
    </w:rPr>
  </w:style>
  <w:style w:type="paragraph" w:styleId="af6">
    <w:name w:val="List Paragraph"/>
    <w:basedOn w:val="a"/>
    <w:uiPriority w:val="34"/>
    <w:qFormat/>
    <w:rsid w:val="0077555E"/>
    <w:pPr>
      <w:ind w:left="720"/>
      <w:contextualSpacing/>
    </w:pPr>
    <w:rPr>
      <w:rFonts w:cs="Lohit Hindi"/>
    </w:rPr>
  </w:style>
  <w:style w:type="paragraph" w:styleId="22">
    <w:name w:val="Quote"/>
    <w:basedOn w:val="a"/>
    <w:next w:val="a"/>
    <w:link w:val="21"/>
    <w:uiPriority w:val="29"/>
    <w:qFormat/>
    <w:rsid w:val="0077555E"/>
    <w:rPr>
      <w:rFonts w:cs="Lohit Hindi"/>
      <w:i/>
    </w:rPr>
  </w:style>
  <w:style w:type="paragraph" w:styleId="ab">
    <w:name w:val="Intense Quote"/>
    <w:basedOn w:val="a"/>
    <w:next w:val="a"/>
    <w:link w:val="aa"/>
    <w:uiPriority w:val="30"/>
    <w:qFormat/>
    <w:rsid w:val="0077555E"/>
    <w:pPr>
      <w:ind w:left="720" w:right="720"/>
    </w:pPr>
    <w:rPr>
      <w:rFonts w:cs="Lohit Hindi"/>
      <w:b/>
      <w:i/>
      <w:szCs w:val="22"/>
    </w:rPr>
  </w:style>
  <w:style w:type="paragraph" w:styleId="af7">
    <w:name w:val="TOC Heading"/>
    <w:basedOn w:val="1"/>
    <w:next w:val="a"/>
    <w:uiPriority w:val="39"/>
    <w:unhideWhenUsed/>
    <w:qFormat/>
    <w:rsid w:val="0077555E"/>
    <w:pPr>
      <w:outlineLvl w:val="9"/>
    </w:pPr>
  </w:style>
  <w:style w:type="paragraph" w:styleId="af8">
    <w:name w:val="Normal (Web)"/>
    <w:basedOn w:val="a3"/>
    <w:rsid w:val="00A62942"/>
    <w:pPr>
      <w:spacing w:before="28" w:after="28"/>
      <w:ind w:firstLine="0"/>
      <w:jc w:val="left"/>
    </w:pPr>
    <w:rPr>
      <w:rFonts w:eastAsia="Times New Roman"/>
      <w:lang w:eastAsia="ru-RU" w:bidi="ar-SA"/>
    </w:rPr>
  </w:style>
  <w:style w:type="paragraph" w:customStyle="1" w:styleId="af9">
    <w:name w:val="Содержимое таблицы"/>
    <w:basedOn w:val="a3"/>
    <w:rsid w:val="00A62942"/>
    <w:pPr>
      <w:suppressLineNumbers/>
    </w:pPr>
  </w:style>
  <w:style w:type="character" w:styleId="afa">
    <w:name w:val="Strong"/>
    <w:basedOn w:val="a0"/>
    <w:uiPriority w:val="22"/>
    <w:qFormat/>
    <w:rsid w:val="0077555E"/>
    <w:rPr>
      <w:b/>
      <w:bCs/>
    </w:rPr>
  </w:style>
  <w:style w:type="paragraph" w:customStyle="1" w:styleId="afb">
    <w:name w:val="Основной Стиль Диплома Знак"/>
    <w:basedOn w:val="a"/>
    <w:link w:val="afc"/>
    <w:rsid w:val="00A41C92"/>
    <w:pPr>
      <w:widowControl w:val="0"/>
      <w:autoSpaceDE w:val="0"/>
      <w:autoSpaceDN w:val="0"/>
      <w:adjustRightInd w:val="0"/>
      <w:ind w:firstLine="0"/>
      <w:jc w:val="left"/>
    </w:pPr>
    <w:rPr>
      <w:rFonts w:ascii="Times New Roman" w:eastAsia="Times New Roman" w:hAnsi="Times New Roman"/>
      <w:szCs w:val="28"/>
      <w:lang w:eastAsia="ru-RU" w:bidi="ar-SA"/>
    </w:rPr>
  </w:style>
  <w:style w:type="character" w:customStyle="1" w:styleId="afc">
    <w:name w:val="Основной Стиль Диплома Знак Знак"/>
    <w:link w:val="afb"/>
    <w:rsid w:val="00A41C92"/>
    <w:rPr>
      <w:rFonts w:ascii="Times New Roman" w:eastAsia="Times New Roman" w:hAnsi="Times New Roman"/>
      <w:sz w:val="28"/>
      <w:szCs w:val="28"/>
      <w:lang w:eastAsia="ru-RU" w:bidi="ar-SA"/>
    </w:rPr>
  </w:style>
  <w:style w:type="paragraph" w:customStyle="1" w:styleId="11">
    <w:name w:val="Табл1"/>
    <w:basedOn w:val="a"/>
    <w:link w:val="12"/>
    <w:qFormat/>
    <w:rsid w:val="00377FF9"/>
    <w:pPr>
      <w:ind w:firstLine="0"/>
    </w:pPr>
    <w:rPr>
      <w:shd w:val="clear" w:color="auto" w:fill="FFFFFF"/>
      <w:lang w:val="ru-RU"/>
    </w:rPr>
  </w:style>
  <w:style w:type="character" w:customStyle="1" w:styleId="12">
    <w:name w:val="Табл1 Знак"/>
    <w:basedOn w:val="a0"/>
    <w:link w:val="11"/>
    <w:rsid w:val="00377FF9"/>
    <w:rPr>
      <w:sz w:val="28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nwcfang</dc:creator>
  <cp:keywords/>
  <dc:description/>
  <cp:lastModifiedBy>nwcfang</cp:lastModifiedBy>
  <cp:revision>2</cp:revision>
  <dcterms:created xsi:type="dcterms:W3CDTF">2012-11-07T17:31:00Z</dcterms:created>
  <dcterms:modified xsi:type="dcterms:W3CDTF">2012-11-12T18:51:00Z</dcterms:modified>
</cp:coreProperties>
</file>