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5C2B8">
      <w:pPr>
        <w:pStyle w:val="23"/>
        <w:jc w:val="right"/>
      </w:pPr>
      <w:r>
        <w:rPr>
          <w:rFonts w:ascii="Arial" w:hAnsi="Arial"/>
        </w:rPr>
        <w:fldChar w:fldCharType="begin"/>
      </w:r>
      <w:r>
        <w:rPr>
          <w:rFonts w:ascii="Arial" w:hAnsi="Arial"/>
        </w:rPr>
        <w:instrText xml:space="preserve"> SUBJECT  \* MERGEFORMAT </w:instrText>
      </w:r>
      <w:r>
        <w:rPr>
          <w:rFonts w:ascii="Arial" w:hAnsi="Arial"/>
        </w:rPr>
        <w:fldChar w:fldCharType="separate"/>
      </w:r>
      <w:r>
        <w:rPr>
          <w:rFonts w:ascii="Arial" w:hAnsi="Arial"/>
        </w:rPr>
        <w:t>EBOOKSTORE</w:t>
      </w:r>
      <w:r>
        <w:rPr>
          <w:rFonts w:ascii="Arial" w:hAnsi="Arial"/>
        </w:rPr>
        <w:fldChar w:fldCharType="end"/>
      </w:r>
    </w:p>
    <w:p w14:paraId="690BC470">
      <w:pPr>
        <w:pStyle w:val="23"/>
        <w:jc w:val="right"/>
      </w:pPr>
      <w:r>
        <w:rPr>
          <w:rFonts w:ascii="Arial" w:hAnsi="Arial"/>
        </w:rPr>
        <w:t>大模型单元测试用例自动生成分析报告</w:t>
      </w:r>
    </w:p>
    <w:p w14:paraId="037BF45A">
      <w:pPr>
        <w:pStyle w:val="23"/>
      </w:pPr>
    </w:p>
    <w:p w14:paraId="4559D73E">
      <w:pPr>
        <w:pStyle w:val="23"/>
        <w:jc w:val="right"/>
        <w:rPr>
          <w:sz w:val="28"/>
        </w:rPr>
      </w:pPr>
      <w:r>
        <w:rPr>
          <w:rFonts w:hint="eastAsia"/>
          <w:sz w:val="28"/>
        </w:rPr>
        <w:t>版本</w:t>
      </w:r>
      <w:r>
        <w:rPr>
          <w:rFonts w:ascii="Arial" w:hAnsi="Arial"/>
          <w:sz w:val="28"/>
        </w:rPr>
        <w:t xml:space="preserve"> &lt;1.0&gt;</w:t>
      </w:r>
    </w:p>
    <w:p w14:paraId="22A3485B">
      <w:pPr>
        <w:pStyle w:val="23"/>
        <w:rPr>
          <w:sz w:val="28"/>
        </w:rPr>
      </w:pPr>
    </w:p>
    <w:p w14:paraId="6D1B94EF"/>
    <w:p w14:paraId="55C63BF6">
      <w:pPr>
        <w:sectPr>
          <w:headerReference r:id="rId7" w:type="first"/>
          <w:footerReference r:id="rId9" w:type="first"/>
          <w:headerReference r:id="rId5" w:type="default"/>
          <w:headerReference r:id="rId6" w:type="even"/>
          <w:footerReference r:id="rId8" w:type="even"/>
          <w:pgSz w:w="12240" w:h="15840"/>
          <w:pgMar w:top="1440" w:right="1440" w:bottom="1440" w:left="1440" w:header="720" w:footer="720" w:gutter="0"/>
          <w:cols w:space="720" w:num="1"/>
          <w:vAlign w:val="center"/>
        </w:sectPr>
      </w:pPr>
    </w:p>
    <w:p w14:paraId="5D71B0C4">
      <w:pPr>
        <w:pStyle w:val="23"/>
      </w:pPr>
      <w:r>
        <w:rPr>
          <w:rFonts w:hint="eastAsia"/>
        </w:rPr>
        <w:t>修订历史记录</w:t>
      </w:r>
    </w:p>
    <w:tbl>
      <w:tblPr>
        <w:tblStyle w:val="24"/>
        <w:tblW w:w="4998"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321"/>
        <w:gridCol w:w="1159"/>
        <w:gridCol w:w="3771"/>
        <w:gridCol w:w="2321"/>
      </w:tblGrid>
      <w:tr w14:paraId="3A5D5E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212" w:type="pct"/>
          </w:tcPr>
          <w:p w14:paraId="6D972B10">
            <w:pPr>
              <w:pStyle w:val="38"/>
              <w:jc w:val="center"/>
              <w:rPr>
                <w:b/>
              </w:rPr>
            </w:pPr>
            <w:r>
              <w:rPr>
                <w:rFonts w:hint="eastAsia"/>
                <w:b/>
              </w:rPr>
              <w:t>日期</w:t>
            </w:r>
          </w:p>
        </w:tc>
        <w:tc>
          <w:tcPr>
            <w:tcW w:w="605" w:type="pct"/>
          </w:tcPr>
          <w:p w14:paraId="5B5BF92D">
            <w:pPr>
              <w:pStyle w:val="38"/>
              <w:jc w:val="center"/>
              <w:rPr>
                <w:b/>
              </w:rPr>
            </w:pPr>
            <w:r>
              <w:rPr>
                <w:rFonts w:hint="eastAsia"/>
                <w:b/>
              </w:rPr>
              <w:t>版本</w:t>
            </w:r>
          </w:p>
        </w:tc>
        <w:tc>
          <w:tcPr>
            <w:tcW w:w="1969" w:type="pct"/>
          </w:tcPr>
          <w:p w14:paraId="727310A1">
            <w:pPr>
              <w:pStyle w:val="38"/>
              <w:jc w:val="center"/>
              <w:rPr>
                <w:b/>
              </w:rPr>
            </w:pPr>
            <w:r>
              <w:rPr>
                <w:rFonts w:hint="eastAsia"/>
                <w:b/>
              </w:rPr>
              <w:t>说明</w:t>
            </w:r>
          </w:p>
        </w:tc>
        <w:tc>
          <w:tcPr>
            <w:tcW w:w="1212" w:type="pct"/>
          </w:tcPr>
          <w:p w14:paraId="4351F629">
            <w:pPr>
              <w:pStyle w:val="38"/>
              <w:jc w:val="center"/>
              <w:rPr>
                <w:b/>
              </w:rPr>
            </w:pPr>
            <w:r>
              <w:rPr>
                <w:rFonts w:hint="eastAsia"/>
                <w:b/>
              </w:rPr>
              <w:t>作者</w:t>
            </w:r>
          </w:p>
        </w:tc>
      </w:tr>
      <w:tr w14:paraId="034324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212" w:type="pct"/>
            <w:vAlign w:val="top"/>
          </w:tcPr>
          <w:p w14:paraId="2B0066DE">
            <w:pPr>
              <w:pStyle w:val="38"/>
            </w:pPr>
            <w:r>
              <w:rPr>
                <w:rFonts w:ascii="Times New Roman"/>
              </w:rPr>
              <w:t>&lt;</w:t>
            </w:r>
            <w:r>
              <w:rPr>
                <w:rFonts w:hint="eastAsia" w:ascii="Times New Roman"/>
                <w:lang w:val="en-US" w:eastAsia="zh-CN"/>
              </w:rPr>
              <w:t>4</w:t>
            </w:r>
            <w:r>
              <w:rPr>
                <w:rFonts w:ascii="Times New Roman"/>
              </w:rPr>
              <w:t>.</w:t>
            </w:r>
            <w:r>
              <w:rPr>
                <w:rFonts w:hint="eastAsia" w:ascii="Times New Roman"/>
                <w:lang w:val="en-US" w:eastAsia="zh-CN"/>
              </w:rPr>
              <w:t>16</w:t>
            </w:r>
            <w:r>
              <w:rPr>
                <w:rFonts w:ascii="Times New Roman"/>
              </w:rPr>
              <w:t>.2025&gt;</w:t>
            </w:r>
          </w:p>
        </w:tc>
        <w:tc>
          <w:tcPr>
            <w:tcW w:w="605" w:type="pct"/>
            <w:vAlign w:val="top"/>
          </w:tcPr>
          <w:p w14:paraId="497715DC">
            <w:pPr>
              <w:pStyle w:val="38"/>
            </w:pPr>
            <w:r>
              <w:t>&lt;1.0&gt;</w:t>
            </w:r>
          </w:p>
        </w:tc>
        <w:tc>
          <w:tcPr>
            <w:tcW w:w="1969" w:type="pct"/>
            <w:vAlign w:val="top"/>
          </w:tcPr>
          <w:p w14:paraId="788E7023">
            <w:pPr>
              <w:pStyle w:val="38"/>
            </w:pPr>
            <w:r>
              <w:rPr>
                <w:rFonts w:ascii="Times New Roman"/>
              </w:rPr>
              <w:t>&lt;</w:t>
            </w:r>
            <w:r>
              <w:rPr>
                <w:rFonts w:hint="eastAsia" w:ascii="Times New Roman"/>
              </w:rPr>
              <w:t>完成大模型单元测试用例自动生成分析报告</w:t>
            </w:r>
            <w:r>
              <w:rPr>
                <w:rFonts w:ascii="Times New Roman"/>
              </w:rPr>
              <w:t>&gt;</w:t>
            </w:r>
          </w:p>
        </w:tc>
        <w:tc>
          <w:tcPr>
            <w:tcW w:w="1212" w:type="pct"/>
            <w:vAlign w:val="top"/>
          </w:tcPr>
          <w:p w14:paraId="0B70D90B">
            <w:pPr>
              <w:pStyle w:val="38"/>
            </w:pPr>
            <w:r>
              <w:rPr>
                <w:rFonts w:hint="eastAsia" w:ascii="Times New Roman"/>
              </w:rPr>
              <w:t>&lt;刘安源、赵楷越、朱涵&gt;</w:t>
            </w:r>
          </w:p>
        </w:tc>
      </w:tr>
      <w:tr w14:paraId="133C5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212" w:type="pct"/>
          </w:tcPr>
          <w:p w14:paraId="41EABA2F">
            <w:pPr>
              <w:pStyle w:val="38"/>
            </w:pPr>
          </w:p>
        </w:tc>
        <w:tc>
          <w:tcPr>
            <w:tcW w:w="605" w:type="pct"/>
          </w:tcPr>
          <w:p w14:paraId="64F56CE0">
            <w:pPr>
              <w:pStyle w:val="38"/>
            </w:pPr>
          </w:p>
        </w:tc>
        <w:tc>
          <w:tcPr>
            <w:tcW w:w="1969" w:type="pct"/>
          </w:tcPr>
          <w:p w14:paraId="365EA903">
            <w:pPr>
              <w:pStyle w:val="38"/>
            </w:pPr>
          </w:p>
        </w:tc>
        <w:tc>
          <w:tcPr>
            <w:tcW w:w="1212" w:type="pct"/>
          </w:tcPr>
          <w:p w14:paraId="6886B78C">
            <w:pPr>
              <w:pStyle w:val="38"/>
            </w:pPr>
          </w:p>
        </w:tc>
      </w:tr>
      <w:tr w14:paraId="794614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212" w:type="pct"/>
          </w:tcPr>
          <w:p w14:paraId="0E25FC8B">
            <w:pPr>
              <w:pStyle w:val="38"/>
            </w:pPr>
          </w:p>
        </w:tc>
        <w:tc>
          <w:tcPr>
            <w:tcW w:w="605" w:type="pct"/>
          </w:tcPr>
          <w:p w14:paraId="62562474">
            <w:pPr>
              <w:pStyle w:val="38"/>
            </w:pPr>
          </w:p>
        </w:tc>
        <w:tc>
          <w:tcPr>
            <w:tcW w:w="1969" w:type="pct"/>
          </w:tcPr>
          <w:p w14:paraId="1DC16CAE">
            <w:pPr>
              <w:pStyle w:val="38"/>
            </w:pPr>
          </w:p>
        </w:tc>
        <w:tc>
          <w:tcPr>
            <w:tcW w:w="1212" w:type="pct"/>
          </w:tcPr>
          <w:p w14:paraId="20731053">
            <w:pPr>
              <w:pStyle w:val="38"/>
            </w:pPr>
          </w:p>
        </w:tc>
      </w:tr>
      <w:tr w14:paraId="72BA37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212" w:type="pct"/>
          </w:tcPr>
          <w:p w14:paraId="107CE12A">
            <w:pPr>
              <w:pStyle w:val="38"/>
            </w:pPr>
          </w:p>
        </w:tc>
        <w:tc>
          <w:tcPr>
            <w:tcW w:w="605" w:type="pct"/>
          </w:tcPr>
          <w:p w14:paraId="21D6CE05">
            <w:pPr>
              <w:pStyle w:val="38"/>
            </w:pPr>
          </w:p>
        </w:tc>
        <w:tc>
          <w:tcPr>
            <w:tcW w:w="1969" w:type="pct"/>
          </w:tcPr>
          <w:p w14:paraId="48AA4D6A">
            <w:pPr>
              <w:pStyle w:val="38"/>
            </w:pPr>
          </w:p>
        </w:tc>
        <w:tc>
          <w:tcPr>
            <w:tcW w:w="1212" w:type="pct"/>
          </w:tcPr>
          <w:p w14:paraId="4868ACCE">
            <w:pPr>
              <w:pStyle w:val="38"/>
            </w:pPr>
          </w:p>
        </w:tc>
      </w:tr>
    </w:tbl>
    <w:p w14:paraId="202BCBBA"/>
    <w:p w14:paraId="3A45974C">
      <w:pPr>
        <w:pStyle w:val="23"/>
      </w:pPr>
      <w:r>
        <w:br w:type="page"/>
      </w:r>
      <w:r>
        <w:rPr>
          <w:rFonts w:hint="eastAsia"/>
        </w:rPr>
        <w:t>目录</w:t>
      </w:r>
    </w:p>
    <w:p w14:paraId="4802EFFE">
      <w:pPr>
        <w:pStyle w:val="18"/>
        <w:tabs>
          <w:tab w:val="right" w:leader="dot" w:pos="9360"/>
        </w:tabs>
      </w:pPr>
      <w:r>
        <w:rPr>
          <w:rFonts w:ascii="Times New Roman"/>
        </w:rPr>
        <w:fldChar w:fldCharType="begin"/>
      </w:r>
      <w:r>
        <w:rPr>
          <w:rFonts w:ascii="Times New Roman"/>
        </w:rPr>
        <w:instrText xml:space="preserve"> TOC \o "1-3" </w:instrText>
      </w:r>
      <w:r>
        <w:rPr>
          <w:rFonts w:ascii="Times New Roman"/>
        </w:rPr>
        <w:fldChar w:fldCharType="separate"/>
      </w:r>
      <w:r>
        <w:t xml:space="preserve">1. </w:t>
      </w:r>
      <w:r>
        <w:rPr>
          <w:rFonts w:hint="eastAsia"/>
        </w:rPr>
        <w:t>简介</w:t>
      </w:r>
      <w:r>
        <w:tab/>
      </w:r>
      <w:r>
        <w:fldChar w:fldCharType="begin"/>
      </w:r>
      <w:r>
        <w:instrText xml:space="preserve"> PAGEREF _Toc7285 \h </w:instrText>
      </w:r>
      <w:r>
        <w:fldChar w:fldCharType="separate"/>
      </w:r>
      <w:r>
        <w:t>4</w:t>
      </w:r>
      <w:r>
        <w:fldChar w:fldCharType="end"/>
      </w:r>
    </w:p>
    <w:p w14:paraId="23393593">
      <w:pPr>
        <w:pStyle w:val="21"/>
        <w:tabs>
          <w:tab w:val="right" w:leader="dot" w:pos="9360"/>
        </w:tabs>
      </w:pPr>
      <w:r>
        <w:t xml:space="preserve">1.1 </w:t>
      </w:r>
      <w:r>
        <w:rPr>
          <w:rFonts w:hint="eastAsia"/>
        </w:rPr>
        <w:t>目的</w:t>
      </w:r>
      <w:r>
        <w:tab/>
      </w:r>
      <w:r>
        <w:fldChar w:fldCharType="begin"/>
      </w:r>
      <w:r>
        <w:instrText xml:space="preserve"> PAGEREF _Toc27691 \h </w:instrText>
      </w:r>
      <w:r>
        <w:fldChar w:fldCharType="separate"/>
      </w:r>
      <w:r>
        <w:t>4</w:t>
      </w:r>
      <w:r>
        <w:fldChar w:fldCharType="end"/>
      </w:r>
    </w:p>
    <w:p w14:paraId="0B98AA45">
      <w:pPr>
        <w:pStyle w:val="21"/>
        <w:tabs>
          <w:tab w:val="right" w:leader="dot" w:pos="9360"/>
        </w:tabs>
      </w:pPr>
      <w:r>
        <w:t xml:space="preserve">1.2 </w:t>
      </w:r>
      <w:r>
        <w:rPr>
          <w:rFonts w:hint="eastAsia"/>
        </w:rPr>
        <w:t>范围</w:t>
      </w:r>
      <w:r>
        <w:tab/>
      </w:r>
      <w:r>
        <w:fldChar w:fldCharType="begin"/>
      </w:r>
      <w:r>
        <w:instrText xml:space="preserve"> PAGEREF _Toc10394 \h </w:instrText>
      </w:r>
      <w:r>
        <w:fldChar w:fldCharType="separate"/>
      </w:r>
      <w:r>
        <w:t>4</w:t>
      </w:r>
      <w:r>
        <w:fldChar w:fldCharType="end"/>
      </w:r>
    </w:p>
    <w:p w14:paraId="628A32BB">
      <w:pPr>
        <w:pStyle w:val="21"/>
        <w:tabs>
          <w:tab w:val="right" w:leader="dot" w:pos="9360"/>
        </w:tabs>
      </w:pPr>
      <w:r>
        <w:rPr>
          <w:rFonts w:hint="default"/>
          <w:lang w:val="en-US" w:eastAsia="zh-CN"/>
        </w:rPr>
        <w:t xml:space="preserve">1.3 </w:t>
      </w:r>
      <w:r>
        <w:rPr>
          <w:rFonts w:hint="eastAsia"/>
          <w:lang w:val="en-US" w:eastAsia="zh-CN"/>
        </w:rPr>
        <w:t>参考资料</w:t>
      </w:r>
      <w:r>
        <w:tab/>
      </w:r>
      <w:r>
        <w:fldChar w:fldCharType="begin"/>
      </w:r>
      <w:r>
        <w:instrText xml:space="preserve"> PAGEREF _Toc20490 \h </w:instrText>
      </w:r>
      <w:r>
        <w:fldChar w:fldCharType="separate"/>
      </w:r>
      <w:r>
        <w:t>4</w:t>
      </w:r>
      <w:r>
        <w:fldChar w:fldCharType="end"/>
      </w:r>
    </w:p>
    <w:p w14:paraId="0062B589">
      <w:pPr>
        <w:pStyle w:val="18"/>
        <w:tabs>
          <w:tab w:val="right" w:leader="dot" w:pos="9360"/>
        </w:tabs>
      </w:pPr>
      <w:r>
        <w:t xml:space="preserve">2. </w:t>
      </w:r>
      <w:r>
        <w:rPr>
          <w:rFonts w:hint="eastAsia"/>
        </w:rPr>
        <w:t>测试结果</w:t>
      </w:r>
      <w:r>
        <w:tab/>
      </w:r>
      <w:r>
        <w:fldChar w:fldCharType="begin"/>
      </w:r>
      <w:r>
        <w:instrText xml:space="preserve"> PAGEREF _Toc25907 \h </w:instrText>
      </w:r>
      <w:r>
        <w:fldChar w:fldCharType="separate"/>
      </w:r>
      <w:r>
        <w:t>5</w:t>
      </w:r>
      <w:r>
        <w:fldChar w:fldCharType="end"/>
      </w:r>
    </w:p>
    <w:p w14:paraId="007C7716">
      <w:pPr>
        <w:pStyle w:val="21"/>
        <w:tabs>
          <w:tab w:val="right" w:leader="dot" w:pos="9360"/>
        </w:tabs>
      </w:pPr>
      <w:r>
        <w:rPr>
          <w:rFonts w:hint="default"/>
          <w:lang w:val="en-US" w:eastAsia="zh-CN"/>
        </w:rPr>
        <w:t xml:space="preserve">2.1 </w:t>
      </w:r>
      <w:r>
        <w:rPr>
          <w:rFonts w:hint="eastAsia"/>
          <w:lang w:val="en-US" w:eastAsia="zh-CN"/>
        </w:rPr>
        <w:t>LLM辅助测试</w:t>
      </w:r>
      <w:r>
        <w:tab/>
      </w:r>
      <w:r>
        <w:fldChar w:fldCharType="begin"/>
      </w:r>
      <w:r>
        <w:instrText xml:space="preserve"> PAGEREF _Toc24122 \h </w:instrText>
      </w:r>
      <w:r>
        <w:fldChar w:fldCharType="separate"/>
      </w:r>
      <w:r>
        <w:t>5</w:t>
      </w:r>
      <w:r>
        <w:fldChar w:fldCharType="end"/>
      </w:r>
    </w:p>
    <w:p w14:paraId="37D030D1">
      <w:pPr>
        <w:pStyle w:val="15"/>
        <w:tabs>
          <w:tab w:val="right" w:leader="dot" w:pos="9360"/>
        </w:tabs>
      </w:pPr>
      <w:r>
        <w:rPr>
          <w:rFonts w:hint="eastAsia"/>
          <w:lang w:val="en-US" w:eastAsia="zh-CN"/>
        </w:rPr>
        <w:t>2.1.1 测试用例复杂度</w:t>
      </w:r>
      <w:r>
        <w:tab/>
      </w:r>
      <w:r>
        <w:fldChar w:fldCharType="begin"/>
      </w:r>
      <w:r>
        <w:instrText xml:space="preserve"> PAGEREF _Toc30929 \h </w:instrText>
      </w:r>
      <w:r>
        <w:fldChar w:fldCharType="separate"/>
      </w:r>
      <w:r>
        <w:t>5</w:t>
      </w:r>
      <w:r>
        <w:fldChar w:fldCharType="end"/>
      </w:r>
    </w:p>
    <w:p w14:paraId="21AFE5C5">
      <w:pPr>
        <w:pStyle w:val="15"/>
        <w:tabs>
          <w:tab w:val="right" w:leader="dot" w:pos="9360"/>
        </w:tabs>
      </w:pPr>
      <w:r>
        <w:rPr>
          <w:rFonts w:hint="eastAsia"/>
          <w:lang w:val="en-US" w:eastAsia="zh-CN"/>
        </w:rPr>
        <w:t>2.1.2 测试覆盖率</w:t>
      </w:r>
      <w:r>
        <w:tab/>
      </w:r>
      <w:r>
        <w:fldChar w:fldCharType="begin"/>
      </w:r>
      <w:r>
        <w:instrText xml:space="preserve"> PAGEREF _Toc19070 \h </w:instrText>
      </w:r>
      <w:r>
        <w:fldChar w:fldCharType="separate"/>
      </w:r>
      <w:r>
        <w:t>5</w:t>
      </w:r>
      <w:r>
        <w:fldChar w:fldCharType="end"/>
      </w:r>
    </w:p>
    <w:p w14:paraId="791F5EC2">
      <w:pPr>
        <w:pStyle w:val="18"/>
        <w:tabs>
          <w:tab w:val="right" w:leader="dot" w:pos="9360"/>
        </w:tabs>
      </w:pPr>
      <w:r>
        <w:t xml:space="preserve">3. </w:t>
      </w:r>
      <w:r>
        <w:rPr>
          <w:rFonts w:hint="eastAsia"/>
        </w:rPr>
        <w:t>结果分析</w:t>
      </w:r>
      <w:r>
        <w:tab/>
      </w:r>
      <w:r>
        <w:fldChar w:fldCharType="begin"/>
      </w:r>
      <w:r>
        <w:instrText xml:space="preserve"> PAGEREF _Toc6606 \h </w:instrText>
      </w:r>
      <w:r>
        <w:fldChar w:fldCharType="separate"/>
      </w:r>
      <w:r>
        <w:t>6</w:t>
      </w:r>
      <w:r>
        <w:fldChar w:fldCharType="end"/>
      </w:r>
    </w:p>
    <w:p w14:paraId="0C59AA90">
      <w:pPr>
        <w:pStyle w:val="21"/>
        <w:tabs>
          <w:tab w:val="right" w:leader="dot" w:pos="9360"/>
        </w:tabs>
      </w:pPr>
      <w:r>
        <w:t xml:space="preserve">3.1 </w:t>
      </w:r>
      <w:r>
        <w:rPr>
          <w:rFonts w:hint="default"/>
        </w:rPr>
        <w:t>测试覆盖率对比</w:t>
      </w:r>
      <w:r>
        <w:tab/>
      </w:r>
      <w:r>
        <w:fldChar w:fldCharType="begin"/>
      </w:r>
      <w:r>
        <w:instrText xml:space="preserve"> PAGEREF _Toc9411 \h </w:instrText>
      </w:r>
      <w:r>
        <w:fldChar w:fldCharType="separate"/>
      </w:r>
      <w:r>
        <w:t>6</w:t>
      </w:r>
      <w:r>
        <w:fldChar w:fldCharType="end"/>
      </w:r>
    </w:p>
    <w:p w14:paraId="144C5B3F">
      <w:pPr>
        <w:pStyle w:val="21"/>
        <w:tabs>
          <w:tab w:val="right" w:leader="dot" w:pos="9360"/>
        </w:tabs>
      </w:pPr>
      <w:r>
        <w:rPr>
          <w:rFonts w:hint="default"/>
        </w:rPr>
        <w:t>3.2 测试用例效率差异</w:t>
      </w:r>
      <w:r>
        <w:tab/>
      </w:r>
      <w:r>
        <w:fldChar w:fldCharType="begin"/>
      </w:r>
      <w:r>
        <w:instrText xml:space="preserve"> PAGEREF _Toc1893 \h </w:instrText>
      </w:r>
      <w:r>
        <w:fldChar w:fldCharType="separate"/>
      </w:r>
      <w:r>
        <w:t>6</w:t>
      </w:r>
      <w:r>
        <w:fldChar w:fldCharType="end"/>
      </w:r>
    </w:p>
    <w:p w14:paraId="4C47C613">
      <w:pPr>
        <w:pStyle w:val="18"/>
        <w:tabs>
          <w:tab w:val="right" w:leader="dot" w:pos="9360"/>
        </w:tabs>
      </w:pPr>
      <w:r>
        <w:t xml:space="preserve">4. </w:t>
      </w:r>
      <w:r>
        <w:rPr>
          <w:rFonts w:hint="eastAsia"/>
        </w:rPr>
        <w:t>建议措施</w:t>
      </w:r>
      <w:r>
        <w:tab/>
      </w:r>
      <w:r>
        <w:fldChar w:fldCharType="begin"/>
      </w:r>
      <w:r>
        <w:instrText xml:space="preserve"> PAGEREF _Toc19059 \h </w:instrText>
      </w:r>
      <w:r>
        <w:fldChar w:fldCharType="separate"/>
      </w:r>
      <w:r>
        <w:t>7</w:t>
      </w:r>
      <w:r>
        <w:fldChar w:fldCharType="end"/>
      </w:r>
    </w:p>
    <w:p w14:paraId="43BDBF15">
      <w:pPr>
        <w:pStyle w:val="18"/>
        <w:tabs>
          <w:tab w:val="right" w:leader="dot" w:pos="9360"/>
        </w:tabs>
      </w:pPr>
      <w:r>
        <w:t xml:space="preserve">5. </w:t>
      </w:r>
      <w:r>
        <w:rPr>
          <w:rFonts w:hint="eastAsia"/>
        </w:rPr>
        <w:t>测试结论</w:t>
      </w:r>
      <w:r>
        <w:tab/>
      </w:r>
      <w:r>
        <w:fldChar w:fldCharType="begin"/>
      </w:r>
      <w:r>
        <w:instrText xml:space="preserve"> PAGEREF _Toc8220 \h </w:instrText>
      </w:r>
      <w:r>
        <w:fldChar w:fldCharType="separate"/>
      </w:r>
      <w:r>
        <w:t>7</w:t>
      </w:r>
      <w:r>
        <w:fldChar w:fldCharType="end"/>
      </w:r>
    </w:p>
    <w:p w14:paraId="4B973279">
      <w:pPr>
        <w:pStyle w:val="23"/>
        <w:rPr>
          <w:rFonts w:ascii="Arial" w:hAnsi="Arial"/>
        </w:rPr>
      </w:pPr>
      <w:r>
        <w:rPr>
          <w:rFonts w:ascii="Times New Roman"/>
        </w:rPr>
        <w:fldChar w:fldCharType="end"/>
      </w:r>
      <w:r>
        <w:br w:type="page"/>
      </w:r>
      <w:r>
        <w:rPr>
          <w:rFonts w:ascii="Arial" w:hAnsi="Arial"/>
        </w:rPr>
        <w:fldChar w:fldCharType="begin"/>
      </w:r>
      <w:r>
        <w:rPr>
          <w:rFonts w:ascii="Arial" w:hAnsi="Arial"/>
        </w:rPr>
        <w:instrText xml:space="preserve"> TITLE  \* MERGEFORMAT </w:instrText>
      </w:r>
      <w:r>
        <w:rPr>
          <w:rFonts w:ascii="Arial" w:hAnsi="Arial"/>
        </w:rPr>
        <w:fldChar w:fldCharType="separate"/>
      </w:r>
      <w:r>
        <w:rPr>
          <w:rFonts w:hint="eastAsia" w:ascii="Arial" w:hAnsi="Arial"/>
        </w:rPr>
        <w:t>测试报告</w:t>
      </w:r>
      <w:r>
        <w:rPr>
          <w:rFonts w:ascii="Arial" w:hAnsi="Arial"/>
        </w:rPr>
        <w:fldChar w:fldCharType="end"/>
      </w:r>
      <w:r>
        <w:rPr>
          <w:rFonts w:ascii="Arial" w:hAnsi="Arial"/>
        </w:rPr>
        <w:t xml:space="preserve"> </w:t>
      </w:r>
    </w:p>
    <w:p w14:paraId="027839E2">
      <w:pPr>
        <w:pStyle w:val="2"/>
      </w:pPr>
      <w:bookmarkStart w:id="0" w:name="_Toc7285"/>
      <w:r>
        <w:rPr>
          <w:rFonts w:hint="eastAsia"/>
        </w:rPr>
        <w:t>简介</w:t>
      </w:r>
      <w:bookmarkEnd w:id="0"/>
    </w:p>
    <w:p w14:paraId="193E4A05">
      <w:pPr>
        <w:pStyle w:val="13"/>
        <w:ind w:left="0" w:leftChars="0" w:firstLine="0" w:firstLineChars="0"/>
        <w:rPr>
          <w:rFonts w:hint="default" w:eastAsia="宋体"/>
          <w:lang w:val="en-US" w:eastAsia="zh-CN"/>
        </w:rPr>
      </w:pPr>
    </w:p>
    <w:p w14:paraId="1AFCB0C0">
      <w:pPr>
        <w:pStyle w:val="3"/>
      </w:pPr>
      <w:bookmarkStart w:id="1" w:name="_Toc27691"/>
      <w:r>
        <w:rPr>
          <w:rFonts w:hint="eastAsia"/>
        </w:rPr>
        <w:t>目的</w:t>
      </w:r>
      <w:bookmarkEnd w:id="1"/>
    </w:p>
    <w:p w14:paraId="6176690F"/>
    <w:p w14:paraId="258D20EB">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本测试目的如下：</w:t>
      </w:r>
      <w:r>
        <w:rPr>
          <w:rFonts w:hint="eastAsia"/>
          <w:lang w:val="en-US" w:eastAsia="zh-CN"/>
        </w:rPr>
        <w:br w:type="textWrapping"/>
      </w:r>
      <w:r>
        <w:rPr>
          <w:rFonts w:hint="eastAsia"/>
          <w:lang w:val="en-US" w:eastAsia="zh-CN"/>
        </w:rPr>
        <w:t>1.验证EBOOKSTORE项目中关键业务逻辑的正确性，包括Service层与Controller层部分代码；</w:t>
      </w:r>
    </w:p>
    <w:p w14:paraId="7ABB5684">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2.评估 DD 路径与数据流分析测试方法的覆盖率差异</w:t>
      </w:r>
    </w:p>
    <w:p w14:paraId="37FFEE7B">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default" w:eastAsia="宋体"/>
          <w:lang w:val="en-US" w:eastAsia="zh-CN"/>
        </w:rPr>
      </w:pPr>
      <w:r>
        <w:rPr>
          <w:rFonts w:hint="eastAsia"/>
          <w:lang w:val="en-US" w:eastAsia="zh-CN"/>
        </w:rPr>
        <w:t>3.根据测试结果，识别订单处理、库存管理、用户服务等核心模块的缺陷</w:t>
      </w:r>
    </w:p>
    <w:p w14:paraId="2EF42D6F">
      <w:pPr>
        <w:pStyle w:val="3"/>
      </w:pPr>
      <w:bookmarkStart w:id="2" w:name="_Toc10394"/>
      <w:r>
        <w:rPr>
          <w:rFonts w:hint="eastAsia"/>
        </w:rPr>
        <w:t>范围</w:t>
      </w:r>
      <w:bookmarkEnd w:id="2"/>
    </w:p>
    <w:p w14:paraId="04F7E756"/>
    <w:p w14:paraId="091B3D94">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本测试计划只包含对EBOOKSTORE的单元测试与功能测试，测试对象为Service层中的书籍、用户相关方法与功能，以及Controller层中的部分方法。其余方法和功能或因功能由框架实现（例如Repository层的JPA），或因方法逻辑重复（例如Controller层大部分方法皆为直接调用Service层函数并返回），或因类缺少方法（例如Entity层只有Setter和Getter方法），将不接受测试。</w:t>
      </w:r>
    </w:p>
    <w:p w14:paraId="1DEF0C7F">
      <w:pPr>
        <w:pStyle w:val="3"/>
        <w:bidi w:val="0"/>
        <w:rPr>
          <w:rFonts w:hint="default"/>
          <w:lang w:val="en-US" w:eastAsia="zh-CN"/>
        </w:rPr>
      </w:pPr>
      <w:bookmarkStart w:id="3" w:name="_Toc20490"/>
      <w:r>
        <w:rPr>
          <w:rFonts w:hint="eastAsia"/>
          <w:lang w:val="en-US" w:eastAsia="zh-CN"/>
        </w:rPr>
        <w:t>参考资料</w:t>
      </w:r>
      <w:bookmarkEnd w:id="3"/>
    </w:p>
    <w:p w14:paraId="6053447F">
      <w:pPr>
        <w:rPr>
          <w:rFonts w:hint="default"/>
          <w:lang w:val="en-US" w:eastAsia="zh-CN"/>
        </w:rPr>
      </w:pPr>
    </w:p>
    <w:p w14:paraId="51BADF23">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r>
        <w:rPr>
          <w:rFonts w:hint="eastAsia"/>
          <w:lang w:val="en-US" w:eastAsia="zh-CN"/>
        </w:rPr>
        <w:fldChar w:fldCharType="begin"/>
      </w:r>
      <w:r>
        <w:rPr>
          <w:rFonts w:hint="eastAsia"/>
          <w:lang w:val="en-US" w:eastAsia="zh-CN"/>
        </w:rPr>
        <w:instrText xml:space="preserve"> SUBJECT  \* MERGEFORMAT </w:instrText>
      </w:r>
      <w:r>
        <w:rPr>
          <w:rFonts w:hint="eastAsia"/>
          <w:lang w:val="en-US" w:eastAsia="zh-CN"/>
        </w:rPr>
        <w:fldChar w:fldCharType="separate"/>
      </w:r>
      <w:r>
        <w:rPr>
          <w:rFonts w:hint="eastAsia"/>
          <w:lang w:val="en-US" w:eastAsia="zh-CN"/>
        </w:rPr>
        <w:t>EBOOKSTORE</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TITLE  \* MERGEFORMAT </w:instrText>
      </w:r>
      <w:r>
        <w:rPr>
          <w:rFonts w:hint="eastAsia"/>
          <w:lang w:val="en-US" w:eastAsia="zh-CN"/>
        </w:rPr>
        <w:fldChar w:fldCharType="separate"/>
      </w:r>
      <w:r>
        <w:rPr>
          <w:rFonts w:hint="eastAsia"/>
          <w:lang w:val="en-US" w:eastAsia="zh-CN"/>
        </w:rPr>
        <w:t>测试计划</w:t>
      </w:r>
      <w:r>
        <w:rPr>
          <w:rFonts w:hint="eastAsia"/>
          <w:lang w:val="en-US" w:eastAsia="zh-CN"/>
        </w:rPr>
        <w:fldChar w:fldCharType="end"/>
      </w:r>
      <w:r>
        <w:rPr>
          <w:rFonts w:hint="eastAsia"/>
          <w:lang w:val="en-US" w:eastAsia="zh-CN"/>
        </w:rPr>
        <w:t>》</w:t>
      </w:r>
    </w:p>
    <w:p w14:paraId="7FD819DA">
      <w:pPr>
        <w:pStyle w:val="13"/>
        <w:rPr>
          <w:rFonts w:hint="eastAsia"/>
          <w:lang w:val="en-US" w:eastAsia="zh-CN"/>
        </w:rPr>
      </w:pPr>
    </w:p>
    <w:p w14:paraId="0AF4018A">
      <w:pPr>
        <w:pStyle w:val="13"/>
        <w:rPr>
          <w:rFonts w:hint="eastAsia"/>
          <w:lang w:val="en-US" w:eastAsia="zh-CN"/>
        </w:rPr>
      </w:pPr>
    </w:p>
    <w:p w14:paraId="1CB94D56">
      <w:pPr>
        <w:pStyle w:val="13"/>
        <w:rPr>
          <w:rFonts w:hint="eastAsia"/>
          <w:lang w:val="en-US" w:eastAsia="zh-CN"/>
        </w:rPr>
      </w:pPr>
    </w:p>
    <w:p w14:paraId="2D32D0B7">
      <w:pPr>
        <w:pStyle w:val="13"/>
        <w:rPr>
          <w:rFonts w:hint="eastAsia"/>
          <w:lang w:val="en-US" w:eastAsia="zh-CN"/>
        </w:rPr>
      </w:pPr>
    </w:p>
    <w:p w14:paraId="0C4DFFBC">
      <w:pPr>
        <w:pStyle w:val="13"/>
        <w:rPr>
          <w:rFonts w:hint="eastAsia"/>
          <w:lang w:val="en-US" w:eastAsia="zh-CN"/>
        </w:rPr>
      </w:pPr>
    </w:p>
    <w:p w14:paraId="1794D4B6">
      <w:pPr>
        <w:pStyle w:val="13"/>
        <w:rPr>
          <w:rFonts w:hint="eastAsia"/>
          <w:lang w:val="en-US" w:eastAsia="zh-CN"/>
        </w:rPr>
      </w:pPr>
    </w:p>
    <w:p w14:paraId="40A96AE7">
      <w:pPr>
        <w:pStyle w:val="13"/>
        <w:rPr>
          <w:rFonts w:hint="eastAsia"/>
          <w:lang w:val="en-US" w:eastAsia="zh-CN"/>
        </w:rPr>
      </w:pPr>
    </w:p>
    <w:p w14:paraId="290357C7">
      <w:pPr>
        <w:pStyle w:val="13"/>
        <w:rPr>
          <w:rFonts w:hint="eastAsia"/>
          <w:lang w:val="en-US" w:eastAsia="zh-CN"/>
        </w:rPr>
      </w:pPr>
    </w:p>
    <w:p w14:paraId="2BC3E80E">
      <w:pPr>
        <w:pStyle w:val="13"/>
        <w:rPr>
          <w:rFonts w:hint="eastAsia"/>
          <w:lang w:val="en-US" w:eastAsia="zh-CN"/>
        </w:rPr>
      </w:pPr>
    </w:p>
    <w:p w14:paraId="289AA568">
      <w:pPr>
        <w:pStyle w:val="13"/>
        <w:rPr>
          <w:rFonts w:hint="eastAsia"/>
          <w:lang w:val="en-US" w:eastAsia="zh-CN"/>
        </w:rPr>
      </w:pPr>
    </w:p>
    <w:p w14:paraId="23420C8C">
      <w:pPr>
        <w:pStyle w:val="13"/>
        <w:rPr>
          <w:rFonts w:hint="eastAsia"/>
          <w:lang w:val="en-US" w:eastAsia="zh-CN"/>
        </w:rPr>
      </w:pPr>
    </w:p>
    <w:p w14:paraId="5BCFAF21">
      <w:pPr>
        <w:pStyle w:val="13"/>
      </w:pPr>
    </w:p>
    <w:p w14:paraId="67D8338A">
      <w:pPr>
        <w:pStyle w:val="13"/>
      </w:pPr>
    </w:p>
    <w:p w14:paraId="75635AEC">
      <w:pPr>
        <w:pStyle w:val="2"/>
      </w:pPr>
      <w:bookmarkStart w:id="4" w:name="_Toc25907"/>
      <w:r>
        <w:rPr>
          <w:rFonts w:hint="eastAsia"/>
        </w:rPr>
        <w:t>测试结果</w:t>
      </w:r>
      <w:bookmarkEnd w:id="4"/>
    </w:p>
    <w:p w14:paraId="4949EC29"/>
    <w:p w14:paraId="6769E6C1">
      <w:pPr>
        <w:pStyle w:val="3"/>
        <w:bidi w:val="0"/>
        <w:rPr>
          <w:rFonts w:hint="default"/>
          <w:lang w:val="en-US" w:eastAsia="zh-CN"/>
        </w:rPr>
      </w:pPr>
      <w:bookmarkStart w:id="5" w:name="_Toc24122"/>
      <w:r>
        <w:rPr>
          <w:rFonts w:hint="eastAsia"/>
          <w:lang w:val="en-US" w:eastAsia="zh-CN"/>
        </w:rPr>
        <w:t>LLM辅助测试</w:t>
      </w:r>
      <w:bookmarkEnd w:id="5"/>
    </w:p>
    <w:p w14:paraId="1BF73470">
      <w:pPr>
        <w:rPr>
          <w:rFonts w:hint="default"/>
          <w:lang w:val="en-US" w:eastAsia="zh-CN"/>
        </w:rPr>
      </w:pPr>
    </w:p>
    <w:p w14:paraId="02B6670F">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选择LLM为DeepSeek-v3，具体生成方法为：将DD路径和数据流分析生成的测试用例与具体代码提供给LLM，并引导其结合两者的优点，生成尽可能少的测试用例以覆盖尽可能多的代码。</w:t>
      </w:r>
    </w:p>
    <w:p w14:paraId="65C81B4F">
      <w:pPr>
        <w:rPr>
          <w:rFonts w:hint="default"/>
          <w:lang w:val="en-US" w:eastAsia="zh-CN"/>
        </w:rPr>
      </w:pPr>
    </w:p>
    <w:p w14:paraId="7518FDFE">
      <w:pPr>
        <w:pStyle w:val="4"/>
        <w:bidi w:val="0"/>
        <w:rPr>
          <w:rFonts w:hint="eastAsia"/>
          <w:lang w:val="en-US" w:eastAsia="zh-CN"/>
        </w:rPr>
      </w:pPr>
      <w:bookmarkStart w:id="6" w:name="_Toc30929"/>
      <w:r>
        <w:rPr>
          <w:rFonts w:hint="eastAsia"/>
          <w:lang w:val="en-US" w:eastAsia="zh-CN"/>
        </w:rPr>
        <w:t>测试用例复杂度</w:t>
      </w:r>
      <w:bookmarkEnd w:id="6"/>
    </w:p>
    <w:p w14:paraId="38F88482">
      <w:pPr>
        <w:rPr>
          <w:rFonts w:hint="eastAsia"/>
          <w:lang w:val="en-US" w:eastAsia="zh-CN"/>
        </w:rPr>
      </w:pPr>
    </w:p>
    <w:p w14:paraId="6EE8365D">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LLM辅助测试共生成54个测试用例。</w:t>
      </w:r>
    </w:p>
    <w:p w14:paraId="57C1D922">
      <w:pPr>
        <w:ind w:firstLine="720" w:firstLineChars="0"/>
        <w:rPr>
          <w:rFonts w:hint="eastAsia"/>
          <w:lang w:val="en-US" w:eastAsia="zh-CN"/>
        </w:rPr>
      </w:pPr>
    </w:p>
    <w:p w14:paraId="3DC52C9E">
      <w:pPr>
        <w:pStyle w:val="4"/>
        <w:bidi w:val="0"/>
        <w:rPr>
          <w:rFonts w:hint="eastAsia"/>
          <w:lang w:val="en-US" w:eastAsia="zh-CN"/>
        </w:rPr>
      </w:pPr>
      <w:bookmarkStart w:id="7" w:name="_Toc19070"/>
      <w:r>
        <w:rPr>
          <w:rFonts w:hint="eastAsia"/>
          <w:lang w:val="en-US" w:eastAsia="zh-CN"/>
        </w:rPr>
        <w:t>测试覆盖率</w:t>
      </w:r>
      <w:bookmarkEnd w:id="7"/>
    </w:p>
    <w:p w14:paraId="4D506A64">
      <w:pPr>
        <w:rPr>
          <w:rFonts w:hint="eastAsia"/>
          <w:lang w:val="en-US" w:eastAsia="zh-CN"/>
        </w:rPr>
      </w:pPr>
    </w:p>
    <w:p w14:paraId="1202F270">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如下图，总测试覆盖率为99%。经检查可以发现唯一未被覆盖的语句是因为插件逻辑而导致无法覆盖的。</w:t>
      </w:r>
    </w:p>
    <w:p w14:paraId="4F41ECB6">
      <w:pPr>
        <w:ind w:firstLine="720" w:firstLineChars="0"/>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-520700</wp:posOffset>
            </wp:positionH>
            <wp:positionV relativeFrom="paragraph">
              <wp:posOffset>111125</wp:posOffset>
            </wp:positionV>
            <wp:extent cx="7113905" cy="535305"/>
            <wp:effectExtent l="0" t="0" r="10795" b="17145"/>
            <wp:wrapSquare wrapText="bothSides"/>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7113905" cy="535305"/>
                    </a:xfrm>
                    <a:prstGeom prst="rect">
                      <a:avLst/>
                    </a:prstGeom>
                    <a:noFill/>
                    <a:ln>
                      <a:noFill/>
                    </a:ln>
                  </pic:spPr>
                </pic:pic>
              </a:graphicData>
            </a:graphic>
          </wp:anchor>
        </w:drawing>
      </w:r>
    </w:p>
    <w:p w14:paraId="79B0EFEE">
      <w:pPr>
        <w:ind w:firstLine="720" w:firstLineChars="0"/>
        <w:rPr>
          <w:rFonts w:hint="default"/>
          <w:lang w:val="en-US"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-510540</wp:posOffset>
            </wp:positionH>
            <wp:positionV relativeFrom="paragraph">
              <wp:posOffset>3810</wp:posOffset>
            </wp:positionV>
            <wp:extent cx="7066280" cy="869315"/>
            <wp:effectExtent l="0" t="0" r="1270" b="6985"/>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4"/>
                    <a:stretch>
                      <a:fillRect/>
                    </a:stretch>
                  </pic:blipFill>
                  <pic:spPr>
                    <a:xfrm>
                      <a:off x="0" y="0"/>
                      <a:ext cx="7066280" cy="869315"/>
                    </a:xfrm>
                    <a:prstGeom prst="rect">
                      <a:avLst/>
                    </a:prstGeom>
                    <a:noFill/>
                    <a:ln>
                      <a:noFill/>
                    </a:ln>
                  </pic:spPr>
                </pic:pic>
              </a:graphicData>
            </a:graphic>
          </wp:anchor>
        </w:drawing>
      </w:r>
    </w:p>
    <w:p w14:paraId="25DF30FD">
      <w:pPr>
        <w:ind w:firstLine="720" w:firstLineChars="0"/>
        <w:rPr>
          <w:rFonts w:hint="default"/>
          <w:lang w:val="en-US" w:eastAsia="zh-CN"/>
        </w:rPr>
      </w:pPr>
    </w:p>
    <w:p w14:paraId="55BEFE95">
      <w:pPr>
        <w:ind w:firstLine="720" w:firstLineChars="0"/>
        <w:rPr>
          <w:rFonts w:hint="default"/>
          <w:lang w:val="en-US" w:eastAsia="zh-CN"/>
        </w:rPr>
      </w:pPr>
    </w:p>
    <w:p w14:paraId="0E7E23DC">
      <w:pPr>
        <w:ind w:firstLine="720" w:firstLineChars="0"/>
        <w:rPr>
          <w:rFonts w:hint="default"/>
          <w:lang w:val="en-US" w:eastAsia="zh-CN"/>
        </w:rPr>
      </w:pPr>
    </w:p>
    <w:p w14:paraId="61F37CFF">
      <w:pPr>
        <w:ind w:firstLine="720" w:firstLineChars="0"/>
        <w:rPr>
          <w:rFonts w:hint="default"/>
          <w:lang w:val="en-US" w:eastAsia="zh-CN"/>
        </w:rPr>
      </w:pPr>
    </w:p>
    <w:p w14:paraId="6128B4E6">
      <w:pPr>
        <w:ind w:firstLine="720" w:firstLineChars="0"/>
        <w:rPr>
          <w:rFonts w:hint="default"/>
          <w:lang w:val="en-US" w:eastAsia="zh-CN"/>
        </w:rPr>
      </w:pPr>
    </w:p>
    <w:p w14:paraId="0A279163">
      <w:pPr>
        <w:ind w:firstLine="720" w:firstLineChars="0"/>
        <w:rPr>
          <w:rFonts w:hint="default"/>
          <w:lang w:val="en-US" w:eastAsia="zh-CN"/>
        </w:rPr>
      </w:pPr>
    </w:p>
    <w:p w14:paraId="3817CB70"/>
    <w:p w14:paraId="2CD65E22"/>
    <w:p w14:paraId="1235D4DD"/>
    <w:p w14:paraId="105F160E"/>
    <w:p w14:paraId="2EA0B32F"/>
    <w:p w14:paraId="687BF0E7"/>
    <w:p w14:paraId="51A87262">
      <w:bookmarkStart w:id="13" w:name="_GoBack"/>
      <w:bookmarkEnd w:id="13"/>
    </w:p>
    <w:p w14:paraId="5AB6531B"/>
    <w:p w14:paraId="1C14AF64"/>
    <w:p w14:paraId="55688940">
      <w:pPr>
        <w:pStyle w:val="2"/>
      </w:pPr>
      <w:bookmarkStart w:id="8" w:name="_Toc6606"/>
      <w:r>
        <w:rPr>
          <w:rFonts w:hint="eastAsia"/>
        </w:rPr>
        <w:t>结果分析</w:t>
      </w:r>
      <w:bookmarkEnd w:id="8"/>
    </w:p>
    <w:p w14:paraId="61C6A87B"/>
    <w:p w14:paraId="686C1974">
      <w:pPr>
        <w:pStyle w:val="3"/>
        <w:bidi w:val="0"/>
      </w:pPr>
      <w:bookmarkStart w:id="9" w:name="_Toc9411"/>
      <w:r>
        <w:rPr>
          <w:rFonts w:hint="default"/>
        </w:rPr>
        <w:t>测试覆盖率对比</w:t>
      </w:r>
      <w:bookmarkEnd w:id="9"/>
    </w:p>
    <w:p w14:paraId="2A5A1A00">
      <w:pPr>
        <w:ind w:firstLine="720" w:firstLineChars="0"/>
      </w:pPr>
    </w:p>
    <w:p w14:paraId="2BB2F291">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LLM辅助测试的覆盖率几乎达到100%，这是由于LLM结合了DD路径和数据流2种方法的优点，选择了简单且不冗余的测试用例进行测试。另外，由于本人将被测方法的源码提供给LLM，其可以针对方法内部逻辑生成更加高效的测试用例。</w:t>
      </w:r>
    </w:p>
    <w:p w14:paraId="4E1668E8">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19E7B88">
      <w:pPr>
        <w:pStyle w:val="3"/>
        <w:bidi w:val="0"/>
        <w:rPr>
          <w:rFonts w:hint="default"/>
        </w:rPr>
      </w:pPr>
      <w:bookmarkStart w:id="10" w:name="_Toc1893"/>
      <w:r>
        <w:rPr>
          <w:rFonts w:hint="default"/>
        </w:rPr>
        <w:t>测试用例效率差异</w:t>
      </w:r>
      <w:bookmarkEnd w:id="10"/>
    </w:p>
    <w:p w14:paraId="7BC4F3CD">
      <w:pPr>
        <w:rPr>
          <w:rFonts w:hint="default"/>
        </w:rPr>
      </w:pPr>
    </w:p>
    <w:p w14:paraId="35FC617C">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LLM辅助测试仅使用了54个测试用例，比DD路径和数据流2种方法多1个测试用例，测试效率显著高于两者的。</w:t>
      </w:r>
    </w:p>
    <w:p w14:paraId="0BE44F91">
      <w:pPr>
        <w:pStyle w:val="13"/>
      </w:pPr>
    </w:p>
    <w:p w14:paraId="6841C0D3">
      <w:pPr>
        <w:pStyle w:val="13"/>
      </w:pPr>
    </w:p>
    <w:p w14:paraId="431BD87A">
      <w:pPr>
        <w:pStyle w:val="2"/>
      </w:pPr>
      <w:bookmarkStart w:id="11" w:name="_Toc19059"/>
      <w:r>
        <w:rPr>
          <w:rFonts w:hint="eastAsia"/>
        </w:rPr>
        <w:t>建议措施</w:t>
      </w:r>
      <w:bookmarkEnd w:id="11"/>
    </w:p>
    <w:p w14:paraId="618378EA">
      <w:pPr>
        <w:pStyle w:val="13"/>
      </w:pPr>
    </w:p>
    <w:p w14:paraId="4CBC91EA">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在生产实践中，可以先使用传统方法生成测试用例，然后使用LLM来优化测试用例的复杂度和覆盖率，以达成最优效果。此方法较传统人工生成测试用例而言，不仅测试效果更高，测试用例与代码的生产速度也大幅提升，解放人力。</w:t>
      </w:r>
    </w:p>
    <w:p w14:paraId="7ED63FC8">
      <w:pPr>
        <w:pStyle w:val="13"/>
        <w:rPr>
          <w:rFonts w:hint="default"/>
          <w:lang w:val="en-US" w:eastAsia="zh-CN"/>
        </w:rPr>
      </w:pPr>
    </w:p>
    <w:p w14:paraId="691B0E84">
      <w:pPr>
        <w:pStyle w:val="13"/>
        <w:rPr>
          <w:rFonts w:hint="default"/>
          <w:lang w:val="en-US" w:eastAsia="zh-CN"/>
        </w:rPr>
      </w:pPr>
    </w:p>
    <w:p w14:paraId="7A8C7688">
      <w:pPr>
        <w:pStyle w:val="2"/>
      </w:pPr>
      <w:bookmarkStart w:id="12" w:name="_Toc8220"/>
      <w:r>
        <w:rPr>
          <w:rFonts w:hint="eastAsia"/>
        </w:rPr>
        <w:t>测试结论</w:t>
      </w:r>
      <w:bookmarkEnd w:id="12"/>
    </w:p>
    <w:p w14:paraId="6CBDE149"/>
    <w:p w14:paraId="39D21B07">
      <w:pPr>
        <w:pStyle w:val="13"/>
        <w:keepNext w:val="0"/>
        <w:keepLines/>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本次测试使用了LLM辅助自动化生成测试用例，探索了LLM在软件测试中的应用，为未来在实际生产中推广AI驱动的测试方案积累了宝贵经验。</w:t>
      </w:r>
    </w:p>
    <w:sectPr>
      <w:headerReference r:id="rId10" w:type="default"/>
      <w:footerReference r:id="rId11"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PingFang SC">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7EDC3">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BC29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74F02A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01427131">
          <w:pPr>
            <w:ind w:right="360"/>
            <w:rPr>
              <w:rFonts w:ascii="Times New Roman"/>
            </w:rPr>
          </w:pPr>
          <w:r>
            <w:rPr>
              <w:rFonts w:ascii="Times New Roman"/>
            </w:rPr>
            <w:t>Confidential</w:t>
          </w:r>
        </w:p>
      </w:tc>
      <w:tc>
        <w:tcPr>
          <w:tcW w:w="3162" w:type="dxa"/>
          <w:tcBorders>
            <w:top w:val="nil"/>
            <w:left w:val="nil"/>
            <w:bottom w:val="nil"/>
            <w:right w:val="nil"/>
          </w:tcBorders>
        </w:tcPr>
        <w:p w14:paraId="6CFD0DC9">
          <w:pPr>
            <w:jc w:val="center"/>
            <w:rPr>
              <w:rFonts w:hint="default" w:ascii="Times New Roman" w:eastAsia="宋体"/>
              <w:lang w:val="en-US" w:eastAsia="zh-C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ascii="Times New Roman"/>
            </w:rPr>
            <w:t>第17小组</w:t>
          </w:r>
          <w:r>
            <w:rPr>
              <w:rFonts w:ascii="Times New Roman"/>
            </w:rPr>
            <w:fldChar w:fldCharType="end"/>
          </w:r>
          <w:r>
            <w:rPr>
              <w:rFonts w:ascii="Times New Roman"/>
            </w:rPr>
            <w:t>, 20</w:t>
          </w:r>
          <w:r>
            <w:rPr>
              <w:rFonts w:hint="eastAsia" w:ascii="Times New Roman"/>
              <w:lang w:val="en-US" w:eastAsia="zh-CN"/>
            </w:rPr>
            <w:t>25</w:t>
          </w:r>
        </w:p>
      </w:tc>
      <w:tc>
        <w:tcPr>
          <w:tcW w:w="3162" w:type="dxa"/>
          <w:tcBorders>
            <w:top w:val="nil"/>
            <w:left w:val="nil"/>
            <w:bottom w:val="nil"/>
            <w:right w:val="nil"/>
          </w:tcBorders>
        </w:tcPr>
        <w:p w14:paraId="4306BF92">
          <w:pPr>
            <w:jc w:val="right"/>
          </w:pPr>
          <w:r>
            <w:rPr>
              <w:rFonts w:ascii="Times New Roman"/>
            </w:rPr>
            <w:t xml:space="preserve">Page </w:t>
          </w:r>
          <w:r>
            <w:rPr>
              <w:rStyle w:val="27"/>
              <w:rFonts w:ascii="Times New Roman"/>
            </w:rPr>
            <w:fldChar w:fldCharType="begin"/>
          </w:r>
          <w:r>
            <w:rPr>
              <w:rStyle w:val="27"/>
              <w:rFonts w:ascii="Times New Roman"/>
            </w:rPr>
            <w:instrText xml:space="preserve"> PAGE </w:instrText>
          </w:r>
          <w:r>
            <w:rPr>
              <w:rStyle w:val="27"/>
              <w:rFonts w:ascii="Times New Roman"/>
            </w:rPr>
            <w:fldChar w:fldCharType="separate"/>
          </w:r>
          <w:r>
            <w:rPr>
              <w:rStyle w:val="27"/>
              <w:rFonts w:ascii="Times New Roman"/>
            </w:rPr>
            <w:t>2</w:t>
          </w:r>
          <w:r>
            <w:rPr>
              <w:rStyle w:val="27"/>
              <w:rFonts w:ascii="Times New Roman"/>
            </w:rPr>
            <w:fldChar w:fldCharType="end"/>
          </w:r>
          <w:r>
            <w:rPr>
              <w:rStyle w:val="27"/>
              <w:rFonts w:ascii="Times New Roman"/>
            </w:rPr>
            <w:t xml:space="preserve"> of </w:t>
          </w:r>
          <w:r>
            <w:rPr>
              <w:rStyle w:val="27"/>
              <w:rFonts w:ascii="Times New Roman"/>
            </w:rPr>
            <w:fldChar w:fldCharType="begin"/>
          </w:r>
          <w:r>
            <w:rPr>
              <w:rStyle w:val="27"/>
              <w:rFonts w:ascii="Times New Roman"/>
            </w:rPr>
            <w:instrText xml:space="preserve"> NUMPAGES  \* MERGEFORMAT </w:instrText>
          </w:r>
          <w:r>
            <w:rPr>
              <w:rStyle w:val="27"/>
              <w:rFonts w:ascii="Times New Roman"/>
            </w:rPr>
            <w:fldChar w:fldCharType="separate"/>
          </w:r>
          <w:r>
            <w:rPr>
              <w:rStyle w:val="27"/>
            </w:rPr>
            <w:t>4</w:t>
          </w:r>
          <w:r>
            <w:rPr>
              <w:rStyle w:val="27"/>
              <w:rFonts w:ascii="Times New Roman"/>
            </w:rPr>
            <w:fldChar w:fldCharType="end"/>
          </w:r>
        </w:p>
      </w:tc>
    </w:tr>
  </w:tbl>
  <w:p w14:paraId="3C99FCAF">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8C236">
    <w:pPr>
      <w:rPr>
        <w:sz w:val="24"/>
      </w:rPr>
    </w:pPr>
  </w:p>
  <w:p w14:paraId="368F6BE8">
    <w:pPr>
      <w:pBdr>
        <w:top w:val="single" w:color="auto" w:sz="6" w:space="1"/>
      </w:pBdr>
      <w:rPr>
        <w:sz w:val="24"/>
      </w:rPr>
    </w:pPr>
  </w:p>
  <w:p w14:paraId="372B7867">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第17小组</w:t>
    </w:r>
    <w:r>
      <w:rPr>
        <w:rFonts w:ascii="Arial" w:hAnsi="Arial"/>
        <w:b/>
        <w:sz w:val="36"/>
      </w:rPr>
      <w:fldChar w:fldCharType="end"/>
    </w:r>
  </w:p>
  <w:p w14:paraId="19B6C815">
    <w:pPr>
      <w:pBdr>
        <w:bottom w:val="single" w:color="auto" w:sz="6" w:space="1"/>
      </w:pBdr>
      <w:jc w:val="right"/>
      <w:rPr>
        <w:sz w:val="24"/>
      </w:rPr>
    </w:pPr>
  </w:p>
  <w:p w14:paraId="14269E1B">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07502">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6CF67">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556743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756EF319">
          <w:r>
            <w:rPr>
              <w:rFonts w:ascii="Times New Roman"/>
            </w:rPr>
            <w:fldChar w:fldCharType="begin"/>
          </w:r>
          <w:r>
            <w:rPr>
              <w:rFonts w:ascii="Times New Roman"/>
            </w:rPr>
            <w:instrText xml:space="preserve"> SUBJECT  \* MERGEFORMAT </w:instrText>
          </w:r>
          <w:r>
            <w:rPr>
              <w:rFonts w:ascii="Times New Roman"/>
            </w:rPr>
            <w:fldChar w:fldCharType="separate"/>
          </w:r>
          <w:r>
            <w:rPr>
              <w:rFonts w:ascii="Times New Roman"/>
            </w:rPr>
            <w:t>EBOOKSTORE</w:t>
          </w:r>
          <w:r>
            <w:rPr>
              <w:rFonts w:ascii="Times New Roman"/>
            </w:rPr>
            <w:fldChar w:fldCharType="end"/>
          </w:r>
        </w:p>
      </w:tc>
      <w:tc>
        <w:tcPr>
          <w:tcW w:w="3179" w:type="dxa"/>
        </w:tcPr>
        <w:p w14:paraId="3C70FB58">
          <w:pPr>
            <w:tabs>
              <w:tab w:val="left" w:pos="1135"/>
            </w:tabs>
            <w:spacing w:before="40"/>
            <w:ind w:right="68"/>
            <w:rPr>
              <w:rFonts w:ascii="Times New Roman"/>
            </w:rPr>
          </w:pPr>
          <w:r>
            <w:rPr>
              <w:rFonts w:ascii="Times New Roman"/>
            </w:rPr>
            <w:t xml:space="preserve">  Version:           &lt;1.0&gt;</w:t>
          </w:r>
        </w:p>
      </w:tc>
    </w:tr>
    <w:tr w14:paraId="73534B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7587DD05">
          <w:r>
            <w:rPr>
              <w:rFonts w:ascii="Times New Roman"/>
            </w:rPr>
            <w:fldChar w:fldCharType="begin"/>
          </w:r>
          <w:r>
            <w:rPr>
              <w:rFonts w:ascii="Times New Roman"/>
            </w:rPr>
            <w:instrText xml:space="preserve"> TITLE  \* MERGEFORMAT </w:instrText>
          </w:r>
          <w:r>
            <w:rPr>
              <w:rFonts w:ascii="Times New Roman"/>
            </w:rPr>
            <w:fldChar w:fldCharType="separate"/>
          </w:r>
          <w:r>
            <w:rPr>
              <w:rFonts w:hint="eastAsia" w:ascii="Times New Roman"/>
            </w:rPr>
            <w:t>测试报告</w:t>
          </w:r>
          <w:r>
            <w:rPr>
              <w:rFonts w:ascii="Times New Roman"/>
            </w:rPr>
            <w:fldChar w:fldCharType="end"/>
          </w:r>
        </w:p>
      </w:tc>
      <w:tc>
        <w:tcPr>
          <w:tcW w:w="3179" w:type="dxa"/>
        </w:tcPr>
        <w:p w14:paraId="78370F4F">
          <w:pPr>
            <w:rPr>
              <w:rFonts w:ascii="Times New Roman"/>
            </w:rPr>
          </w:pPr>
          <w:r>
            <w:rPr>
              <w:rFonts w:ascii="Times New Roman"/>
            </w:rPr>
            <w:t xml:space="preserve">  Date:  &lt;</w:t>
          </w:r>
          <w:r>
            <w:rPr>
              <w:rFonts w:hint="eastAsia" w:ascii="Times New Roman"/>
              <w:lang w:val="en-US" w:eastAsia="zh-CN"/>
            </w:rPr>
            <w:t>16/04/2025</w:t>
          </w:r>
          <w:r>
            <w:rPr>
              <w:rFonts w:ascii="Times New Roman"/>
            </w:rPr>
            <w:t>&gt;</w:t>
          </w:r>
        </w:p>
      </w:tc>
    </w:tr>
    <w:tr w14:paraId="5CBEEB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5D8BF18F">
          <w:pPr>
            <w:rPr>
              <w:rFonts w:ascii="Times New Roman"/>
            </w:rPr>
          </w:pPr>
          <w:r>
            <w:rPr>
              <w:rFonts w:ascii="Times New Roman"/>
            </w:rPr>
            <w:t>&lt;document identifier&gt;</w:t>
          </w:r>
        </w:p>
      </w:tc>
    </w:tr>
  </w:tbl>
  <w:p w14:paraId="235FF3BE">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lvl>
    <w:lvl w:ilvl="1" w:tentative="0">
      <w:start w:val="1"/>
      <w:numFmt w:val="decimal"/>
      <w:pStyle w:val="3"/>
      <w:lvlText w:val="%1.%2"/>
      <w:lvlJc w:val="left"/>
    </w:lvl>
    <w:lvl w:ilvl="2" w:tentative="0">
      <w:start w:val="1"/>
      <w:numFmt w:val="decimal"/>
      <w:pStyle w:val="4"/>
      <w:lvlText w:val="%1.%2.%3"/>
      <w:lvlJc w:val="left"/>
    </w:lvl>
    <w:lvl w:ilvl="3" w:tentative="0">
      <w:start w:val="1"/>
      <w:numFmt w:val="decimal"/>
      <w:pStyle w:val="5"/>
      <w:lvlText w:val="%1.%2.%3.%4"/>
      <w:lvlJc w:val="left"/>
    </w:lvl>
    <w:lvl w:ilvl="4" w:tentative="0">
      <w:start w:val="1"/>
      <w:numFmt w:val="decimal"/>
      <w:pStyle w:val="6"/>
      <w:lvlText w:val="%1.%2.%3.%4.%5"/>
      <w:lvlJc w:val="left"/>
    </w:lvl>
    <w:lvl w:ilvl="5" w:tentative="0">
      <w:start w:val="1"/>
      <w:numFmt w:val="decimal"/>
      <w:pStyle w:val="7"/>
      <w:lvlText w:val="%1.%2.%3.%4.%5.%6"/>
      <w:lvlJc w:val="left"/>
    </w:lvl>
    <w:lvl w:ilvl="6" w:tentative="0">
      <w:start w:val="1"/>
      <w:numFmt w:val="decimal"/>
      <w:pStyle w:val="8"/>
      <w:lvlText w:val="%1.%2.%3.%4.%5.%6.%7"/>
      <w:lvlJc w:val="left"/>
    </w:lvl>
    <w:lvl w:ilvl="7" w:tentative="0">
      <w:start w:val="1"/>
      <w:numFmt w:val="decimal"/>
      <w:pStyle w:val="9"/>
      <w:lvlText w:val="%1.%2.%3.%4.%5.%6.%7.%8"/>
      <w:lvlJc w:val="left"/>
    </w:lvl>
    <w:lvl w:ilvl="8" w:tentative="0">
      <w:start w:val="1"/>
      <w:numFmt w:val="decimal"/>
      <w:pStyle w:val="10"/>
      <w:lvlText w:val="%1.%2.%3.%4.%5.%6.%7.%8.%9"/>
      <w:lvlJc w:val="left"/>
    </w:lvl>
  </w:abstractNum>
  <w:abstractNum w:abstractNumId="1">
    <w:nsid w:val="240468B8"/>
    <w:multiLevelType w:val="multilevel"/>
    <w:tmpl w:val="240468B8"/>
    <w:lvl w:ilvl="0" w:tentative="0">
      <w:start w:val="1"/>
      <w:numFmt w:val="decimal"/>
      <w:pStyle w:val="50"/>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mYTc4MzhjNjE3YjkzMGM1OTI2OTEwZjZiYjU5ZWUifQ=="/>
  </w:docVars>
  <w:rsids>
    <w:rsidRoot w:val="00633FFE"/>
    <w:rsid w:val="00075D03"/>
    <w:rsid w:val="000A1655"/>
    <w:rsid w:val="001C089F"/>
    <w:rsid w:val="001D0F13"/>
    <w:rsid w:val="00224587"/>
    <w:rsid w:val="003F30F7"/>
    <w:rsid w:val="004F2F95"/>
    <w:rsid w:val="00505D64"/>
    <w:rsid w:val="00506970"/>
    <w:rsid w:val="00625D81"/>
    <w:rsid w:val="00633FFE"/>
    <w:rsid w:val="00644941"/>
    <w:rsid w:val="007E440E"/>
    <w:rsid w:val="00833B8A"/>
    <w:rsid w:val="00854ACA"/>
    <w:rsid w:val="008A5DEC"/>
    <w:rsid w:val="008C37D5"/>
    <w:rsid w:val="008C447D"/>
    <w:rsid w:val="00990113"/>
    <w:rsid w:val="009D43E6"/>
    <w:rsid w:val="00AA0F12"/>
    <w:rsid w:val="00AD6D5D"/>
    <w:rsid w:val="00AE6DEC"/>
    <w:rsid w:val="00C34A21"/>
    <w:rsid w:val="00CF3A08"/>
    <w:rsid w:val="00D909AF"/>
    <w:rsid w:val="00F10521"/>
    <w:rsid w:val="00FE63B9"/>
    <w:rsid w:val="2A95179A"/>
    <w:rsid w:val="54132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link w:val="60"/>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25">
    <w:name w:val="Default Paragraph Font"/>
    <w:semiHidden/>
    <w:unhideWhenUsed/>
    <w:qFormat/>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ind w:left="900" w:hanging="900"/>
    </w:pPr>
  </w:style>
  <w:style w:type="paragraph" w:styleId="12">
    <w:name w:val="Document Map"/>
    <w:basedOn w:val="1"/>
    <w:semiHidden/>
    <w:uiPriority w:val="0"/>
    <w:pPr>
      <w:shd w:val="clear" w:color="auto" w:fill="000080"/>
    </w:pPr>
  </w:style>
  <w:style w:type="paragraph" w:styleId="13">
    <w:name w:val="Body Text"/>
    <w:basedOn w:val="1"/>
    <w:qFormat/>
    <w:uiPriority w:val="0"/>
    <w:pPr>
      <w:keepLines/>
      <w:spacing w:after="120"/>
      <w:ind w:left="720"/>
    </w:pPr>
  </w:style>
  <w:style w:type="paragraph" w:styleId="14">
    <w:name w:val="Body Text Indent"/>
    <w:basedOn w:val="1"/>
    <w:qFormat/>
    <w:uiPriority w:val="0"/>
    <w:pPr>
      <w:ind w:left="720"/>
    </w:pPr>
    <w:rPr>
      <w:i/>
      <w:color w:val="0000FF"/>
      <w:u w:val="single"/>
    </w:rPr>
  </w:style>
  <w:style w:type="paragraph" w:styleId="15">
    <w:name w:val="toc 3"/>
    <w:basedOn w:val="1"/>
    <w:next w:val="1"/>
    <w:uiPriority w:val="0"/>
    <w:pPr>
      <w:ind w:left="840" w:leftChars="400"/>
    </w:pPr>
  </w:style>
  <w:style w:type="paragraph" w:styleId="16">
    <w:name w:val="footer"/>
    <w:basedOn w:val="1"/>
    <w:uiPriority w:val="0"/>
    <w:pPr>
      <w:tabs>
        <w:tab w:val="center" w:pos="4320"/>
        <w:tab w:val="right" w:pos="8640"/>
      </w:tabs>
    </w:pPr>
  </w:style>
  <w:style w:type="paragraph" w:styleId="17">
    <w:name w:val="header"/>
    <w:basedOn w:val="1"/>
    <w:uiPriority w:val="0"/>
    <w:pPr>
      <w:tabs>
        <w:tab w:val="center" w:pos="4320"/>
        <w:tab w:val="right" w:pos="8640"/>
      </w:tabs>
    </w:pPr>
  </w:style>
  <w:style w:type="paragraph" w:styleId="18">
    <w:name w:val="toc 1"/>
    <w:basedOn w:val="1"/>
    <w:next w:val="1"/>
    <w:autoRedefine/>
    <w:qFormat/>
    <w:uiPriority w:val="39"/>
  </w:style>
  <w:style w:type="paragraph" w:styleId="19">
    <w:name w:val="Subtitle"/>
    <w:basedOn w:val="1"/>
    <w:qFormat/>
    <w:uiPriority w:val="0"/>
    <w:pPr>
      <w:spacing w:after="60"/>
      <w:jc w:val="center"/>
    </w:pPr>
    <w:rPr>
      <w:i/>
      <w:sz w:val="36"/>
      <w:lang w:val="en-AU"/>
    </w:rPr>
  </w:style>
  <w:style w:type="paragraph" w:styleId="20">
    <w:name w:val="footnote text"/>
    <w:basedOn w:val="1"/>
    <w:semiHidden/>
    <w:uiPriority w:val="0"/>
    <w:pPr>
      <w:keepNext/>
      <w:keepLines/>
      <w:pBdr>
        <w:bottom w:val="single" w:color="000000" w:sz="6" w:space="0"/>
      </w:pBdr>
      <w:spacing w:before="40" w:after="40"/>
      <w:ind w:left="360" w:hanging="360"/>
    </w:pPr>
    <w:rPr>
      <w:sz w:val="16"/>
    </w:rPr>
  </w:style>
  <w:style w:type="paragraph" w:styleId="21">
    <w:name w:val="toc 2"/>
    <w:basedOn w:val="1"/>
    <w:next w:val="1"/>
    <w:autoRedefine/>
    <w:qFormat/>
    <w:uiPriority w:val="39"/>
    <w:pPr>
      <w:ind w:left="420" w:leftChars="200"/>
    </w:pPr>
  </w:style>
  <w:style w:type="paragraph" w:styleId="22">
    <w:name w:val="Normal (Web)"/>
    <w:basedOn w:val="1"/>
    <w:uiPriority w:val="0"/>
    <w:pPr>
      <w:spacing w:before="0" w:beforeAutospacing="1" w:after="0" w:afterAutospacing="1"/>
      <w:ind w:left="0" w:right="0"/>
      <w:jc w:val="left"/>
    </w:pPr>
    <w:rPr>
      <w:kern w:val="0"/>
      <w:sz w:val="24"/>
      <w:lang w:val="en-US" w:eastAsia="zh-CN" w:bidi="ar"/>
    </w:rPr>
  </w:style>
  <w:style w:type="paragraph" w:styleId="23">
    <w:name w:val="Title"/>
    <w:basedOn w:val="1"/>
    <w:next w:val="1"/>
    <w:qFormat/>
    <w:uiPriority w:val="0"/>
    <w:pPr>
      <w:spacing w:line="240" w:lineRule="auto"/>
      <w:jc w:val="center"/>
    </w:pPr>
    <w:rPr>
      <w:b/>
      <w:sz w:val="36"/>
    </w:rPr>
  </w:style>
  <w:style w:type="character" w:styleId="26">
    <w:name w:val="Strong"/>
    <w:basedOn w:val="25"/>
    <w:qFormat/>
    <w:uiPriority w:val="0"/>
    <w:rPr>
      <w:b/>
    </w:rPr>
  </w:style>
  <w:style w:type="character" w:styleId="27">
    <w:name w:val="page number"/>
    <w:basedOn w:val="25"/>
    <w:qFormat/>
    <w:uiPriority w:val="0"/>
  </w:style>
  <w:style w:type="character" w:styleId="28">
    <w:name w:val="FollowedHyperlink"/>
    <w:uiPriority w:val="0"/>
    <w:rPr>
      <w:color w:val="800080"/>
      <w:u w:val="single"/>
    </w:rPr>
  </w:style>
  <w:style w:type="character" w:styleId="29">
    <w:name w:val="Hyperlink"/>
    <w:qFormat/>
    <w:uiPriority w:val="0"/>
    <w:rPr>
      <w:color w:val="0000FF"/>
      <w:u w:val="single"/>
    </w:rPr>
  </w:style>
  <w:style w:type="character" w:styleId="30">
    <w:name w:val="HTML Code"/>
    <w:basedOn w:val="25"/>
    <w:uiPriority w:val="0"/>
    <w:rPr>
      <w:rFonts w:ascii="Courier New" w:hAnsi="Courier New"/>
      <w:sz w:val="20"/>
    </w:rPr>
  </w:style>
  <w:style w:type="character" w:styleId="31">
    <w:name w:val="footnote reference"/>
    <w:semiHidden/>
    <w:uiPriority w:val="0"/>
    <w:rPr>
      <w:sz w:val="20"/>
      <w:vertAlign w:val="superscript"/>
    </w:rPr>
  </w:style>
  <w:style w:type="paragraph" w:customStyle="1" w:styleId="32">
    <w:name w:val="Paragraph2"/>
    <w:basedOn w:val="1"/>
    <w:uiPriority w:val="0"/>
    <w:pPr>
      <w:spacing w:before="80"/>
      <w:ind w:left="720"/>
      <w:jc w:val="both"/>
    </w:pPr>
    <w:rPr>
      <w:color w:val="000000"/>
      <w:lang w:val="en-AU"/>
    </w:rPr>
  </w:style>
  <w:style w:type="paragraph" w:customStyle="1" w:styleId="33">
    <w:name w:val="目录 11"/>
    <w:basedOn w:val="1"/>
    <w:next w:val="1"/>
    <w:autoRedefine/>
    <w:uiPriority w:val="39"/>
    <w:pPr>
      <w:tabs>
        <w:tab w:val="right" w:pos="9360"/>
      </w:tabs>
      <w:spacing w:before="240" w:after="60"/>
      <w:ind w:right="720"/>
    </w:pPr>
  </w:style>
  <w:style w:type="paragraph" w:customStyle="1" w:styleId="34">
    <w:name w:val="目录 21"/>
    <w:basedOn w:val="1"/>
    <w:next w:val="1"/>
    <w:autoRedefine/>
    <w:qFormat/>
    <w:uiPriority w:val="39"/>
    <w:pPr>
      <w:tabs>
        <w:tab w:val="right" w:pos="9360"/>
      </w:tabs>
      <w:ind w:left="432" w:right="720"/>
    </w:pPr>
  </w:style>
  <w:style w:type="paragraph" w:customStyle="1" w:styleId="35">
    <w:name w:val="目录 31"/>
    <w:basedOn w:val="1"/>
    <w:next w:val="1"/>
    <w:autoRedefine/>
    <w:semiHidden/>
    <w:uiPriority w:val="0"/>
    <w:pPr>
      <w:tabs>
        <w:tab w:val="left" w:pos="1440"/>
        <w:tab w:val="right" w:pos="9360"/>
      </w:tabs>
      <w:ind w:left="864"/>
    </w:pPr>
  </w:style>
  <w:style w:type="paragraph" w:customStyle="1" w:styleId="36">
    <w:name w:val="Bullet1"/>
    <w:basedOn w:val="1"/>
    <w:uiPriority w:val="0"/>
    <w:pPr>
      <w:ind w:left="720" w:hanging="432"/>
    </w:pPr>
  </w:style>
  <w:style w:type="paragraph" w:customStyle="1" w:styleId="37">
    <w:name w:val="Bullet2"/>
    <w:basedOn w:val="1"/>
    <w:uiPriority w:val="0"/>
    <w:pPr>
      <w:ind w:left="1440" w:hanging="360"/>
    </w:pPr>
    <w:rPr>
      <w:color w:val="000080"/>
    </w:rPr>
  </w:style>
  <w:style w:type="paragraph" w:customStyle="1" w:styleId="38">
    <w:name w:val="Tabletext"/>
    <w:basedOn w:val="1"/>
    <w:uiPriority w:val="0"/>
    <w:pPr>
      <w:keepLines/>
      <w:spacing w:after="120"/>
    </w:pPr>
  </w:style>
  <w:style w:type="paragraph" w:customStyle="1" w:styleId="39">
    <w:name w:val="Main Title"/>
    <w:basedOn w:val="1"/>
    <w:uiPriority w:val="0"/>
    <w:pPr>
      <w:spacing w:before="480" w:after="60" w:line="240" w:lineRule="auto"/>
      <w:jc w:val="center"/>
    </w:pPr>
    <w:rPr>
      <w:b/>
      <w:kern w:val="28"/>
      <w:sz w:val="32"/>
    </w:rPr>
  </w:style>
  <w:style w:type="paragraph" w:customStyle="1" w:styleId="40">
    <w:name w:val="Paragraph1"/>
    <w:basedOn w:val="1"/>
    <w:qFormat/>
    <w:uiPriority w:val="0"/>
    <w:pPr>
      <w:spacing w:before="80" w:line="240" w:lineRule="auto"/>
      <w:jc w:val="both"/>
    </w:pPr>
  </w:style>
  <w:style w:type="paragraph" w:customStyle="1" w:styleId="41">
    <w:name w:val="Paragraph3"/>
    <w:basedOn w:val="1"/>
    <w:uiPriority w:val="0"/>
    <w:pPr>
      <w:spacing w:before="80" w:line="240" w:lineRule="auto"/>
      <w:ind w:left="1530"/>
      <w:jc w:val="both"/>
    </w:pPr>
  </w:style>
  <w:style w:type="paragraph" w:customStyle="1" w:styleId="42">
    <w:name w:val="Paragraph4"/>
    <w:basedOn w:val="1"/>
    <w:uiPriority w:val="0"/>
    <w:pPr>
      <w:spacing w:before="80" w:line="240" w:lineRule="auto"/>
      <w:ind w:left="2250"/>
      <w:jc w:val="both"/>
    </w:pPr>
  </w:style>
  <w:style w:type="paragraph" w:customStyle="1" w:styleId="43">
    <w:name w:val="目录 41"/>
    <w:basedOn w:val="1"/>
    <w:next w:val="1"/>
    <w:autoRedefine/>
    <w:semiHidden/>
    <w:qFormat/>
    <w:uiPriority w:val="0"/>
    <w:pPr>
      <w:ind w:left="600"/>
    </w:pPr>
  </w:style>
  <w:style w:type="paragraph" w:customStyle="1" w:styleId="44">
    <w:name w:val="目录 51"/>
    <w:basedOn w:val="1"/>
    <w:next w:val="1"/>
    <w:autoRedefine/>
    <w:semiHidden/>
    <w:qFormat/>
    <w:uiPriority w:val="0"/>
    <w:pPr>
      <w:ind w:left="800"/>
    </w:pPr>
  </w:style>
  <w:style w:type="paragraph" w:customStyle="1" w:styleId="45">
    <w:name w:val="目录 61"/>
    <w:basedOn w:val="1"/>
    <w:next w:val="1"/>
    <w:autoRedefine/>
    <w:semiHidden/>
    <w:uiPriority w:val="0"/>
    <w:pPr>
      <w:ind w:left="1000"/>
    </w:pPr>
  </w:style>
  <w:style w:type="paragraph" w:customStyle="1" w:styleId="46">
    <w:name w:val="目录 71"/>
    <w:basedOn w:val="1"/>
    <w:next w:val="1"/>
    <w:autoRedefine/>
    <w:semiHidden/>
    <w:uiPriority w:val="0"/>
    <w:pPr>
      <w:ind w:left="1200"/>
    </w:pPr>
  </w:style>
  <w:style w:type="paragraph" w:customStyle="1" w:styleId="47">
    <w:name w:val="目录 81"/>
    <w:basedOn w:val="1"/>
    <w:next w:val="1"/>
    <w:autoRedefine/>
    <w:semiHidden/>
    <w:qFormat/>
    <w:uiPriority w:val="0"/>
    <w:pPr>
      <w:ind w:left="1400"/>
    </w:pPr>
  </w:style>
  <w:style w:type="paragraph" w:customStyle="1" w:styleId="48">
    <w:name w:val="目录 91"/>
    <w:basedOn w:val="1"/>
    <w:next w:val="1"/>
    <w:autoRedefine/>
    <w:semiHidden/>
    <w:qFormat/>
    <w:uiPriority w:val="0"/>
    <w:pPr>
      <w:ind w:left="1600"/>
    </w:pPr>
  </w:style>
  <w:style w:type="paragraph" w:customStyle="1" w:styleId="49">
    <w:name w:val="Body"/>
    <w:basedOn w:val="1"/>
    <w:uiPriority w:val="0"/>
    <w:pPr>
      <w:widowControl/>
      <w:spacing w:before="120" w:line="240" w:lineRule="auto"/>
      <w:jc w:val="both"/>
    </w:pPr>
  </w:style>
  <w:style w:type="paragraph" w:customStyle="1" w:styleId="50">
    <w:name w:val="Bullet"/>
    <w:basedOn w:val="1"/>
    <w:qFormat/>
    <w:uiPriority w:val="0"/>
    <w:pPr>
      <w:widowControl/>
      <w:numPr>
        <w:ilvl w:val="0"/>
        <w:numId w:val="2"/>
      </w:numPr>
      <w:spacing w:before="120" w:line="240" w:lineRule="auto"/>
      <w:ind w:right="360"/>
      <w:jc w:val="both"/>
    </w:pPr>
  </w:style>
  <w:style w:type="paragraph" w:customStyle="1" w:styleId="51">
    <w:name w:val="InfoBlue"/>
    <w:basedOn w:val="1"/>
    <w:next w:val="13"/>
    <w:autoRedefine/>
    <w:qFormat/>
    <w:uiPriority w:val="0"/>
    <w:pPr>
      <w:spacing w:after="120"/>
      <w:ind w:left="720"/>
    </w:pPr>
    <w:rPr>
      <w:rFonts w:ascii="Times New Roman"/>
      <w:i/>
      <w:color w:val="0000FF"/>
    </w:rPr>
  </w:style>
  <w:style w:type="character" w:customStyle="1" w:styleId="52">
    <w:name w:val="tw4winMark"/>
    <w:qFormat/>
    <w:uiPriority w:val="0"/>
    <w:rPr>
      <w:rFonts w:ascii="Courier New" w:hAnsi="Courier New"/>
      <w:vanish/>
      <w:color w:val="800080"/>
      <w:vertAlign w:val="subscript"/>
    </w:rPr>
  </w:style>
  <w:style w:type="character" w:customStyle="1" w:styleId="53">
    <w:name w:val="tw4winInternal"/>
    <w:qFormat/>
    <w:uiPriority w:val="0"/>
    <w:rPr>
      <w:rFonts w:ascii="Courier New" w:hAnsi="Courier New"/>
      <w:color w:val="FF0000"/>
    </w:rPr>
  </w:style>
  <w:style w:type="character" w:customStyle="1" w:styleId="54">
    <w:name w:val="tw4winError"/>
    <w:uiPriority w:val="0"/>
    <w:rPr>
      <w:rFonts w:ascii="Courier New" w:hAnsi="Courier New"/>
      <w:color w:val="00FF00"/>
      <w:sz w:val="40"/>
    </w:rPr>
  </w:style>
  <w:style w:type="character" w:customStyle="1" w:styleId="55">
    <w:name w:val="tw4winTerm"/>
    <w:qFormat/>
    <w:uiPriority w:val="0"/>
    <w:rPr>
      <w:color w:val="0000FF"/>
    </w:rPr>
  </w:style>
  <w:style w:type="character" w:customStyle="1" w:styleId="56">
    <w:name w:val="tw4winPopup"/>
    <w:uiPriority w:val="0"/>
    <w:rPr>
      <w:rFonts w:ascii="Courier New" w:hAnsi="Courier New"/>
      <w:color w:val="008000"/>
    </w:rPr>
  </w:style>
  <w:style w:type="character" w:customStyle="1" w:styleId="57">
    <w:name w:val="tw4winJump"/>
    <w:uiPriority w:val="0"/>
    <w:rPr>
      <w:rFonts w:ascii="Courier New" w:hAnsi="Courier New"/>
      <w:color w:val="008080"/>
    </w:rPr>
  </w:style>
  <w:style w:type="character" w:customStyle="1" w:styleId="58">
    <w:name w:val="tw4winExternal"/>
    <w:uiPriority w:val="0"/>
    <w:rPr>
      <w:rFonts w:ascii="Courier New" w:hAnsi="Courier New"/>
      <w:color w:val="808080"/>
    </w:rPr>
  </w:style>
  <w:style w:type="paragraph" w:customStyle="1" w:styleId="59">
    <w:name w:val="Project"/>
    <w:basedOn w:val="1"/>
    <w:uiPriority w:val="0"/>
    <w:pPr>
      <w:widowControl/>
      <w:spacing w:line="240" w:lineRule="auto"/>
      <w:jc w:val="right"/>
    </w:pPr>
    <w:rPr>
      <w:b/>
      <w:sz w:val="36"/>
    </w:rPr>
  </w:style>
  <w:style w:type="character" w:customStyle="1" w:styleId="60">
    <w:name w:val="标题 2 Char"/>
    <w:link w:val="3"/>
    <w:uiPriority w:val="0"/>
    <w:rPr>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Users\Shared\&#23398;&#20064;\2021-2022\&#21161;&#25945;_&#36719;&#20214;&#27979;&#35797;\&#20316;&#19994;\&#27979;&#35797;&#25253;&#21578;&#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测试报告模板.dot</Template>
  <Company>第17小组</Company>
  <Pages>6</Pages>
  <Words>1573</Words>
  <Characters>1886</Characters>
  <Lines>11</Lines>
  <Paragraphs>3</Paragraphs>
  <TotalTime>2</TotalTime>
  <ScaleCrop>false</ScaleCrop>
  <LinksUpToDate>false</LinksUpToDate>
  <CharactersWithSpaces>1926</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2022-03-08T01:51:00Z</dcterms:created>
  <dc:creator>第17小组</dc:creator>
  <cp:lastModifiedBy>朱涵</cp:lastModifiedBy>
  <dcterms:modified xsi:type="dcterms:W3CDTF">2025-04-16T17:08:11Z</dcterms:modified>
  <dc:subject>EBOOKSTORE</dc:subject>
  <dc:title>大模型单元测试用例自动生成分析报告</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35EF7FAA9DF94D5CB510C95F49BE78CC_12</vt:lpwstr>
  </property>
</Properties>
</file>