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B0A05">
      <w:pPr>
        <w:pStyle w:val="13"/>
        <w:jc w:val="both"/>
        <w:rPr>
          <w:rFonts w:hint="eastAsia" w:eastAsiaTheme="majorEastAsia"/>
          <w:color w:val="auto"/>
          <w:lang w:val="en-US" w:eastAsia="zh-CN"/>
        </w:rPr>
      </w:pPr>
      <w:r>
        <w:rPr>
          <w:rFonts w:hint="eastAsia"/>
          <w:color w:val="auto"/>
        </w:rPr>
        <w:t>应用系统体系架构 — 作业</w:t>
      </w:r>
      <w:r>
        <w:rPr>
          <w:rFonts w:hint="eastAsia"/>
          <w:color w:val="auto"/>
          <w:lang w:val="en-US" w:eastAsia="zh-CN"/>
        </w:rPr>
        <w:t>6</w:t>
      </w:r>
    </w:p>
    <w:p w14:paraId="78DB6728">
      <w:pPr>
        <w:pStyle w:val="2"/>
        <w:numPr>
          <w:ilvl w:val="0"/>
          <w:numId w:val="0"/>
        </w:numPr>
        <w:ind w:left="360"/>
        <w:jc w:val="both"/>
        <w:rPr>
          <w:color w:val="auto"/>
        </w:rPr>
      </w:pPr>
      <w:r>
        <w:rPr>
          <w:rFonts w:hint="eastAsia"/>
          <w:color w:val="auto"/>
        </w:rPr>
        <w:t>学号：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</w:t>
      </w:r>
      <w:r>
        <w:rPr>
          <w:rFonts w:hint="eastAsia"/>
          <w:color w:val="auto"/>
          <w:u w:val="single"/>
          <w:lang w:val="en-US" w:eastAsia="zh-CN"/>
        </w:rPr>
        <w:t>522031910213</w:t>
      </w:r>
      <w:r>
        <w:rPr>
          <w:color w:val="auto"/>
          <w:u w:val="single"/>
        </w:rPr>
        <w:t xml:space="preserve">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姓名：</w:t>
      </w:r>
      <w:r>
        <w:rPr>
          <w:rFonts w:hint="eastAsia"/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    </w:t>
      </w:r>
      <w:r>
        <w:rPr>
          <w:rFonts w:hint="eastAsia"/>
          <w:color w:val="auto"/>
          <w:u w:val="single"/>
          <w:lang w:val="en-US" w:eastAsia="zh-CN"/>
        </w:rPr>
        <w:t>朱涵</w:t>
      </w:r>
      <w:r>
        <w:rPr>
          <w:color w:val="auto"/>
          <w:u w:val="single"/>
        </w:rPr>
        <w:t xml:space="preserve">          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>得分：</w:t>
      </w:r>
    </w:p>
    <w:p w14:paraId="5294DE4A">
      <w:pPr>
        <w:numPr>
          <w:ilvl w:val="1"/>
          <w:numId w:val="0"/>
        </w:numPr>
        <w:spacing w:before="40" w:after="120" w:line="288" w:lineRule="auto"/>
        <w:ind w:left="360" w:leftChars="0" w:hanging="36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  <w:r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A.</w:t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在聚簇索引上执行查询，尤其是范围查询时，它的执行效率会非常高。请问，为什么聚簇索引的效率高？</w:t>
      </w:r>
    </w:p>
    <w:p w14:paraId="29DB5287">
      <w:pPr>
        <w:numPr>
          <w:ilvl w:val="1"/>
          <w:numId w:val="0"/>
        </w:numPr>
        <w:spacing w:before="40" w:after="120" w:line="288" w:lineRule="auto"/>
        <w:ind w:left="360" w:leftChars="0" w:firstLine="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答：</w:t>
      </w:r>
    </w:p>
    <w:p w14:paraId="73288822">
      <w:pPr>
        <w:numPr>
          <w:ilvl w:val="1"/>
          <w:numId w:val="0"/>
        </w:numPr>
        <w:spacing w:before="40" w:after="120" w:line="288" w:lineRule="auto"/>
        <w:ind w:left="360" w:leftChars="0" w:hanging="36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 xml:space="preserve"> </w:t>
      </w:r>
      <w:r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ab/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ab/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 xml:space="preserve">       聚簇索引是指直接建立在数据表的索引  其叶子节点的值就是数据行  键一般默认是主键  而非聚簇索引是指在聚簇索引的基础上建立的二次索引  其叶子节点的值是主键值  键则是某几个字段的数据 </w:t>
      </w:r>
    </w:p>
    <w:p w14:paraId="7199ED0E">
      <w:pPr>
        <w:numPr>
          <w:ilvl w:val="1"/>
          <w:numId w:val="0"/>
        </w:numPr>
        <w:spacing w:before="40" w:after="120" w:line="288" w:lineRule="auto"/>
        <w:ind w:left="360" w:leftChars="0" w:firstLine="716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在查询聚簇索引时  根据主键直接定位到了数据表的记录 而查询非聚簇索引则需要先根据字段数据定位到主键 然后在根据主键在聚簇索引里查询到数据记录</w:t>
      </w:r>
    </w:p>
    <w:p w14:paraId="0C3D7223">
      <w:pPr>
        <w:numPr>
          <w:ilvl w:val="1"/>
          <w:numId w:val="0"/>
        </w:numPr>
        <w:spacing w:before="40" w:after="120" w:line="288" w:lineRule="auto"/>
        <w:ind w:left="360" w:leftChars="0" w:firstLine="716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可以看到查询聚簇索引是直接查询到磁盘中的数据记录 然后可以通过叶子节点的指针直接顺序访问这些数据  磁盘的顺序访问是比较快的 因此范围查询的效率很高</w:t>
      </w:r>
    </w:p>
    <w:p w14:paraId="56FD886A">
      <w:pPr>
        <w:numPr>
          <w:ilvl w:val="1"/>
          <w:numId w:val="0"/>
        </w:numPr>
        <w:spacing w:before="40" w:after="120" w:line="288" w:lineRule="auto"/>
        <w:ind w:left="360" w:leftChars="0" w:firstLine="716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相比之下非聚簇索引需要二次查询 而且查询到范围内的数据在聚簇索引中通常需要回表进行随机访问 就会慢很多</w:t>
      </w:r>
    </w:p>
    <w:p w14:paraId="13D3B1ED">
      <w:pPr>
        <w:numPr>
          <w:ilvl w:val="1"/>
          <w:numId w:val="0"/>
        </w:numPr>
        <w:spacing w:before="40" w:after="120" w:line="288" w:lineRule="auto"/>
        <w:ind w:left="360" w:leftChars="0" w:firstLine="716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2C4FC6CF">
      <w:pPr>
        <w:numPr>
          <w:ilvl w:val="0"/>
          <w:numId w:val="2"/>
        </w:numPr>
        <w:spacing w:before="40" w:after="120" w:line="288" w:lineRule="auto"/>
        <w:ind w:left="360" w:leftChars="0" w:hanging="36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如果要将你的图书封面以Base</w:t>
      </w:r>
      <w:r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64</w:t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的形式存储在MySQL中，那么你在数据表的设计中，是以VARCHAR类型来存储，还是以LONGBLOB形式存储？请详细解释你的理由。</w:t>
      </w:r>
    </w:p>
    <w:p w14:paraId="26787A84">
      <w:pPr>
        <w:numPr>
          <w:ilvl w:val="0"/>
          <w:numId w:val="0"/>
        </w:numPr>
        <w:spacing w:before="40" w:after="120" w:line="288" w:lineRule="auto"/>
        <w:ind w:firstLine="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答：</w:t>
      </w:r>
    </w:p>
    <w:p w14:paraId="1DCEDF61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LONGBLOB类型。</w:t>
      </w:r>
    </w:p>
    <w:p w14:paraId="44C90866">
      <w:pPr>
        <w:numPr>
          <w:ilvl w:val="-4"/>
          <w:numId w:val="0"/>
        </w:numPr>
        <w:spacing w:before="40" w:after="120" w:line="288" w:lineRule="auto"/>
        <w:ind w:left="0" w:leftChars="0"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 xml:space="preserve"> Base64编码将二进制数据编码为文本形式  每3个字节转换为4个字符  因此编码后的数据比原始二进制数据要大约33%  图片本身数据大小就比较大 转换为Base64形式的文本后只会更大</w:t>
      </w:r>
    </w:p>
    <w:p w14:paraId="04695903">
      <w:pPr>
        <w:numPr>
          <w:ilvl w:val="-4"/>
          <w:numId w:val="0"/>
        </w:numPr>
        <w:spacing w:before="40" w:after="120" w:line="288" w:lineRule="auto"/>
        <w:ind w:left="0" w:leftChars="0"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 xml:space="preserve"> VARCHAR类型是直接存储在数据库中的 而LONGBLOB类型则是存储在其他位置 数据库中存放指针 我们知道一个数据行的大小如果超过页大小的一半 查询时效率就会非常低 为此InnoDB也设置了限制 一行数据声明不能超过64KB 而实际存储时不能超过页的一半（默认是8kb）若使用VARCHAR存储base64文本串 很有可能出现超出限制的情况 就算不超出限制  也会因为数据行太大而影响查询性能  BLOB类型的数据则不会有这种问题  查询时仅包含指向实际数据的指针 避免了字符编码的额外开销</w:t>
      </w:r>
    </w:p>
    <w:p w14:paraId="04BACFDA">
      <w:pPr>
        <w:numPr>
          <w:ilvl w:val="-4"/>
          <w:numId w:val="0"/>
        </w:numPr>
        <w:spacing w:before="40" w:after="120" w:line="288" w:lineRule="auto"/>
        <w:ind w:left="0" w:leftChars="0"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另外 从语义上来说  VARCHAR是为了存储字符串文本类型的 而BLOB用于存储图像等二进制数据  使用LONGBLOB在语义上也</w:t>
      </w:r>
    </w:p>
    <w:p w14:paraId="576C1A5C">
      <w:pPr>
        <w:numPr>
          <w:ilvl w:val="0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67AE28AF">
      <w:pPr>
        <w:numPr>
          <w:ilvl w:val="0"/>
          <w:numId w:val="2"/>
        </w:numPr>
        <w:spacing w:before="40" w:after="120" w:line="288" w:lineRule="auto"/>
        <w:ind w:left="360" w:leftChars="0" w:hanging="36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当你的图书表上建立复合索引以加速涉及多个字段的查询时，请用SQL语句给出你建立该复合索引的方式，并详细解释你为什么构建这样的索引，包括字段顺序、升降序排序等因素是如何确定的。</w:t>
      </w:r>
    </w:p>
    <w:p w14:paraId="0D2D7C34">
      <w:pPr>
        <w:numPr>
          <w:ilvl w:val="0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答：</w:t>
      </w:r>
    </w:p>
    <w:p w14:paraId="45DFA21C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以author列和price列为例建立符合索引  SQL语句应该为</w:t>
      </w:r>
      <w:r>
        <w:rPr>
          <w:rFonts w:hint="eastAsia" w:asciiTheme="majorHAnsi" w:hAnsiTheme="majorHAnsi" w:eastAsiaTheme="majorEastAsia" w:cstheme="majorBidi"/>
          <w:b/>
          <w:bCs/>
          <w:color w:val="auto"/>
          <w:sz w:val="22"/>
          <w:szCs w:val="26"/>
          <w:lang w:val="en-US" w:eastAsia="zh-CN" w:bidi="ar-SA"/>
        </w:rPr>
        <w:t>“CREATE INDEX idx_author_price ON books (author ASC, publish_year ASC);”</w:t>
      </w:r>
    </w:p>
    <w:p w14:paraId="1E758305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 xml:space="preserve">首先是字段顺序  由于书店中经常需要查询某一个作者的所有书  但是不会查询某一个价格的所有书籍  因此我们需要的查询是类似于where author=A AND price&lt;B的查询  根据最左匹配原则  如果price在前  这个索引将无法匹配  因此等值查询的author在前  </w:t>
      </w:r>
    </w:p>
    <w:p w14:paraId="1601CA64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 xml:space="preserve">然后是升降序  对于author字段  如果在展示所有书籍时需要按照author的字典序升序展示 可以采用升序来优化这一排序过程（只需要遍历这个复合索引即可得到按author升序的数据）；对于price字段  通常用户希望查询结果中价格越低的排在越前面  因此可以考虑升序  在返回where author=A AND price&lt;B的查询结果时按照索引中访问的顺序即可返回price升序的数据  </w:t>
      </w:r>
    </w:p>
    <w:p w14:paraId="1F83B65E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如果有其他需求（比如查询某一价格范围内的书籍） 应该针对不同场景的查询建立其他索引（比如建立价格的单字段索引）</w:t>
      </w:r>
    </w:p>
    <w:p w14:paraId="729B1CD7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</w:p>
    <w:p w14:paraId="6D6836B6">
      <w:pPr>
        <w:numPr>
          <w:ilvl w:val="0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7E4E4311">
      <w:pPr>
        <w:numPr>
          <w:ilvl w:val="0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2A83D52F">
      <w:pPr>
        <w:numPr>
          <w:ilvl w:val="0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</w:p>
    <w:p w14:paraId="72517A99">
      <w:pPr>
        <w:numPr>
          <w:ilvl w:val="0"/>
          <w:numId w:val="2"/>
        </w:numPr>
        <w:spacing w:before="40" w:after="120" w:line="288" w:lineRule="auto"/>
        <w:ind w:left="360" w:leftChars="0" w:hanging="360" w:firstLineChars="0"/>
        <w:jc w:val="both"/>
        <w:outlineLvl w:val="1"/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  <w:r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你认为</w:t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你的订单表的</w:t>
      </w:r>
      <w:r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主键使用自增主键</w:t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还是</w:t>
      </w:r>
      <w:r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UUID</w:t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好？为什么</w:t>
      </w:r>
      <w:r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？</w:t>
      </w:r>
    </w:p>
    <w:p w14:paraId="6081AAA1">
      <w:pPr>
        <w:numPr>
          <w:ilvl w:val="0"/>
          <w:numId w:val="0"/>
        </w:numPr>
        <w:spacing w:before="40" w:after="120" w:line="288" w:lineRule="auto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答：</w:t>
      </w: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ab/>
      </w:r>
      <w:r>
        <w:rPr>
          <w:rFonts w:hint="eastAsia" w:asciiTheme="majorHAnsi" w:hAnsiTheme="majorHAnsi" w:eastAsiaTheme="majorEastAsia" w:cstheme="majorBidi"/>
          <w:b/>
          <w:bCs/>
          <w:color w:val="auto"/>
          <w:sz w:val="22"/>
          <w:szCs w:val="26"/>
          <w:lang w:val="en-US" w:eastAsia="zh-CN" w:bidi="ar-SA"/>
        </w:rPr>
        <w:t>自增主键</w:t>
      </w:r>
    </w:p>
    <w:p w14:paraId="4C6BC476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 xml:space="preserve">自增主键的优点是占用空间较小  在单一数据库中插入数据行更快（只需要+1） 建立聚簇索引也比较高效 而缺点是分布式数据库不适用或是需要额外的开销（比如锁）来保证主键的唯一性和一致性 </w:t>
      </w:r>
    </w:p>
    <w:p w14:paraId="193F9472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UUID的优点是分布式数据库中不需要额外开销来保证主键的唯一性 可以直接生成  缺点是占用空间大（通常是128位）在单一数据库中插入数据行需要更多的计算开销 且建立聚簇索引比较繁琐</w:t>
      </w:r>
    </w:p>
    <w:p w14:paraId="092DABE1">
      <w:pPr>
        <w:numPr>
          <w:ilvl w:val="0"/>
          <w:numId w:val="0"/>
        </w:numPr>
        <w:spacing w:before="40" w:after="120" w:line="288" w:lineRule="auto"/>
        <w:ind w:firstLine="720" w:firstLineChars="0"/>
        <w:jc w:val="both"/>
        <w:outlineLvl w:val="1"/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color w:val="auto"/>
          <w:sz w:val="22"/>
          <w:szCs w:val="26"/>
          <w:lang w:val="en-US" w:eastAsia="zh-CN" w:bidi="ar-SA"/>
        </w:rPr>
        <w:t>我的项目目前是单机部署 没有分表分库  适合简单的自增主键  性能更好  如果未来需要扩展成分布式数据库  可以考虑使用UUID来保证主键唯一性</w:t>
      </w:r>
    </w:p>
    <w:p w14:paraId="3762179A">
      <w:pPr>
        <w:numPr>
          <w:ilvl w:val="0"/>
          <w:numId w:val="0"/>
        </w:numPr>
        <w:spacing w:before="40" w:after="120" w:line="288" w:lineRule="auto"/>
        <w:jc w:val="both"/>
        <w:outlineLvl w:val="1"/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  <w:bookmarkStart w:id="0" w:name="_GoBack"/>
      <w:bookmarkEnd w:id="0"/>
    </w:p>
    <w:p w14:paraId="5843D6E4">
      <w:pPr>
        <w:numPr>
          <w:ilvl w:val="1"/>
          <w:numId w:val="0"/>
        </w:numPr>
        <w:spacing w:before="40" w:after="120" w:line="288" w:lineRule="auto"/>
        <w:ind w:left="360" w:leftChars="0" w:hanging="360" w:firstLineChars="0"/>
        <w:jc w:val="both"/>
        <w:outlineLvl w:val="1"/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</w:pPr>
      <w:r>
        <w:rPr>
          <w:rFonts w:hint="default"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E.</w:t>
      </w:r>
      <w:r>
        <w:rPr>
          <w:rFonts w:asciiTheme="majorHAnsi" w:hAnsiTheme="majorHAnsi" w:eastAsiaTheme="majorEastAsia" w:cstheme="majorBidi"/>
          <w:color w:val="auto"/>
          <w:sz w:val="22"/>
          <w:szCs w:val="26"/>
          <w:lang w:val="en-GB" w:eastAsia="zh-CN" w:bidi="ar-SA"/>
        </w:rPr>
        <w:t>请你搜索参考文献，总结InnoDB和MyISAM两种存储引擎的主要差异。</w:t>
      </w:r>
    </w:p>
    <w:p w14:paraId="497039CF">
      <w:pPr>
        <w:pStyle w:val="3"/>
        <w:numPr>
          <w:ilvl w:val="-3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 w14:paraId="1BD1D7FF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存储结构：</w:t>
      </w:r>
    </w:p>
    <w:p w14:paraId="0CD1D2E4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MyISAM的数据表在磁盘上存储为三个文件，.frm文件存储表结构定义，.MYD文件存储数据文件，.MYI存储索引文件；而InnoDB的数据表在磁盘上存储为两个文件，.frm文件存储表结构定义，.ibd存储数据和索引。</w:t>
      </w:r>
    </w:p>
    <w:p w14:paraId="05F6B306">
      <w:pPr>
        <w:pStyle w:val="3"/>
        <w:numPr>
          <w:ilvl w:val="-3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也就是说MyISAM的数据表中索引和数据是分开存储的 ，其主键索引中的叶子节点存储的是数据的地址 ，而InnoDB的聚簇索引则会直接存储数据内容。同样的原因，InnoDB必须有一个唯一索引字段，如果用户不声明则会自动生成隐藏的row_id列，而MyISAM则不需要。</w:t>
      </w:r>
    </w:p>
    <w:p w14:paraId="13518EB5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存储空间：</w:t>
      </w:r>
    </w:p>
    <w:p w14:paraId="4C50D32F">
      <w:pPr>
        <w:pStyle w:val="3"/>
        <w:numPr>
          <w:ilvl w:val="-3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MyISAM可被压缩，存储空间较小。MyISAM支持三种不同的存储格式：静态表（默认）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 动态表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压缩表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而InnoDB需要更多的内存和存储，它会在主内存中建立缓冲池用于高速缓冲数据和索引。</w:t>
      </w:r>
    </w:p>
    <w:p w14:paraId="7E3FF69A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事务：</w:t>
      </w:r>
    </w:p>
    <w:p w14:paraId="52C72845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InnoDB支持事务，MyISAM不支持</w:t>
      </w:r>
      <w:r>
        <w:rPr>
          <w:rFonts w:hint="eastAsia"/>
          <w:lang w:val="en-US" w:eastAsia="zh-CN"/>
        </w:rPr>
        <w:t>。其中</w:t>
      </w:r>
      <w:r>
        <w:rPr>
          <w:rFonts w:hint="default"/>
          <w:lang w:val="en-US" w:eastAsia="zh-CN"/>
        </w:rPr>
        <w:t>InnoDB每一条SQL语言都</w:t>
      </w:r>
      <w:r>
        <w:rPr>
          <w:rFonts w:hint="eastAsia"/>
          <w:lang w:val="en-US" w:eastAsia="zh-CN"/>
        </w:rPr>
        <w:t>会</w:t>
      </w:r>
      <w:r>
        <w:rPr>
          <w:rFonts w:hint="default"/>
          <w:lang w:val="en-US" w:eastAsia="zh-CN"/>
        </w:rPr>
        <w:t>默认封装成事务，自动提交，</w:t>
      </w:r>
      <w:r>
        <w:rPr>
          <w:rFonts w:hint="eastAsia"/>
          <w:lang w:val="en-US" w:eastAsia="zh-CN"/>
        </w:rPr>
        <w:t xml:space="preserve"> 最好的选择是手动使用begin与commit指令来开启与提交事务。</w:t>
      </w:r>
    </w:p>
    <w:p w14:paraId="4303C398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外键：</w:t>
      </w:r>
    </w:p>
    <w:p w14:paraId="020371B3">
      <w:pPr>
        <w:pStyle w:val="3"/>
        <w:numPr>
          <w:ilvl w:val="-3"/>
          <w:numId w:val="0"/>
        </w:num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InnoDB支持外键，而MyISAM不支持。</w:t>
      </w:r>
    </w:p>
    <w:p w14:paraId="7406BAA6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锁机制：</w:t>
      </w:r>
    </w:p>
    <w:p w14:paraId="303744BE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InnoDB支持表、行级锁，而MyISAM支持表级锁</w:t>
      </w:r>
      <w:r>
        <w:rPr>
          <w:rFonts w:hint="eastAsia"/>
          <w:lang w:val="en-US" w:eastAsia="zh-CN"/>
        </w:rPr>
        <w:t>。对于大量删除插入操作，MyISAM由于整表上锁会更慢</w:t>
      </w:r>
    </w:p>
    <w:p w14:paraId="53F14723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</w:p>
    <w:p w14:paraId="504A0851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上述解答参考了：</w:t>
      </w:r>
    </w:p>
    <w:p w14:paraId="594D6B59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"https://www.php.cn/faq/497537.html"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https://www.php.cn/faq/497537.html</w:t>
      </w:r>
      <w:r>
        <w:rPr>
          <w:rFonts w:hint="eastAsia"/>
          <w:lang w:val="en-US" w:eastAsia="zh-CN"/>
        </w:rPr>
        <w:fldChar w:fldCharType="end"/>
      </w:r>
    </w:p>
    <w:p w14:paraId="49AA8EC1">
      <w:pPr>
        <w:pStyle w:val="3"/>
        <w:numPr>
          <w:ilvl w:val="-3"/>
          <w:numId w:val="0"/>
        </w:numPr>
        <w:ind w:firstLine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"https://blog.csdn.net/weixin_40954799/article/details/140950714"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https://blog.csdn.net/weixin_40954799/article/details/140950714</w:t>
      </w:r>
      <w:r>
        <w:rPr>
          <w:rFonts w:hint="eastAsia"/>
          <w:lang w:val="en-US" w:eastAsia="zh-CN"/>
        </w:rPr>
        <w:fldChar w:fldCharType="end"/>
      </w:r>
    </w:p>
    <w:p w14:paraId="381528B6">
      <w:pPr>
        <w:pStyle w:val="3"/>
        <w:numPr>
          <w:ilvl w:val="-3"/>
          <w:numId w:val="0"/>
        </w:numPr>
        <w:jc w:val="both"/>
        <w:rPr>
          <w:rFonts w:hint="default"/>
          <w:lang w:val="en-US" w:eastAsia="zh-CN"/>
        </w:rPr>
      </w:pPr>
    </w:p>
    <w:sectPr>
      <w:footerReference r:id="rId5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53B9F"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C4BD9"/>
    <w:multiLevelType w:val="singleLevel"/>
    <w:tmpl w:val="34AC4BD9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pStyle w:val="3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)"/>
      <w:lvlJc w:val="left"/>
      <w:pPr>
        <w:ind w:left="1500" w:hanging="420"/>
      </w:pPr>
      <w:rPr>
        <w:rFonts w:hint="eastAsia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Tc4MzhjNjE3YjkzMGM1OTI2OTEwZjZiYjU5ZWUifQ=="/>
  </w:docVars>
  <w:rsids>
    <w:rsidRoot w:val="004C435D"/>
    <w:rsid w:val="000424EE"/>
    <w:rsid w:val="000756A0"/>
    <w:rsid w:val="000D5EE3"/>
    <w:rsid w:val="000E4B77"/>
    <w:rsid w:val="000E4C55"/>
    <w:rsid w:val="000E70B2"/>
    <w:rsid w:val="000F481B"/>
    <w:rsid w:val="001312BF"/>
    <w:rsid w:val="0013795C"/>
    <w:rsid w:val="00143946"/>
    <w:rsid w:val="00152FE7"/>
    <w:rsid w:val="001719E3"/>
    <w:rsid w:val="00174C63"/>
    <w:rsid w:val="00174E21"/>
    <w:rsid w:val="00193DE7"/>
    <w:rsid w:val="001A1F98"/>
    <w:rsid w:val="001B3A30"/>
    <w:rsid w:val="001D5E15"/>
    <w:rsid w:val="00221FED"/>
    <w:rsid w:val="002403F6"/>
    <w:rsid w:val="00244584"/>
    <w:rsid w:val="002506AD"/>
    <w:rsid w:val="0025281D"/>
    <w:rsid w:val="0027639F"/>
    <w:rsid w:val="00302701"/>
    <w:rsid w:val="00310D83"/>
    <w:rsid w:val="00314F23"/>
    <w:rsid w:val="00322F06"/>
    <w:rsid w:val="00374041"/>
    <w:rsid w:val="0037772F"/>
    <w:rsid w:val="00397DFC"/>
    <w:rsid w:val="003B5944"/>
    <w:rsid w:val="003F0EC0"/>
    <w:rsid w:val="004502B8"/>
    <w:rsid w:val="0045138D"/>
    <w:rsid w:val="004804AC"/>
    <w:rsid w:val="00487E47"/>
    <w:rsid w:val="00496FB4"/>
    <w:rsid w:val="004A5401"/>
    <w:rsid w:val="004C1EFC"/>
    <w:rsid w:val="004C435D"/>
    <w:rsid w:val="004E359B"/>
    <w:rsid w:val="004E3ED2"/>
    <w:rsid w:val="005413E1"/>
    <w:rsid w:val="00541E67"/>
    <w:rsid w:val="005763CE"/>
    <w:rsid w:val="005919B6"/>
    <w:rsid w:val="00593ACE"/>
    <w:rsid w:val="005F6349"/>
    <w:rsid w:val="00612B81"/>
    <w:rsid w:val="00622DE7"/>
    <w:rsid w:val="00624602"/>
    <w:rsid w:val="00640D37"/>
    <w:rsid w:val="00645558"/>
    <w:rsid w:val="00653156"/>
    <w:rsid w:val="00675E68"/>
    <w:rsid w:val="00685F4A"/>
    <w:rsid w:val="006C0C19"/>
    <w:rsid w:val="00702D9A"/>
    <w:rsid w:val="00724489"/>
    <w:rsid w:val="00741F74"/>
    <w:rsid w:val="0074723A"/>
    <w:rsid w:val="00763FAD"/>
    <w:rsid w:val="00782A39"/>
    <w:rsid w:val="007929A8"/>
    <w:rsid w:val="007E0CE9"/>
    <w:rsid w:val="00830BDC"/>
    <w:rsid w:val="008458F6"/>
    <w:rsid w:val="008D5A99"/>
    <w:rsid w:val="009046BA"/>
    <w:rsid w:val="00910E94"/>
    <w:rsid w:val="00911E4B"/>
    <w:rsid w:val="00946E5B"/>
    <w:rsid w:val="00960070"/>
    <w:rsid w:val="00970106"/>
    <w:rsid w:val="00981FB2"/>
    <w:rsid w:val="009B05BC"/>
    <w:rsid w:val="009B6084"/>
    <w:rsid w:val="009D73C9"/>
    <w:rsid w:val="009E40DC"/>
    <w:rsid w:val="00A11225"/>
    <w:rsid w:val="00A152A4"/>
    <w:rsid w:val="00A155A9"/>
    <w:rsid w:val="00A21AF1"/>
    <w:rsid w:val="00A21E4C"/>
    <w:rsid w:val="00A23670"/>
    <w:rsid w:val="00A65E8E"/>
    <w:rsid w:val="00A81FA7"/>
    <w:rsid w:val="00A96F5A"/>
    <w:rsid w:val="00AD1784"/>
    <w:rsid w:val="00AE242E"/>
    <w:rsid w:val="00AF084C"/>
    <w:rsid w:val="00B032A0"/>
    <w:rsid w:val="00B16558"/>
    <w:rsid w:val="00B6422E"/>
    <w:rsid w:val="00B74494"/>
    <w:rsid w:val="00B74570"/>
    <w:rsid w:val="00BD78CE"/>
    <w:rsid w:val="00C15CAE"/>
    <w:rsid w:val="00C56C70"/>
    <w:rsid w:val="00C83E2E"/>
    <w:rsid w:val="00CE7651"/>
    <w:rsid w:val="00D21375"/>
    <w:rsid w:val="00D23477"/>
    <w:rsid w:val="00D345EC"/>
    <w:rsid w:val="00D368B2"/>
    <w:rsid w:val="00D727EF"/>
    <w:rsid w:val="00D805B2"/>
    <w:rsid w:val="00DA1FA8"/>
    <w:rsid w:val="00DC01A3"/>
    <w:rsid w:val="00E13E52"/>
    <w:rsid w:val="00E154B2"/>
    <w:rsid w:val="00E751A3"/>
    <w:rsid w:val="00EA7395"/>
    <w:rsid w:val="00EF270A"/>
    <w:rsid w:val="00F158EC"/>
    <w:rsid w:val="00F208FB"/>
    <w:rsid w:val="00F32371"/>
    <w:rsid w:val="00F86F83"/>
    <w:rsid w:val="00FA6684"/>
    <w:rsid w:val="00FB7D02"/>
    <w:rsid w:val="00FF382B"/>
    <w:rsid w:val="0F6D37BB"/>
    <w:rsid w:val="1F6B23D9"/>
    <w:rsid w:val="3E4B6867"/>
    <w:rsid w:val="48A5640C"/>
    <w:rsid w:val="52933D91"/>
    <w:rsid w:val="579E513C"/>
    <w:rsid w:val="5D393588"/>
    <w:rsid w:val="694243BA"/>
    <w:rsid w:val="78296CC9"/>
    <w:rsid w:val="79B54CA1"/>
    <w:rsid w:val="7C610F00"/>
    <w:rsid w:val="7D5736B7"/>
    <w:rsid w:val="7FAE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link w:val="25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link w:val="26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link w:val="27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link w:val="28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link w:val="29"/>
    <w:semiHidden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link w:val="30"/>
    <w:semiHidden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link w:val="31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link w:val="32"/>
    <w:semiHidden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link w:val="33"/>
    <w:semiHidden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7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6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5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4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7"/>
    <w:semiHidden/>
    <w:unhideWhenUsed/>
    <w:qFormat/>
    <w:uiPriority w:val="11"/>
    <w:pPr>
      <w:spacing w:after="160"/>
      <w:ind w:left="360"/>
      <w:contextualSpacing/>
    </w:pPr>
    <w:rPr>
      <w:i/>
      <w:spacing w:val="15"/>
      <w:sz w:val="32"/>
    </w:r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styleId="21">
    <w:name w:val="Strong"/>
    <w:basedOn w:val="20"/>
    <w:semiHidden/>
    <w:unhideWhenUsed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uiPriority w:val="99"/>
    <w:rPr>
      <w:color w:val="800080"/>
      <w:u w:val="single"/>
    </w:rPr>
  </w:style>
  <w:style w:type="character" w:styleId="23">
    <w:name w:val="Hyperlink"/>
    <w:basedOn w:val="20"/>
    <w:unhideWhenUsed/>
    <w:qFormat/>
    <w:uiPriority w:val="99"/>
    <w:rPr>
      <w:color w:val="58A8AD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5">
    <w:name w:val="标题 1 字符"/>
    <w:basedOn w:val="20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7">
    <w:name w:val="标题 3 字符"/>
    <w:basedOn w:val="20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8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9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30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1">
    <w:name w:val="标题 7 字符"/>
    <w:basedOn w:val="20"/>
    <w:link w:val="8"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4">
    <w:name w:val="页眉 字符"/>
    <w:basedOn w:val="20"/>
    <w:link w:val="15"/>
    <w:qFormat/>
    <w:uiPriority w:val="99"/>
  </w:style>
  <w:style w:type="character" w:customStyle="1" w:styleId="35">
    <w:name w:val="页脚 字符"/>
    <w:basedOn w:val="20"/>
    <w:link w:val="14"/>
    <w:qFormat/>
    <w:uiPriority w:val="99"/>
  </w:style>
  <w:style w:type="character" w:customStyle="1" w:styleId="36">
    <w:name w:val="标题 字符"/>
    <w:basedOn w:val="20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7">
    <w:name w:val="日期 字符"/>
    <w:basedOn w:val="20"/>
    <w:link w:val="12"/>
    <w:qFormat/>
    <w:uiPriority w:val="2"/>
    <w:rPr>
      <w:sz w:val="28"/>
    </w:rPr>
  </w:style>
  <w:style w:type="character" w:customStyle="1" w:styleId="38">
    <w:name w:val="Intense Emphasis"/>
    <w:basedOn w:val="20"/>
    <w:semiHidden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styleId="39">
    <w:name w:val="Intense Quote"/>
    <w:basedOn w:val="1"/>
    <w:next w:val="1"/>
    <w:link w:val="40"/>
    <w:semiHidden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引用 字符"/>
    <w:basedOn w:val="20"/>
    <w:link w:val="39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1">
    <w:name w:val="Intense Reference"/>
    <w:basedOn w:val="20"/>
    <w:semiHidden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240"/>
    </w:pPr>
    <w:rPr>
      <w:i/>
      <w:iCs/>
    </w:rPr>
  </w:style>
  <w:style w:type="character" w:customStyle="1" w:styleId="43">
    <w:name w:val="引用 字符"/>
    <w:basedOn w:val="20"/>
    <w:link w:val="42"/>
    <w:semiHidden/>
    <w:qFormat/>
    <w:uiPriority w:val="29"/>
    <w:rPr>
      <w:i/>
      <w:iCs/>
    </w:rPr>
  </w:style>
  <w:style w:type="character" w:customStyle="1" w:styleId="44">
    <w:name w:val="Subtle Emphasis"/>
    <w:basedOn w:val="20"/>
    <w:semiHidden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5">
    <w:name w:val="Subtle Reference"/>
    <w:basedOn w:val="20"/>
    <w:semiHidden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6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</w:style>
  <w:style w:type="character" w:customStyle="1" w:styleId="47">
    <w:name w:val="副标题 字符"/>
    <w:basedOn w:val="20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styleId="48">
    <w:name w:val="Placeholder Text"/>
    <w:basedOn w:val="20"/>
    <w:semiHidden/>
    <w:qFormat/>
    <w:uiPriority w:val="99"/>
    <w:rPr>
      <w:color w:val="808080"/>
    </w:rPr>
  </w:style>
  <w:style w:type="character" w:customStyle="1" w:styleId="49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0">
    <w:name w:val="o1"/>
    <w:basedOn w:val="1"/>
    <w:qFormat/>
    <w:uiPriority w:val="0"/>
    <w:pPr>
      <w:spacing w:before="100" w:beforeAutospacing="1" w:after="100" w:afterAutospacing="1" w:line="240" w:lineRule="auto"/>
      <w:ind w:left="0"/>
    </w:pPr>
    <w:rPr>
      <w:rFonts w:ascii="宋体" w:hAnsi="宋体" w:eastAsia="宋体" w:cs="宋体"/>
      <w:color w:val="auto"/>
      <w:sz w:val="24"/>
      <w:szCs w:val="24"/>
      <w:lang w:val="en-US"/>
    </w:rPr>
  </w:style>
  <w:style w:type="character" w:customStyle="1" w:styleId="51">
    <w:name w:val="apple-converted-space"/>
    <w:basedOn w:val="2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chenhaopeng\Library\Containers\com.microsoft.Word\Data\Library\Application%20Support\Microsoft\Office\16.0\DTS\zh-CN%7b8D07459B-5743-EA4C-8149-2373F0C5FADD%7d\%7bBEAF3DF7-4C31-2B40-8082-61E617E5F650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{BEAF3DF7-4C31-2B40-8082-61E617E5F650}tf10002082.dotx</Template>
  <Pages>4</Pages>
  <Words>1414</Words>
  <Characters>1679</Characters>
  <Lines>1</Lines>
  <Paragraphs>1</Paragraphs>
  <TotalTime>454</TotalTime>
  <ScaleCrop>false</ScaleCrop>
  <LinksUpToDate>false</LinksUpToDate>
  <CharactersWithSpaces>1839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2022-09-17T12:12:00Z</dcterms:created>
  <dc:creator>Microsoft Office 用户</dc:creator>
  <cp:lastModifiedBy>朱涵</cp:lastModifiedBy>
  <dcterms:modified xsi:type="dcterms:W3CDTF">2024-11-08T11:22:09Z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C49CFAE94D4D46F2A07EF5C4E018DF54_12</vt:lpwstr>
  </property>
</Properties>
</file>