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E9" w:rsidRDefault="004B5ADC" w:rsidP="004B5ADC">
      <w:pPr>
        <w:rPr>
          <w:rFonts w:ascii="Arial" w:hAnsi="Arial"/>
          <w:sz w:val="24"/>
        </w:rPr>
      </w:pPr>
      <w:r w:rsidRPr="007F3275">
        <w:rPr>
          <w:rFonts w:ascii="Arial" w:hAnsi="Arial"/>
          <w:sz w:val="24"/>
        </w:rPr>
        <w:t xml:space="preserve">PROJET : </w:t>
      </w:r>
      <w:r w:rsidR="009214FB" w:rsidRPr="009214FB">
        <w:rPr>
          <w:rFonts w:ascii="Arial" w:hAnsi="Arial"/>
          <w:sz w:val="24"/>
        </w:rPr>
        <w:t>gestion d’un Club de Loisirs</w:t>
      </w:r>
    </w:p>
    <w:p w:rsidR="009214FB" w:rsidRDefault="009214FB" w:rsidP="004B5AD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 du site : </w:t>
      </w:r>
      <w:proofErr w:type="spellStart"/>
      <w:r>
        <w:rPr>
          <w:rFonts w:ascii="Arial" w:hAnsi="Arial"/>
          <w:sz w:val="24"/>
        </w:rPr>
        <w:t>PhiloLoisirs</w:t>
      </w:r>
      <w:proofErr w:type="spellEnd"/>
    </w:p>
    <w:p w:rsidR="009214FB" w:rsidRDefault="009214FB" w:rsidP="004B5ADC">
      <w:pPr>
        <w:rPr>
          <w:rFonts w:ascii="Arial" w:hAnsi="Arial"/>
          <w:sz w:val="24"/>
        </w:rPr>
      </w:pPr>
    </w:p>
    <w:p w:rsidR="000E4DE9" w:rsidRDefault="004B5ADC" w:rsidP="004B5ADC">
      <w:pPr>
        <w:rPr>
          <w:rFonts w:ascii="Arial" w:hAnsi="Arial"/>
          <w:sz w:val="24"/>
        </w:rPr>
      </w:pPr>
      <w:r w:rsidRPr="007F3275">
        <w:rPr>
          <w:rFonts w:ascii="Arial" w:hAnsi="Arial"/>
          <w:sz w:val="24"/>
        </w:rPr>
        <w:t xml:space="preserve">Cas d’utilisation : </w:t>
      </w:r>
      <w:r w:rsidR="009D68F3">
        <w:t>s’abonner</w:t>
      </w:r>
      <w:r w:rsidR="009214FB">
        <w:t>.</w:t>
      </w:r>
    </w:p>
    <w:p w:rsidR="009A09EA" w:rsidRPr="007F3275" w:rsidRDefault="009A09EA" w:rsidP="004B5ADC">
      <w:pPr>
        <w:rPr>
          <w:rFonts w:ascii="Arial" w:hAnsi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0"/>
        <w:gridCol w:w="3637"/>
      </w:tblGrid>
      <w:tr w:rsidR="004B5ADC" w:rsidTr="008F48F7">
        <w:tc>
          <w:tcPr>
            <w:tcW w:w="0" w:type="auto"/>
          </w:tcPr>
          <w:p w:rsidR="004B5ADC" w:rsidRDefault="004B5ADC" w:rsidP="008F48F7">
            <w:r>
              <w:t>Acteur principal</w:t>
            </w:r>
          </w:p>
        </w:tc>
        <w:tc>
          <w:tcPr>
            <w:tcW w:w="0" w:type="auto"/>
          </w:tcPr>
          <w:p w:rsidR="004B5ADC" w:rsidRDefault="000E4DE9" w:rsidP="008F48F7">
            <w:r>
              <w:t>Adhérant</w:t>
            </w:r>
          </w:p>
        </w:tc>
      </w:tr>
      <w:tr w:rsidR="00E2163F" w:rsidTr="008F48F7">
        <w:tc>
          <w:tcPr>
            <w:tcW w:w="0" w:type="auto"/>
          </w:tcPr>
          <w:p w:rsidR="00E2163F" w:rsidRDefault="00E2163F" w:rsidP="008F48F7">
            <w:r>
              <w:t>Acteur secondaire</w:t>
            </w:r>
          </w:p>
        </w:tc>
        <w:tc>
          <w:tcPr>
            <w:tcW w:w="0" w:type="auto"/>
          </w:tcPr>
          <w:p w:rsidR="00E2163F" w:rsidRDefault="00E2163F" w:rsidP="008F48F7">
            <w:r>
              <w:t>Sytème</w:t>
            </w:r>
            <w:bookmarkStart w:id="0" w:name="_GoBack"/>
            <w:bookmarkEnd w:id="0"/>
          </w:p>
        </w:tc>
      </w:tr>
      <w:tr w:rsidR="004B5ADC" w:rsidTr="008F48F7">
        <w:tc>
          <w:tcPr>
            <w:tcW w:w="0" w:type="auto"/>
          </w:tcPr>
          <w:p w:rsidR="004B5ADC" w:rsidRDefault="004B5ADC" w:rsidP="008F48F7">
            <w:r>
              <w:t>Objectif</w:t>
            </w:r>
          </w:p>
        </w:tc>
        <w:tc>
          <w:tcPr>
            <w:tcW w:w="0" w:type="auto"/>
          </w:tcPr>
          <w:p w:rsidR="004B5ADC" w:rsidRDefault="000E4DE9" w:rsidP="000E4DE9">
            <w:r>
              <w:t>S’abonner à une ou plusieurs activités</w:t>
            </w:r>
          </w:p>
        </w:tc>
      </w:tr>
      <w:tr w:rsidR="008D175A" w:rsidTr="008F48F7">
        <w:tc>
          <w:tcPr>
            <w:tcW w:w="0" w:type="auto"/>
          </w:tcPr>
          <w:p w:rsidR="008D175A" w:rsidRDefault="008D175A" w:rsidP="008F48F7">
            <w:proofErr w:type="spellStart"/>
            <w:r w:rsidRPr="008D175A">
              <w:t>Pré-condition</w:t>
            </w:r>
            <w:proofErr w:type="spellEnd"/>
          </w:p>
        </w:tc>
        <w:tc>
          <w:tcPr>
            <w:tcW w:w="0" w:type="auto"/>
          </w:tcPr>
          <w:p w:rsidR="008D175A" w:rsidRDefault="009214FB" w:rsidP="000E4DE9">
            <w:r>
              <w:t>Avoir un compte</w:t>
            </w:r>
          </w:p>
        </w:tc>
      </w:tr>
      <w:tr w:rsidR="008D175A" w:rsidTr="008F48F7">
        <w:tc>
          <w:tcPr>
            <w:tcW w:w="0" w:type="auto"/>
          </w:tcPr>
          <w:p w:rsidR="008D175A" w:rsidRDefault="008D175A" w:rsidP="008F48F7">
            <w:r w:rsidRPr="008D175A">
              <w:t>Post-condition</w:t>
            </w:r>
          </w:p>
        </w:tc>
        <w:tc>
          <w:tcPr>
            <w:tcW w:w="0" w:type="auto"/>
          </w:tcPr>
          <w:p w:rsidR="008D175A" w:rsidRDefault="00FA4C7E" w:rsidP="000E4DE9">
            <w:r>
              <w:t>Pouvoir pratiquer les activités choisies</w:t>
            </w:r>
          </w:p>
        </w:tc>
      </w:tr>
    </w:tbl>
    <w:p w:rsidR="007F3275" w:rsidRDefault="007F3275" w:rsidP="004B5ADC"/>
    <w:p w:rsidR="002B321D" w:rsidRDefault="002B321D" w:rsidP="002B321D">
      <w:r>
        <w:t>Scénario Principal</w:t>
      </w:r>
    </w:p>
    <w:p w:rsidR="002B321D" w:rsidRDefault="002B321D" w:rsidP="002B321D"/>
    <w:p w:rsidR="002B321D" w:rsidRDefault="00FE3702" w:rsidP="002B321D">
      <w:pPr>
        <w:pStyle w:val="Paragraphedeliste"/>
        <w:numPr>
          <w:ilvl w:val="0"/>
          <w:numId w:val="1"/>
        </w:numPr>
      </w:pPr>
      <w:proofErr w:type="gramStart"/>
      <w:r>
        <w:t>l’adhérent</w:t>
      </w:r>
      <w:proofErr w:type="gramEnd"/>
      <w:r w:rsidR="002B321D">
        <w:t xml:space="preserve"> saisit son login et son mot de passe</w:t>
      </w:r>
      <w:r>
        <w:t xml:space="preserve"> et le valide</w:t>
      </w:r>
    </w:p>
    <w:p w:rsidR="002B321D" w:rsidRDefault="00FE3702" w:rsidP="002B321D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système vérifie les informations saisies</w:t>
      </w:r>
      <w:r w:rsidR="002B321D">
        <w:t xml:space="preserve"> </w:t>
      </w:r>
      <w:r>
        <w:t>et valide</w:t>
      </w:r>
    </w:p>
    <w:p w:rsidR="002B321D" w:rsidRDefault="00FE3702" w:rsidP="00FE3702">
      <w:pPr>
        <w:pStyle w:val="Paragraphedeliste"/>
        <w:numPr>
          <w:ilvl w:val="0"/>
          <w:numId w:val="1"/>
        </w:numPr>
      </w:pPr>
      <w:r>
        <w:t xml:space="preserve">  </w:t>
      </w:r>
      <w:proofErr w:type="gramStart"/>
      <w:r>
        <w:t>l’adhérent</w:t>
      </w:r>
      <w:proofErr w:type="gramEnd"/>
      <w:r>
        <w:t xml:space="preserve"> accède</w:t>
      </w:r>
      <w:r w:rsidR="00BA4040">
        <w:t xml:space="preserve"> à son espace personnel</w:t>
      </w:r>
    </w:p>
    <w:p w:rsidR="00BA4040" w:rsidRDefault="00BA4040" w:rsidP="00FE3702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system</w:t>
      </w:r>
      <w:r w:rsidR="00B87C85">
        <w:t>e</w:t>
      </w:r>
      <w:proofErr w:type="spellEnd"/>
      <w:r>
        <w:t xml:space="preserve"> affiche la liste des activités proposé par le site</w:t>
      </w:r>
    </w:p>
    <w:p w:rsidR="00BA4040" w:rsidRDefault="00FE3702" w:rsidP="00FE3702">
      <w:pPr>
        <w:pStyle w:val="Paragraphedeliste"/>
        <w:numPr>
          <w:ilvl w:val="0"/>
          <w:numId w:val="1"/>
        </w:numPr>
      </w:pPr>
      <w:r>
        <w:t>L’adhérent</w:t>
      </w:r>
      <w:r w:rsidR="00BA4040">
        <w:t xml:space="preserve"> peut choisir une ou plusieurs activités </w:t>
      </w:r>
    </w:p>
    <w:p w:rsidR="00BA4040" w:rsidRDefault="00FE3702" w:rsidP="00FE3702">
      <w:pPr>
        <w:pStyle w:val="Paragraphedeliste"/>
        <w:numPr>
          <w:ilvl w:val="0"/>
          <w:numId w:val="1"/>
        </w:numPr>
      </w:pPr>
      <w:r>
        <w:t>L’adhérent</w:t>
      </w:r>
      <w:r w:rsidR="00BA4040">
        <w:t xml:space="preserve"> remplit son panier et valide.</w:t>
      </w:r>
    </w:p>
    <w:p w:rsidR="00FE3702" w:rsidRDefault="00FE3702" w:rsidP="00FE3702">
      <w:pPr>
        <w:pStyle w:val="Paragraphedeliste"/>
        <w:numPr>
          <w:ilvl w:val="0"/>
          <w:numId w:val="1"/>
        </w:numPr>
      </w:pPr>
      <w:r>
        <w:t>L’adhérent choisit son mode de payement.</w:t>
      </w:r>
    </w:p>
    <w:p w:rsidR="00FE3702" w:rsidRDefault="00FE3702" w:rsidP="00FE3702">
      <w:pPr>
        <w:pStyle w:val="Paragraphedeliste"/>
        <w:numPr>
          <w:ilvl w:val="0"/>
          <w:numId w:val="1"/>
        </w:numPr>
      </w:pPr>
      <w:r>
        <w:t>L’adhérent valide le payement.</w:t>
      </w:r>
    </w:p>
    <w:p w:rsidR="00BA4040" w:rsidRDefault="00BA4040" w:rsidP="00BA4040">
      <w:pPr>
        <w:pStyle w:val="Paragraphedeliste"/>
        <w:ind w:left="555"/>
      </w:pPr>
    </w:p>
    <w:p w:rsidR="00BA4040" w:rsidRDefault="00BA4040" w:rsidP="00BA4040">
      <w:proofErr w:type="spellStart"/>
      <w:r>
        <w:t>Scénari</w:t>
      </w:r>
      <w:proofErr w:type="spellEnd"/>
      <w:r>
        <w:t xml:space="preserve"> alternatifs</w:t>
      </w:r>
    </w:p>
    <w:p w:rsidR="00BA4040" w:rsidRDefault="00FE3702" w:rsidP="00FE3702">
      <w:pPr>
        <w:ind w:left="360"/>
      </w:pPr>
      <w:r>
        <w:t>2</w:t>
      </w:r>
      <w:proofErr w:type="gramStart"/>
      <w:r>
        <w:t xml:space="preserve">a </w:t>
      </w:r>
      <w:r w:rsidR="00BA4040">
        <w:t xml:space="preserve"> </w:t>
      </w:r>
      <w:r>
        <w:t>Saisie</w:t>
      </w:r>
      <w:proofErr w:type="gramEnd"/>
      <w:r w:rsidR="007B3FDD">
        <w:t xml:space="preserve"> </w:t>
      </w:r>
      <w:r w:rsidR="00BA4040">
        <w:t>Invalide</w:t>
      </w:r>
    </w:p>
    <w:p w:rsidR="007B3FDD" w:rsidRDefault="00FE3702" w:rsidP="00B87C85">
      <w:pPr>
        <w:ind w:left="360"/>
      </w:pPr>
      <w:r>
        <w:t xml:space="preserve">Retour </w:t>
      </w:r>
      <w:r w:rsidR="00B87C85">
        <w:t>à l’étape 1.</w:t>
      </w:r>
    </w:p>
    <w:p w:rsidR="00B87C85" w:rsidRDefault="00B87C85" w:rsidP="00B87C85">
      <w:pPr>
        <w:ind w:left="360"/>
      </w:pPr>
      <w:r>
        <w:t>7a mode de payement en ligne</w:t>
      </w:r>
    </w:p>
    <w:p w:rsidR="00B87C85" w:rsidRDefault="00B87C85" w:rsidP="00B87C85">
      <w:pPr>
        <w:ind w:left="360"/>
      </w:pPr>
      <w:r>
        <w:t xml:space="preserve">Le système le dirige vers le module de payement par </w:t>
      </w:r>
    </w:p>
    <w:p w:rsidR="007B3FDD" w:rsidRDefault="00B87C85" w:rsidP="00B87C85">
      <w:pPr>
        <w:ind w:left="360"/>
      </w:pPr>
      <w:r>
        <w:t>Carte bancaire.</w:t>
      </w:r>
    </w:p>
    <w:p w:rsidR="00B87C85" w:rsidRDefault="00B87C85" w:rsidP="00B87C85">
      <w:pPr>
        <w:ind w:left="360"/>
      </w:pPr>
      <w:r>
        <w:t>7b mode de payement par chèque</w:t>
      </w:r>
    </w:p>
    <w:p w:rsidR="00B87C85" w:rsidRDefault="00B87C85" w:rsidP="00B87C85">
      <w:pPr>
        <w:ind w:left="360"/>
      </w:pPr>
      <w:r>
        <w:t>Le système propose avec ou sans échéancier.</w:t>
      </w:r>
    </w:p>
    <w:p w:rsidR="00B87C85" w:rsidRDefault="00B87C85" w:rsidP="00B87C85">
      <w:pPr>
        <w:ind w:left="360"/>
      </w:pPr>
      <w:r>
        <w:t>L’adhérent répond.</w:t>
      </w:r>
    </w:p>
    <w:p w:rsidR="00B87C85" w:rsidRDefault="00B87C85" w:rsidP="00B87C85">
      <w:pPr>
        <w:ind w:left="360"/>
      </w:pPr>
      <w:r>
        <w:t>7b-</w:t>
      </w:r>
      <w:proofErr w:type="gramStart"/>
      <w:r>
        <w:t>1  payement</w:t>
      </w:r>
      <w:proofErr w:type="gramEnd"/>
      <w:r>
        <w:t xml:space="preserve"> en une seule fois</w:t>
      </w:r>
    </w:p>
    <w:p w:rsidR="00B87C85" w:rsidRDefault="00B87C85" w:rsidP="00B87C85">
      <w:pPr>
        <w:ind w:left="360"/>
      </w:pPr>
      <w:r>
        <w:t>Le système lui affiche les coordonnées du club.</w:t>
      </w:r>
    </w:p>
    <w:p w:rsidR="00B87C85" w:rsidRDefault="00B87C85" w:rsidP="00B87C85">
      <w:pPr>
        <w:ind w:left="360"/>
      </w:pPr>
      <w:r>
        <w:t xml:space="preserve">7b-2 si payement en plusieurs fois </w:t>
      </w:r>
    </w:p>
    <w:p w:rsidR="00B87C85" w:rsidRDefault="00B87C85" w:rsidP="00B87C85">
      <w:pPr>
        <w:ind w:left="360"/>
      </w:pPr>
      <w:r>
        <w:t xml:space="preserve">Le système lui affiche </w:t>
      </w:r>
      <w:proofErr w:type="gramStart"/>
      <w:r>
        <w:t>les possibilité</w:t>
      </w:r>
      <w:proofErr w:type="gramEnd"/>
      <w:r>
        <w:t xml:space="preserve"> de payement en plusieurs fois.</w:t>
      </w:r>
    </w:p>
    <w:p w:rsidR="004E373C" w:rsidRDefault="00B87C85" w:rsidP="00B87C85">
      <w:pPr>
        <w:ind w:left="360"/>
      </w:pPr>
      <w:r>
        <w:t>L’</w:t>
      </w:r>
      <w:r w:rsidR="004E373C">
        <w:t>adhérent effectue son choix</w:t>
      </w:r>
    </w:p>
    <w:p w:rsidR="00B87C85" w:rsidRDefault="004E373C" w:rsidP="00B87C85">
      <w:pPr>
        <w:ind w:left="360"/>
      </w:pPr>
      <w:r>
        <w:lastRenderedPageBreak/>
        <w:t>Le système lui affiche un modèle de remplissage et les coordonnées du club.</w:t>
      </w:r>
      <w:r w:rsidR="00B87C85">
        <w:t xml:space="preserve"> </w:t>
      </w:r>
    </w:p>
    <w:p w:rsidR="00B87C85" w:rsidRDefault="00B87C85" w:rsidP="00B87C85">
      <w:pPr>
        <w:ind w:left="360"/>
      </w:pPr>
    </w:p>
    <w:p w:rsidR="007B3FDD" w:rsidRDefault="007B3FDD" w:rsidP="00BA4040"/>
    <w:p w:rsidR="00BA4040" w:rsidRPr="004B5ADC" w:rsidRDefault="00BA4040" w:rsidP="002B321D"/>
    <w:sectPr w:rsidR="00BA4040" w:rsidRPr="004B5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06639"/>
    <w:multiLevelType w:val="hybridMultilevel"/>
    <w:tmpl w:val="0400BF62"/>
    <w:lvl w:ilvl="0" w:tplc="E4AADF8E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3A4825FA"/>
    <w:multiLevelType w:val="hybridMultilevel"/>
    <w:tmpl w:val="AB929B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DC"/>
    <w:rsid w:val="000E4DE9"/>
    <w:rsid w:val="002B321D"/>
    <w:rsid w:val="002D0CD8"/>
    <w:rsid w:val="004B5ADC"/>
    <w:rsid w:val="004E373C"/>
    <w:rsid w:val="006C7D36"/>
    <w:rsid w:val="00781C43"/>
    <w:rsid w:val="007B3FDD"/>
    <w:rsid w:val="007F3275"/>
    <w:rsid w:val="008D175A"/>
    <w:rsid w:val="008E0E39"/>
    <w:rsid w:val="009214FB"/>
    <w:rsid w:val="009A09EA"/>
    <w:rsid w:val="009D68F3"/>
    <w:rsid w:val="00B87C85"/>
    <w:rsid w:val="00BA4040"/>
    <w:rsid w:val="00BD5700"/>
    <w:rsid w:val="00DA7D02"/>
    <w:rsid w:val="00E2163F"/>
    <w:rsid w:val="00FA4C7E"/>
    <w:rsid w:val="00FE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ED17"/>
  <w15:chartTrackingRefBased/>
  <w15:docId w15:val="{BDB8CB64-2548-435D-95D8-5232D6C5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A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B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mesange</cp:lastModifiedBy>
  <cp:revision>3</cp:revision>
  <dcterms:created xsi:type="dcterms:W3CDTF">2021-09-13T17:00:00Z</dcterms:created>
  <dcterms:modified xsi:type="dcterms:W3CDTF">2021-09-13T17:13:00Z</dcterms:modified>
</cp:coreProperties>
</file>