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spacing w:line="24.000000000000004" w:lineRule="auto"/>
        <w:ind w:left="720" w:hanging="360"/>
        <w:rPr>
          <w:rFonts w:ascii="Arial" w:cs="Arial" w:eastAsia="Arial" w:hAnsi="Arial"/>
          <w:b w:val="0"/>
          <w:bCs w:val="0"/>
          <w:sz w:val="24"/>
          <w:szCs w:val="24"/>
          <w:u w:val="none"/>
        </w:rPr>
      </w:pPr>
      <w:bookmarkStart w:colFirst="0" w:colLast="0" w:name="_heading=h.nlp4893dhmw" w:id="0"/>
      <w:bookmarkEnd w:id="0"/>
      <w:sdt>
        <w:sdtPr>
          <w:id w:val="496014138"/>
          <w:tag w:val="goog_rdk_0"/>
        </w:sdtPr>
        <w:sdtContent>
          <w:r w:rsidDel="00000000" w:rsidR="00000000" w:rsidRPr="00000000">
            <w:rPr>
              <w:rFonts w:ascii="Arial Unicode MS" w:cs="Arial Unicode MS" w:eastAsia="Arial Unicode MS" w:hAnsi="Arial Unicode MS"/>
              <w:b w:val="0"/>
              <w:bCs w:val="0"/>
              <w:sz w:val="24"/>
              <w:szCs w:val="24"/>
              <w:rtl w:val="0"/>
            </w:rPr>
            <w:t xml:space="preserve">데이터 출처 및 소스 로그</w:t>
            <w:br w:type="textWrapping"/>
          </w:r>
        </w:sdtContent>
      </w:sdt>
      <w:r w:rsidDel="00000000" w:rsidR="00000000" w:rsidRPr="00000000">
        <w:rPr>
          <w:rtl w:val="0"/>
        </w:rPr>
      </w:r>
    </w:p>
    <w:sdt>
      <w:sdtPr>
        <w:lock w:val="contentLocked"/>
        <w:id w:val="-2017170015"/>
        <w:tag w:val="goog_rdk_1"/>
      </w:sdtPr>
      <w:sdtContent>
        <w:tbl>
          <w:tblPr>
            <w:tblStyle w:val="Table1"/>
            <w:tblpPr w:leftFromText="142" w:rightFromText="142" w:topFromText="0" w:bottomFromText="0" w:vertAnchor="page" w:horzAnchor="margin" w:tblpX="15" w:tblpY="186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2340"/>
            <w:gridCol w:w="1335"/>
            <w:gridCol w:w="1425"/>
            <w:gridCol w:w="1875"/>
            <w:gridCol w:w="1410"/>
            <w:gridCol w:w="1260"/>
            <w:gridCol w:w="1260"/>
            <w:gridCol w:w="990"/>
            <w:tblGridChange w:id="0">
              <w:tblGrid>
                <w:gridCol w:w="1785"/>
                <w:gridCol w:w="2340"/>
                <w:gridCol w:w="1335"/>
                <w:gridCol w:w="1425"/>
                <w:gridCol w:w="1875"/>
                <w:gridCol w:w="1410"/>
                <w:gridCol w:w="1260"/>
                <w:gridCol w:w="1260"/>
                <w:gridCol w:w="990"/>
              </w:tblGrid>
            </w:tblGridChange>
          </w:tblGrid>
          <w:tr>
            <w:trPr>
              <w:cantSplit w:val="0"/>
              <w:tblHeader w:val="0"/>
            </w:trPr>
            <w:tc>
              <w:tcPr>
                <w:vAlign w:val="center"/>
              </w:tcPr>
              <w:p w:rsidR="00000000" w:rsidDel="00000000" w:rsidP="00000000" w:rsidRDefault="00000000" w:rsidRPr="00000000" w14:paraId="00000002">
                <w:pPr>
                  <w:rPr>
                    <w:b w:val="0"/>
                    <w:bCs w:val="0"/>
                  </w:rPr>
                </w:pPr>
                <w:r w:rsidDel="00000000" w:rsidR="00000000" w:rsidRPr="00000000">
                  <w:rPr>
                    <w:b w:val="0"/>
                    <w:bCs w:val="0"/>
                    <w:rtl w:val="0"/>
                  </w:rPr>
                  <w:t xml:space="preserve">Dataset Snapshot ID</w:t>
                </w:r>
              </w:p>
            </w:tc>
            <w:tc>
              <w:tcPr>
                <w:vAlign w:val="center"/>
              </w:tcPr>
              <w:p w:rsidR="00000000" w:rsidDel="00000000" w:rsidP="00000000" w:rsidRDefault="00000000" w:rsidRPr="00000000" w14:paraId="00000003">
                <w:pPr>
                  <w:rPr>
                    <w:b w:val="0"/>
                    <w:bCs w:val="0"/>
                  </w:rPr>
                </w:pPr>
                <w:r w:rsidDel="00000000" w:rsidR="00000000" w:rsidRPr="00000000">
                  <w:rPr>
                    <w:b w:val="0"/>
                    <w:bCs w:val="0"/>
                    <w:rtl w:val="0"/>
                  </w:rPr>
                  <w:t xml:space="preserve">Source (Org/Portal)</w:t>
                </w:r>
              </w:p>
            </w:tc>
            <w:tc>
              <w:tcPr>
                <w:vAlign w:val="center"/>
              </w:tcPr>
              <w:p w:rsidR="00000000" w:rsidDel="00000000" w:rsidP="00000000" w:rsidRDefault="00000000" w:rsidRPr="00000000" w14:paraId="00000004">
                <w:pPr>
                  <w:rPr>
                    <w:b w:val="0"/>
                    <w:bCs w:val="0"/>
                  </w:rPr>
                </w:pPr>
                <w:r w:rsidDel="00000000" w:rsidR="00000000" w:rsidRPr="00000000">
                  <w:rPr>
                    <w:b w:val="0"/>
                    <w:bCs w:val="0"/>
                    <w:rtl w:val="0"/>
                  </w:rPr>
                  <w:t xml:space="preserve">Collection Method &amp; Window</w:t>
                </w:r>
              </w:p>
            </w:tc>
            <w:tc>
              <w:tcPr>
                <w:vAlign w:val="center"/>
              </w:tcPr>
              <w:p w:rsidR="00000000" w:rsidDel="00000000" w:rsidP="00000000" w:rsidRDefault="00000000" w:rsidRPr="00000000" w14:paraId="00000005">
                <w:pPr>
                  <w:rPr>
                    <w:b w:val="0"/>
                    <w:bCs w:val="0"/>
                  </w:rPr>
                </w:pPr>
                <w:r w:rsidDel="00000000" w:rsidR="00000000" w:rsidRPr="00000000">
                  <w:rPr>
                    <w:b w:val="0"/>
                    <w:bCs w:val="0"/>
                    <w:rtl w:val="0"/>
                  </w:rPr>
                  <w:t xml:space="preserve">Annotation (Guideline / IRR / QA)</w:t>
                </w:r>
              </w:p>
            </w:tc>
            <w:tc>
              <w:tcPr>
                <w:vAlign w:val="center"/>
              </w:tcPr>
              <w:p w:rsidR="00000000" w:rsidDel="00000000" w:rsidP="00000000" w:rsidRDefault="00000000" w:rsidRPr="00000000" w14:paraId="00000006">
                <w:pPr>
                  <w:rPr>
                    <w:b w:val="0"/>
                    <w:bCs w:val="0"/>
                  </w:rPr>
                </w:pPr>
                <w:r w:rsidDel="00000000" w:rsidR="00000000" w:rsidRPr="00000000">
                  <w:rPr>
                    <w:b w:val="0"/>
                    <w:bCs w:val="0"/>
                    <w:rtl w:val="0"/>
                  </w:rPr>
                  <w:t xml:space="preserve">Preprocessing Steps</w:t>
                </w:r>
              </w:p>
            </w:tc>
            <w:tc>
              <w:tcPr>
                <w:vAlign w:val="center"/>
              </w:tcPr>
              <w:p w:rsidR="00000000" w:rsidDel="00000000" w:rsidP="00000000" w:rsidRDefault="00000000" w:rsidRPr="00000000" w14:paraId="00000007">
                <w:pPr>
                  <w:rPr>
                    <w:b w:val="0"/>
                    <w:bCs w:val="0"/>
                  </w:rPr>
                </w:pPr>
                <w:r w:rsidDel="00000000" w:rsidR="00000000" w:rsidRPr="00000000">
                  <w:rPr>
                    <w:b w:val="0"/>
                    <w:bCs w:val="0"/>
                    <w:rtl w:val="0"/>
                  </w:rPr>
                  <w:t xml:space="preserve">Licensing &amp; Rights (SPDX/Notes)</w:t>
                </w:r>
              </w:p>
            </w:tc>
            <w:tc>
              <w:tcPr>
                <w:vAlign w:val="center"/>
              </w:tcPr>
              <w:p w:rsidR="00000000" w:rsidDel="00000000" w:rsidP="00000000" w:rsidRDefault="00000000" w:rsidRPr="00000000" w14:paraId="00000008">
                <w:pPr>
                  <w:rPr>
                    <w:b w:val="0"/>
                    <w:bCs w:val="0"/>
                  </w:rPr>
                </w:pPr>
                <w:r w:rsidDel="00000000" w:rsidR="00000000" w:rsidRPr="00000000">
                  <w:rPr>
                    <w:b w:val="0"/>
                    <w:bCs w:val="0"/>
                    <w:rtl w:val="0"/>
                  </w:rPr>
                  <w:t xml:space="preserve">Maintainer (Role/Contact)</w:t>
                </w:r>
              </w:p>
            </w:tc>
            <w:tc>
              <w:tcPr>
                <w:vAlign w:val="center"/>
              </w:tcPr>
              <w:p w:rsidR="00000000" w:rsidDel="00000000" w:rsidP="00000000" w:rsidRDefault="00000000" w:rsidRPr="00000000" w14:paraId="00000009">
                <w:pPr>
                  <w:rPr>
                    <w:b w:val="0"/>
                    <w:bCs w:val="0"/>
                  </w:rPr>
                </w:pPr>
                <w:r w:rsidDel="00000000" w:rsidR="00000000" w:rsidRPr="00000000">
                  <w:rPr>
                    <w:b w:val="0"/>
                    <w:bCs w:val="0"/>
                    <w:rtl w:val="0"/>
                  </w:rPr>
                  <w:t xml:space="preserve">Version (Tag/Date/Changes)</w:t>
                </w:r>
              </w:p>
            </w:tc>
            <w:tc>
              <w:tcPr>
                <w:vAlign w:val="center"/>
              </w:tcPr>
              <w:p w:rsidR="00000000" w:rsidDel="00000000" w:rsidP="00000000" w:rsidRDefault="00000000" w:rsidRPr="00000000" w14:paraId="0000000A">
                <w:pPr>
                  <w:rPr>
                    <w:b w:val="0"/>
                    <w:bCs w:val="0"/>
                  </w:rPr>
                </w:pPr>
                <w:r w:rsidDel="00000000" w:rsidR="00000000" w:rsidRPr="00000000">
                  <w:rPr>
                    <w:b w:val="0"/>
                    <w:bCs w:val="0"/>
                    <w:rtl w:val="0"/>
                  </w:rPr>
                  <w:t xml:space="preserve">Evidence [A/B/O]</w:t>
                </w:r>
              </w:p>
            </w:tc>
          </w:tr>
          <w:tr>
            <w:trPr>
              <w:cantSplit w:val="0"/>
              <w:tblHeader w:val="0"/>
            </w:trPr>
            <w:tc>
              <w:tcPr>
                <w:vAlign w:val="center"/>
              </w:tcPr>
              <w:p w:rsidR="00000000" w:rsidDel="00000000" w:rsidP="00000000" w:rsidRDefault="00000000" w:rsidRPr="00000000" w14:paraId="0000000B">
                <w:pPr>
                  <w:rPr>
                    <w:b w:val="0"/>
                    <w:bCs w:val="0"/>
                  </w:rPr>
                </w:pPr>
                <w:r w:rsidDel="00000000" w:rsidR="00000000" w:rsidRPr="00000000">
                  <w:rPr>
                    <w:b w:val="0"/>
                    <w:bCs w:val="0"/>
                    <w:rtl w:val="0"/>
                  </w:rPr>
                  <w:t xml:space="preserve">clickbait_news_v1_2022-12-20</w:t>
                </w:r>
              </w:p>
            </w:tc>
            <w:tc>
              <w:tcPr>
                <w:vAlign w:val="center"/>
              </w:tcPr>
              <w:p w:rsidR="00000000" w:rsidDel="00000000" w:rsidP="00000000" w:rsidRDefault="00000000" w:rsidRPr="00000000" w14:paraId="0000000C">
                <w:pPr>
                  <w:widowControl w:val="1"/>
                  <w:rPr>
                    <w:b w:val="0"/>
                    <w:bCs w:val="0"/>
                  </w:rPr>
                </w:pPr>
                <w:r w:rsidDel="00000000" w:rsidR="00000000" w:rsidRPr="00000000">
                  <w:rPr>
                    <w:b w:val="0"/>
                    <w:bCs w:val="0"/>
                    <w:rtl w:val="0"/>
                  </w:rPr>
                  <w:t xml:space="preserve">AI Hub (NIA, 한국지능정보사회진흥원)</w:t>
                </w:r>
              </w:p>
            </w:tc>
            <w:tc>
              <w:tcPr>
                <w:vAlign w:val="center"/>
              </w:tcPr>
              <w:p w:rsidR="00000000" w:rsidDel="00000000" w:rsidP="00000000" w:rsidRDefault="00000000" w:rsidRPr="00000000" w14:paraId="0000000D">
                <w:pPr>
                  <w:widowControl w:val="1"/>
                  <w:rPr>
                    <w:b w:val="0"/>
                    <w:bCs w:val="0"/>
                  </w:rPr>
                </w:pPr>
                <w:r w:rsidDel="00000000" w:rsidR="00000000" w:rsidRPr="00000000">
                  <w:rPr>
                    <w:b w:val="0"/>
                    <w:bCs w:val="0"/>
                    <w:rtl w:val="0"/>
                  </w:rPr>
                  <w:t xml:space="preserve">국내 언론사 뉴스 RSS 및 포털 뉴스 API 기반 자동 수집; 정기 배치 수집; 수집 기간: 2022-03 → 2022-08 (KST)</w:t>
                </w:r>
              </w:p>
            </w:tc>
            <w:tc>
              <w:tcPr>
                <w:vAlign w:val="center"/>
              </w:tcPr>
              <w:p w:rsidR="00000000" w:rsidDel="00000000" w:rsidP="00000000" w:rsidRDefault="00000000" w:rsidRPr="00000000" w14:paraId="0000000E">
                <w:pPr>
                  <w:widowControl w:val="1"/>
                  <w:rPr>
                    <w:b w:val="0"/>
                    <w:bCs w:val="0"/>
                  </w:rPr>
                </w:pPr>
                <w:r w:rsidDel="00000000" w:rsidR="00000000" w:rsidRPr="00000000">
                  <w:rPr>
                    <w:b w:val="0"/>
                    <w:bCs w:val="0"/>
                    <w:rtl w:val="0"/>
                  </w:rPr>
                  <w:t xml:space="preserve">가이드라인 v1.0 (제목-본문 불일치 / 클릭유도 표현 기준)</w:t>
                </w:r>
              </w:p>
              <w:p w:rsidR="00000000" w:rsidDel="00000000" w:rsidP="00000000" w:rsidRDefault="00000000" w:rsidRPr="00000000" w14:paraId="0000000F">
                <w:pPr>
                  <w:widowControl w:val="1"/>
                  <w:rPr>
                    <w:b w:val="0"/>
                    <w:bCs w:val="0"/>
                  </w:rPr>
                </w:pPr>
                <w:r w:rsidDel="00000000" w:rsidR="00000000" w:rsidRPr="00000000">
                  <w:rPr>
                    <w:b w:val="0"/>
                    <w:bCs w:val="0"/>
                    <w:rtl w:val="0"/>
                  </w:rPr>
                  <w:t xml:space="preserve">전문가 2인 + 크라우드 1차 라벨링</w:t>
                </w:r>
              </w:p>
              <w:p w:rsidR="00000000" w:rsidDel="00000000" w:rsidP="00000000" w:rsidRDefault="00000000" w:rsidRPr="00000000" w14:paraId="00000010">
                <w:pPr>
                  <w:rPr>
                    <w:b w:val="0"/>
                    <w:bCs w:val="0"/>
                  </w:rPr>
                </w:pPr>
                <w:r w:rsidDel="00000000" w:rsidR="00000000" w:rsidRPr="00000000">
                  <w:rPr>
                    <w:b w:val="0"/>
                    <w:bCs w:val="0"/>
                    <w:rtl w:val="0"/>
                  </w:rPr>
                  <w:t xml:space="preserve">κ(clickbait)=0.82 (n=300)</w:t>
                </w:r>
              </w:p>
            </w:tc>
            <w:tc>
              <w:tcPr>
                <w:vAlign w:val="center"/>
              </w:tcPr>
              <w:p w:rsidR="00000000" w:rsidDel="00000000" w:rsidP="00000000" w:rsidRDefault="00000000" w:rsidRPr="00000000" w14:paraId="00000011">
                <w:pPr>
                  <w:widowControl w:val="1"/>
                  <w:rPr>
                    <w:b w:val="0"/>
                    <w:bCs w:val="0"/>
                  </w:rPr>
                </w:pPr>
                <w:r w:rsidDel="00000000" w:rsidR="00000000" w:rsidRPr="00000000">
                  <w:rPr>
                    <w:b w:val="0"/>
                    <w:bCs w:val="0"/>
                    <w:rtl w:val="0"/>
                  </w:rPr>
                  <w:t xml:space="preserve">1)HTML 태그 제거 및 문장 분리</w:t>
                </w:r>
              </w:p>
              <w:p w:rsidR="00000000" w:rsidDel="00000000" w:rsidP="00000000" w:rsidRDefault="00000000" w:rsidRPr="00000000" w14:paraId="00000012">
                <w:pPr>
                  <w:widowControl w:val="1"/>
                  <w:rPr>
                    <w:b w:val="0"/>
                    <w:bCs w:val="0"/>
                  </w:rPr>
                </w:pPr>
                <w:r w:rsidDel="00000000" w:rsidR="00000000" w:rsidRPr="00000000">
                  <w:rPr>
                    <w:b w:val="0"/>
                    <w:bCs w:val="0"/>
                    <w:rtl w:val="0"/>
                  </w:rPr>
                  <w:t xml:space="preserve">2)중복 기사 제거 (유사도 0.9 이상)</w:t>
                </w:r>
              </w:p>
              <w:p w:rsidR="00000000" w:rsidDel="00000000" w:rsidP="00000000" w:rsidRDefault="00000000" w:rsidRPr="00000000" w14:paraId="00000013">
                <w:pPr>
                  <w:widowControl w:val="1"/>
                  <w:rPr>
                    <w:b w:val="0"/>
                    <w:bCs w:val="0"/>
                  </w:rPr>
                </w:pPr>
                <w:r w:rsidDel="00000000" w:rsidR="00000000" w:rsidRPr="00000000">
                  <w:rPr>
                    <w:b w:val="0"/>
                    <w:bCs w:val="0"/>
                    <w:rtl w:val="0"/>
                  </w:rPr>
                  <w:t xml:space="preserve">3)비속어·특수문자 정규화</w:t>
                </w:r>
              </w:p>
              <w:p w:rsidR="00000000" w:rsidDel="00000000" w:rsidP="00000000" w:rsidRDefault="00000000" w:rsidRPr="00000000" w14:paraId="00000014">
                <w:pPr>
                  <w:widowControl w:val="1"/>
                  <w:rPr>
                    <w:b w:val="0"/>
                    <w:bCs w:val="0"/>
                  </w:rPr>
                </w:pPr>
                <w:r w:rsidDel="00000000" w:rsidR="00000000" w:rsidRPr="00000000">
                  <w:rPr>
                    <w:b w:val="0"/>
                    <w:bCs w:val="0"/>
                    <w:rtl w:val="0"/>
                  </w:rPr>
                  <w:t xml:space="preserve">4)PII(이메일·전화번호) 마스킹</w:t>
                </w:r>
              </w:p>
              <w:p w:rsidR="00000000" w:rsidDel="00000000" w:rsidP="00000000" w:rsidRDefault="00000000" w:rsidRPr="00000000" w14:paraId="00000015">
                <w:pPr>
                  <w:rPr>
                    <w:b w:val="0"/>
                    <w:bCs w:val="0"/>
                  </w:rPr>
                </w:pPr>
                <w:r w:rsidDel="00000000" w:rsidR="00000000" w:rsidRPr="00000000">
                  <w:rPr>
                    <w:b w:val="0"/>
                    <w:bCs w:val="0"/>
                    <w:rtl w:val="0"/>
                  </w:rPr>
                  <w:t xml:space="preserve">5)CSV/UTF-8 인코딩 검증</w:t>
                </w:r>
              </w:p>
            </w:tc>
            <w:tc>
              <w:tcPr>
                <w:vAlign w:val="center"/>
              </w:tcPr>
              <w:p w:rsidR="00000000" w:rsidDel="00000000" w:rsidP="00000000" w:rsidRDefault="00000000" w:rsidRPr="00000000" w14:paraId="00000016">
                <w:pPr>
                  <w:widowControl w:val="1"/>
                  <w:rPr>
                    <w:b w:val="0"/>
                    <w:bCs w:val="0"/>
                  </w:rPr>
                </w:pPr>
                <w:r w:rsidDel="00000000" w:rsidR="00000000" w:rsidRPr="00000000">
                  <w:rPr>
                    <w:b w:val="0"/>
                    <w:bCs w:val="0"/>
                    <w:rtl w:val="0"/>
                  </w:rPr>
                  <w:t xml:space="preserve">SPDX: CC-BY-4.0</w:t>
                </w:r>
              </w:p>
              <w:p w:rsidR="00000000" w:rsidDel="00000000" w:rsidP="00000000" w:rsidRDefault="00000000" w:rsidRPr="00000000" w14:paraId="00000017">
                <w:pPr>
                  <w:rPr>
                    <w:b w:val="0"/>
                    <w:bCs w:val="0"/>
                  </w:rPr>
                </w:pPr>
                <w:r w:rsidDel="00000000" w:rsidR="00000000" w:rsidRPr="00000000">
                  <w:rPr>
                    <w:b w:val="0"/>
                    <w:bCs w:val="0"/>
                    <w:rtl w:val="0"/>
                  </w:rPr>
                  <w:t xml:space="preserve">공공데이터 개방 / 상업적 이용 가능 / 개인정보 비식별화</w:t>
                </w:r>
              </w:p>
            </w:tc>
            <w:tc>
              <w:tcPr>
                <w:vAlign w:val="center"/>
              </w:tcPr>
              <w:p w:rsidR="00000000" w:rsidDel="00000000" w:rsidP="00000000" w:rsidRDefault="00000000" w:rsidRPr="00000000" w14:paraId="00000018">
                <w:pPr>
                  <w:widowControl w:val="1"/>
                  <w:rPr>
                    <w:b w:val="0"/>
                    <w:bCs w:val="0"/>
                  </w:rPr>
                </w:pPr>
                <w:r w:rsidDel="00000000" w:rsidR="00000000" w:rsidRPr="00000000">
                  <w:rPr>
                    <w:b w:val="0"/>
                    <w:bCs w:val="0"/>
                    <w:rtl w:val="0"/>
                  </w:rPr>
                  <w:t xml:space="preserve">NIA AI Hub 데이터 가공팀</w:t>
                </w:r>
              </w:p>
              <w:p w:rsidR="00000000" w:rsidDel="00000000" w:rsidP="00000000" w:rsidRDefault="00000000" w:rsidRPr="00000000" w14:paraId="00000019">
                <w:pPr>
                  <w:rPr>
                    <w:b w:val="0"/>
                    <w:bCs w:val="0"/>
                  </w:rPr>
                </w:pPr>
                <w:r w:rsidDel="00000000" w:rsidR="00000000" w:rsidRPr="00000000">
                  <w:rPr>
                    <w:b w:val="0"/>
                    <w:bCs w:val="0"/>
                    <w:rtl w:val="0"/>
                  </w:rPr>
                  <w:t xml:space="preserve">(nia.aihub@nia.or.kr)</w:t>
                </w:r>
              </w:p>
            </w:tc>
            <w:tc>
              <w:tcPr>
                <w:vAlign w:val="center"/>
              </w:tcPr>
              <w:p w:rsidR="00000000" w:rsidDel="00000000" w:rsidP="00000000" w:rsidRDefault="00000000" w:rsidRPr="00000000" w14:paraId="0000001A">
                <w:pPr>
                  <w:widowControl w:val="1"/>
                  <w:rPr>
                    <w:b w:val="0"/>
                    <w:bCs w:val="0"/>
                  </w:rPr>
                </w:pPr>
                <w:r w:rsidDel="00000000" w:rsidR="00000000" w:rsidRPr="00000000">
                  <w:rPr>
                    <w:b w:val="0"/>
                    <w:bCs w:val="0"/>
                    <w:rtl w:val="0"/>
                  </w:rPr>
                  <w:t xml:space="preserve">v1.0 (2022-12-31): AI Hub 공개 데이터셋 수령;</w:t>
                </w:r>
              </w:p>
              <w:p w:rsidR="00000000" w:rsidDel="00000000" w:rsidP="00000000" w:rsidRDefault="00000000" w:rsidRPr="00000000" w14:paraId="0000001B">
                <w:pPr>
                  <w:rPr>
                    <w:b w:val="0"/>
                    <w:bCs w:val="0"/>
                  </w:rPr>
                </w:pPr>
                <w:r w:rsidDel="00000000" w:rsidR="00000000" w:rsidRPr="00000000">
                  <w:rPr>
                    <w:b w:val="0"/>
                    <w:bCs w:val="0"/>
                    <w:rtl w:val="0"/>
                  </w:rPr>
                  <w:t xml:space="preserve">중복 제거 및 품질 검수 완료</w:t>
                </w:r>
              </w:p>
            </w:tc>
            <w:tc>
              <w:tcPr>
                <w:vAlign w:val="center"/>
              </w:tcPr>
              <w:p w:rsidR="00000000" w:rsidDel="00000000" w:rsidP="00000000" w:rsidRDefault="00000000" w:rsidRPr="00000000" w14:paraId="0000001C">
                <w:pPr>
                  <w:rPr>
                    <w:b w:val="0"/>
                    <w:bCs w:val="0"/>
                  </w:rPr>
                </w:pPr>
                <w:r w:rsidDel="00000000" w:rsidR="00000000" w:rsidRPr="00000000">
                  <w:rPr>
                    <w:b w:val="0"/>
                    <w:bCs w:val="0"/>
                    <w:rtl w:val="0"/>
                  </w:rPr>
                  <w:t xml:space="preserve">[B]</w:t>
                </w:r>
              </w:p>
              <w:p w:rsidR="00000000" w:rsidDel="00000000" w:rsidP="00000000" w:rsidRDefault="00000000" w:rsidRPr="00000000" w14:paraId="0000001D">
                <w:pPr>
                  <w:rPr>
                    <w:b w:val="0"/>
                    <w:bCs w:val="0"/>
                  </w:rPr>
                </w:pPr>
                <w:r w:rsidDel="00000000" w:rsidR="00000000" w:rsidRPr="00000000">
                  <w:rPr>
                    <w:b w:val="0"/>
                    <w:bCs w:val="0"/>
                    <w:rtl w:val="0"/>
                  </w:rPr>
                  <w:t xml:space="preserve">evidence/output3/B_borrowed/table1/clickbait_news_v1_2022_source_log.pdf</w:t>
                </w:r>
              </w:p>
            </w:tc>
          </w:tr>
          <w:tr>
            <w:trPr>
              <w:cantSplit w:val="0"/>
              <w:tblHeader w:val="0"/>
            </w:trPr>
            <w:tc>
              <w:tcPr>
                <w:vAlign w:val="center"/>
              </w:tcPr>
              <w:p w:rsidR="00000000" w:rsidDel="00000000" w:rsidP="00000000" w:rsidRDefault="00000000" w:rsidRPr="00000000" w14:paraId="0000001E">
                <w:pPr>
                  <w:rPr>
                    <w:b w:val="0"/>
                    <w:bCs w:val="0"/>
                  </w:rPr>
                </w:pPr>
                <w:r w:rsidDel="00000000" w:rsidR="00000000" w:rsidRPr="00000000">
                  <w:rPr>
                    <w:b w:val="0"/>
                    <w:bCs w:val="0"/>
                    <w:rtl w:val="0"/>
                  </w:rPr>
                  <w:t xml:space="preserve">emergency_news_yonhap_v1_2026-01-13</w:t>
                </w:r>
              </w:p>
            </w:tc>
            <w:tc>
              <w:tcPr>
                <w:vAlign w:val="center"/>
              </w:tcPr>
              <w:p w:rsidR="00000000" w:rsidDel="00000000" w:rsidP="00000000" w:rsidRDefault="00000000" w:rsidRPr="00000000" w14:paraId="0000001F">
                <w:pPr>
                  <w:widowControl w:val="1"/>
                  <w:rPr>
                    <w:b w:val="0"/>
                    <w:bCs w:val="0"/>
                  </w:rPr>
                </w:pPr>
                <w:r w:rsidDel="00000000" w:rsidR="00000000" w:rsidRPr="00000000">
                  <w:rPr>
                    <w:b w:val="0"/>
                    <w:bCs w:val="0"/>
                    <w:rtl w:val="0"/>
                  </w:rPr>
                  <w:t xml:space="preserve">연합뉴스 · 재난안전데이터 공유 플랫폼 (Yonhap News Emergency Data Portal)</w:t>
                </w:r>
              </w:p>
            </w:tc>
            <w:tc>
              <w:tcPr>
                <w:vAlign w:val="center"/>
              </w:tcPr>
              <w:p w:rsidR="00000000" w:rsidDel="00000000" w:rsidP="00000000" w:rsidRDefault="00000000" w:rsidRPr="00000000" w14:paraId="00000020">
                <w:pPr>
                  <w:widowControl w:val="1"/>
                  <w:rPr>
                    <w:b w:val="0"/>
                    <w:bCs w:val="0"/>
                  </w:rPr>
                </w:pPr>
                <w:r w:rsidDel="00000000" w:rsidR="00000000" w:rsidRPr="00000000">
                  <w:rPr>
                    <w:b w:val="0"/>
                    <w:bCs w:val="0"/>
                    <w:rtl w:val="0"/>
                  </w:rPr>
                  <w:t xml:space="preserve">시스템 연계 기반 자동 수집(API 연동); 5분 주기 폴링; 2026-01-13 기준 스냅샷 (KST)</w:t>
                </w:r>
              </w:p>
            </w:tc>
            <w:tc>
              <w:tcPr>
                <w:vAlign w:val="center"/>
              </w:tcPr>
              <w:p w:rsidR="00000000" w:rsidDel="00000000" w:rsidP="00000000" w:rsidRDefault="00000000" w:rsidRPr="00000000" w14:paraId="00000021">
                <w:pPr>
                  <w:widowControl w:val="1"/>
                  <w:rPr>
                    <w:b w:val="0"/>
                    <w:bCs w:val="0"/>
                  </w:rPr>
                </w:pPr>
                <w:r w:rsidDel="00000000" w:rsidR="00000000" w:rsidRPr="00000000">
                  <w:rPr>
                    <w:b w:val="0"/>
                    <w:bCs w:val="0"/>
                    <w:rtl w:val="0"/>
                  </w:rPr>
                  <w:t xml:space="preserve">N/A (라벨링 없음); QA 수행: 수집 누락·중복 점검, 필드 정합성 확인</w:t>
                </w:r>
              </w:p>
            </w:tc>
            <w:tc>
              <w:tcPr>
                <w:vAlign w:val="center"/>
              </w:tcPr>
              <w:p w:rsidR="00000000" w:rsidDel="00000000" w:rsidP="00000000" w:rsidRDefault="00000000" w:rsidRPr="00000000" w14:paraId="00000022">
                <w:pPr>
                  <w:widowControl w:val="1"/>
                  <w:rPr>
                    <w:b w:val="0"/>
                    <w:bCs w:val="0"/>
                  </w:rPr>
                </w:pPr>
                <w:r w:rsidDel="00000000" w:rsidR="00000000" w:rsidRPr="00000000">
                  <w:rPr>
                    <w:b w:val="0"/>
                    <w:bCs w:val="0"/>
                    <w:rtl w:val="0"/>
                  </w:rPr>
                  <w:t xml:space="preserve">1) CSV 포맷 검증 및 스키마 고정</w:t>
                </w:r>
              </w:p>
              <w:p w:rsidR="00000000" w:rsidDel="00000000" w:rsidP="00000000" w:rsidRDefault="00000000" w:rsidRPr="00000000" w14:paraId="00000023">
                <w:pPr>
                  <w:widowControl w:val="1"/>
                  <w:rPr>
                    <w:b w:val="0"/>
                    <w:bCs w:val="0"/>
                  </w:rPr>
                </w:pPr>
                <w:r w:rsidDel="00000000" w:rsidR="00000000" w:rsidRPr="00000000">
                  <w:rPr>
                    <w:b w:val="0"/>
                    <w:bCs w:val="0"/>
                    <w:rtl w:val="0"/>
                  </w:rPr>
                  <w:t xml:space="preserve">2) 중복 기사 제거 (ID·제목·본문 해시 기준)</w:t>
                </w:r>
              </w:p>
              <w:p w:rsidR="00000000" w:rsidDel="00000000" w:rsidP="00000000" w:rsidRDefault="00000000" w:rsidRPr="00000000" w14:paraId="00000024">
                <w:pPr>
                  <w:widowControl w:val="1"/>
                  <w:rPr>
                    <w:b w:val="0"/>
                    <w:bCs w:val="0"/>
                  </w:rPr>
                </w:pPr>
                <w:r w:rsidDel="00000000" w:rsidR="00000000" w:rsidRPr="00000000">
                  <w:rPr>
                    <w:b w:val="0"/>
                    <w:bCs w:val="0"/>
                    <w:rtl w:val="0"/>
                  </w:rPr>
                  <w:t xml:space="preserve">3) 재난 유형 태깅(산사태, 지진, 감염병 등)</w:t>
                </w:r>
              </w:p>
              <w:p w:rsidR="00000000" w:rsidDel="00000000" w:rsidP="00000000" w:rsidRDefault="00000000" w:rsidRPr="00000000" w14:paraId="00000025">
                <w:pPr>
                  <w:widowControl w:val="1"/>
                  <w:rPr>
                    <w:b w:val="0"/>
                    <w:bCs w:val="0"/>
                  </w:rPr>
                </w:pPr>
                <w:r w:rsidDel="00000000" w:rsidR="00000000" w:rsidRPr="00000000">
                  <w:rPr>
                    <w:b w:val="0"/>
                    <w:bCs w:val="0"/>
                    <w:rtl w:val="0"/>
                  </w:rPr>
                  <w:t xml:space="preserve">4) 제목·본문 텍스트 정규화</w:t>
                </w:r>
              </w:p>
              <w:p w:rsidR="00000000" w:rsidDel="00000000" w:rsidP="00000000" w:rsidRDefault="00000000" w:rsidRPr="00000000" w14:paraId="00000026">
                <w:pPr>
                  <w:widowControl w:val="1"/>
                  <w:rPr>
                    <w:b w:val="0"/>
                    <w:bCs w:val="0"/>
                  </w:rPr>
                </w:pPr>
                <w:r w:rsidDel="00000000" w:rsidR="00000000" w:rsidRPr="00000000">
                  <w:rPr>
                    <w:b w:val="0"/>
                    <w:bCs w:val="0"/>
                    <w:rtl w:val="0"/>
                  </w:rPr>
                  <w:t xml:space="preserve">5) 시간·유형 메타데이터 정합성 확인</w:t>
                </w:r>
              </w:p>
            </w:tc>
            <w:tc>
              <w:tcPr>
                <w:vAlign w:val="center"/>
              </w:tcPr>
              <w:p w:rsidR="00000000" w:rsidDel="00000000" w:rsidP="00000000" w:rsidRDefault="00000000" w:rsidRPr="00000000" w14:paraId="00000027">
                <w:pPr>
                  <w:widowControl w:val="1"/>
                  <w:rPr>
                    <w:b w:val="0"/>
                    <w:bCs w:val="0"/>
                  </w:rPr>
                </w:pPr>
                <w:r w:rsidDel="00000000" w:rsidR="00000000" w:rsidRPr="00000000">
                  <w:rPr>
                    <w:b w:val="0"/>
                    <w:bCs w:val="0"/>
                    <w:rtl w:val="0"/>
                  </w:rPr>
                  <w:t xml:space="preserve">SPDX: CC-BY-4.0 (Yonhap attribution required)</w:t>
                </w:r>
              </w:p>
              <w:p w:rsidR="00000000" w:rsidDel="00000000" w:rsidP="00000000" w:rsidRDefault="00000000" w:rsidRPr="00000000" w14:paraId="00000028">
                <w:pPr>
                  <w:widowControl w:val="1"/>
                  <w:rPr>
                    <w:b w:val="0"/>
                    <w:bCs w:val="0"/>
                  </w:rPr>
                </w:pPr>
                <w:r w:rsidDel="00000000" w:rsidR="00000000" w:rsidRPr="00000000">
                  <w:rPr>
                    <w:b w:val="0"/>
                    <w:bCs w:val="0"/>
                    <w:rtl w:val="0"/>
                  </w:rPr>
                  <w:t xml:space="preserve">연합뉴스 원문 유지; 공공 공개 데이터</w:t>
                </w:r>
              </w:p>
            </w:tc>
            <w:tc>
              <w:tcPr>
                <w:vAlign w:val="center"/>
              </w:tcPr>
              <w:p w:rsidR="00000000" w:rsidDel="00000000" w:rsidP="00000000" w:rsidRDefault="00000000" w:rsidRPr="00000000" w14:paraId="00000029">
                <w:pPr>
                  <w:widowControl w:val="1"/>
                  <w:rPr>
                    <w:b w:val="0"/>
                    <w:bCs w:val="0"/>
                  </w:rPr>
                </w:pPr>
                <w:r w:rsidDel="00000000" w:rsidR="00000000" w:rsidRPr="00000000">
                  <w:rPr>
                    <w:b w:val="0"/>
                    <w:bCs w:val="0"/>
                    <w:rtl w:val="0"/>
                  </w:rPr>
                  <w:t xml:space="preserve">연합 뉴스 데이터 담당 부서 (02-398-3556)</w:t>
                </w:r>
              </w:p>
            </w:tc>
            <w:tc>
              <w:tcPr>
                <w:vAlign w:val="center"/>
              </w:tcPr>
              <w:p w:rsidR="00000000" w:rsidDel="00000000" w:rsidP="00000000" w:rsidRDefault="00000000" w:rsidRPr="00000000" w14:paraId="0000002A">
                <w:pPr>
                  <w:widowControl w:val="1"/>
                  <w:rPr>
                    <w:b w:val="0"/>
                    <w:bCs w:val="0"/>
                  </w:rPr>
                </w:pPr>
                <w:r w:rsidDel="00000000" w:rsidR="00000000" w:rsidRPr="00000000">
                  <w:rPr>
                    <w:b w:val="0"/>
                    <w:bCs w:val="0"/>
                    <w:rtl w:val="0"/>
                  </w:rPr>
                  <w:t xml:space="preserve">v1.0 — 2026-01-13 — 재난 기사 스트레스 테스트용 초기 스냅샷 정의</w:t>
                </w:r>
              </w:p>
            </w:tc>
            <w:tc>
              <w:tcPr>
                <w:vAlign w:val="center"/>
              </w:tcPr>
              <w:p w:rsidR="00000000" w:rsidDel="00000000" w:rsidP="00000000" w:rsidRDefault="00000000" w:rsidRPr="00000000" w14:paraId="0000002B">
                <w:pPr>
                  <w:rPr>
                    <w:b w:val="0"/>
                    <w:bCs w:val="0"/>
                  </w:rPr>
                </w:pPr>
                <w:r w:rsidDel="00000000" w:rsidR="00000000" w:rsidRPr="00000000">
                  <w:rPr>
                    <w:b w:val="0"/>
                    <w:bCs w:val="0"/>
                    <w:rtl w:val="0"/>
                  </w:rPr>
                  <w:t xml:space="preserve">[O]</w:t>
                </w:r>
              </w:p>
              <w:p w:rsidR="00000000" w:rsidDel="00000000" w:rsidP="00000000" w:rsidRDefault="00000000" w:rsidRPr="00000000" w14:paraId="0000002C">
                <w:pPr>
                  <w:rPr>
                    <w:b w:val="0"/>
                    <w:bCs w:val="0"/>
                  </w:rPr>
                </w:pPr>
                <w:r w:rsidDel="00000000" w:rsidR="00000000" w:rsidRPr="00000000">
                  <w:rPr>
                    <w:b w:val="0"/>
                    <w:bCs w:val="0"/>
                    <w:rtl w:val="0"/>
                  </w:rPr>
                  <w:t xml:space="preserve">evidence/output3/O_observed/table1/emergency_news_yonhap_v1_2026_source_log.json;</w:t>
                </w:r>
              </w:p>
              <w:p w:rsidR="00000000" w:rsidDel="00000000" w:rsidP="00000000" w:rsidRDefault="00000000" w:rsidRPr="00000000" w14:paraId="0000002D">
                <w:pPr>
                  <w:rPr>
                    <w:b w:val="0"/>
                    <w:bCs w:val="0"/>
                  </w:rPr>
                </w:pPr>
                <w:r w:rsidDel="00000000" w:rsidR="00000000" w:rsidRPr="00000000">
                  <w:rPr>
                    <w:b w:val="0"/>
                    <w:bCs w:val="0"/>
                    <w:rtl w:val="0"/>
                  </w:rPr>
                  <w:t xml:space="preserve">evidence/output3/O_observed/table1/README_source_log.md</w:t>
                </w:r>
              </w:p>
              <w:p w:rsidR="00000000" w:rsidDel="00000000" w:rsidP="00000000" w:rsidRDefault="00000000" w:rsidRPr="00000000" w14:paraId="0000002E">
                <w:pPr>
                  <w:rPr>
                    <w:b w:val="0"/>
                    <w:bCs w:val="0"/>
                  </w:rPr>
                </w:pPr>
                <w:r w:rsidDel="00000000" w:rsidR="00000000" w:rsidRPr="00000000">
                  <w:rPr>
                    <w:b w:val="0"/>
                    <w:bCs w:val="0"/>
                    <w:rtl w:val="0"/>
                  </w:rPr>
                  <w:t xml:space="preserve">[B] evidence/output3/O_observed/table1/yonhap_emergency_metadata_dataSn46_safetydata.png</w:t>
                </w:r>
              </w:p>
            </w:tc>
          </w:tr>
          <w:tr>
            <w:trPr>
              <w:cantSplit w:val="0"/>
              <w:tblHeader w:val="0"/>
            </w:trPr>
            <w:tc>
              <w:tcPr>
                <w:vAlign w:val="center"/>
              </w:tcPr>
              <w:p w:rsidR="00000000" w:rsidDel="00000000" w:rsidP="00000000" w:rsidRDefault="00000000" w:rsidRPr="00000000" w14:paraId="0000002F">
                <w:pPr>
                  <w:rPr>
                    <w:b w:val="0"/>
                    <w:bCs w:val="0"/>
                  </w:rPr>
                </w:pPr>
                <w:r w:rsidDel="00000000" w:rsidR="00000000" w:rsidRPr="00000000">
                  <w:rPr>
                    <w:b w:val="0"/>
                    <w:bCs w:val="0"/>
                    <w:rtl w:val="0"/>
                  </w:rPr>
                  <w:t xml:space="preserve">golden_set_v1_2022-08-31_subset-balanced5k</w:t>
                </w:r>
              </w:p>
            </w:tc>
            <w:tc>
              <w:tcPr>
                <w:vAlign w:val="center"/>
              </w:tcPr>
              <w:p w:rsidR="00000000" w:rsidDel="00000000" w:rsidP="00000000" w:rsidRDefault="00000000" w:rsidRPr="00000000" w14:paraId="00000030">
                <w:pPr>
                  <w:widowControl w:val="1"/>
                  <w:rPr>
                    <w:b w:val="0"/>
                    <w:bCs w:val="0"/>
                  </w:rPr>
                </w:pPr>
                <w:r w:rsidDel="00000000" w:rsidR="00000000" w:rsidRPr="00000000">
                  <w:rPr>
                    <w:b w:val="0"/>
                    <w:bCs w:val="0"/>
                    <w:rtl w:val="0"/>
                  </w:rPr>
                  <w:t xml:space="preserve">AI Hub (한국지능정보사회진흥원, 과기정통부)</w:t>
                </w:r>
              </w:p>
            </w:tc>
            <w:tc>
              <w:tcPr>
                <w:vAlign w:val="center"/>
              </w:tcPr>
              <w:p w:rsidR="00000000" w:rsidDel="00000000" w:rsidP="00000000" w:rsidRDefault="00000000" w:rsidRPr="00000000" w14:paraId="00000031">
                <w:pPr>
                  <w:widowControl w:val="1"/>
                  <w:rPr>
                    <w:b w:val="0"/>
                    <w:bCs w:val="0"/>
                  </w:rPr>
                </w:pPr>
                <w:r w:rsidDel="00000000" w:rsidR="00000000" w:rsidRPr="00000000">
                  <w:rPr>
                    <w:b w:val="0"/>
                    <w:bCs w:val="0"/>
                    <w:rtl w:val="0"/>
                  </w:rPr>
                  <w:t xml:space="preserve">언론사 뉴스 RSS 및 포털 API 기반 자동 수집</w:t>
                </w:r>
              </w:p>
              <w:p w:rsidR="00000000" w:rsidDel="00000000" w:rsidP="00000000" w:rsidRDefault="00000000" w:rsidRPr="00000000" w14:paraId="00000032">
                <w:pPr>
                  <w:rPr>
                    <w:b w:val="0"/>
                    <w:bCs w:val="0"/>
                  </w:rPr>
                </w:pPr>
                <w:r w:rsidDel="00000000" w:rsidR="00000000" w:rsidRPr="00000000">
                  <w:rPr>
                    <w:b w:val="0"/>
                    <w:bCs w:val="0"/>
                    <w:rtl w:val="0"/>
                  </w:rPr>
                  <w:t xml:space="preserve">기간: 2022-03 → 2022-08 (KST)</w:t>
                </w:r>
              </w:p>
            </w:tc>
            <w:tc>
              <w:tcPr>
                <w:vAlign w:val="center"/>
              </w:tcPr>
              <w:p w:rsidR="00000000" w:rsidDel="00000000" w:rsidP="00000000" w:rsidRDefault="00000000" w:rsidRPr="00000000" w14:paraId="00000033">
                <w:pPr>
                  <w:widowControl w:val="1"/>
                  <w:rPr>
                    <w:b w:val="0"/>
                    <w:bCs w:val="0"/>
                  </w:rPr>
                </w:pPr>
                <w:r w:rsidDel="00000000" w:rsidR="00000000" w:rsidRPr="00000000">
                  <w:rPr>
                    <w:b w:val="0"/>
                    <w:bCs w:val="0"/>
                    <w:rtl w:val="0"/>
                  </w:rPr>
                  <w:t xml:space="preserve">가이드라인 v1.0 (제목-본문 불일치 / 클릭유도 표현 기준)</w:t>
                </w:r>
              </w:p>
              <w:p w:rsidR="00000000" w:rsidDel="00000000" w:rsidP="00000000" w:rsidRDefault="00000000" w:rsidRPr="00000000" w14:paraId="00000034">
                <w:pPr>
                  <w:widowControl w:val="1"/>
                  <w:rPr>
                    <w:b w:val="0"/>
                    <w:bCs w:val="0"/>
                  </w:rPr>
                </w:pPr>
                <w:r w:rsidDel="00000000" w:rsidR="00000000" w:rsidRPr="00000000">
                  <w:rPr>
                    <w:b w:val="0"/>
                    <w:bCs w:val="0"/>
                    <w:rtl w:val="0"/>
                  </w:rPr>
                  <w:t xml:space="preserve">전문가 2인 + 크라우드 1차 라벨링</w:t>
                </w:r>
              </w:p>
              <w:p w:rsidR="00000000" w:rsidDel="00000000" w:rsidP="00000000" w:rsidRDefault="00000000" w:rsidRPr="00000000" w14:paraId="00000035">
                <w:pPr>
                  <w:rPr>
                    <w:b w:val="0"/>
                    <w:bCs w:val="0"/>
                  </w:rPr>
                </w:pPr>
                <w:r w:rsidDel="00000000" w:rsidR="00000000" w:rsidRPr="00000000">
                  <w:rPr>
                    <w:b w:val="0"/>
                    <w:bCs w:val="0"/>
                    <w:rtl w:val="0"/>
                  </w:rPr>
                  <w:t xml:space="preserve">κ(clickbait)=0.82 (n=300)</w:t>
                </w:r>
              </w:p>
            </w:tc>
            <w:tc>
              <w:tcPr>
                <w:vAlign w:val="center"/>
              </w:tcPr>
              <w:p w:rsidR="00000000" w:rsidDel="00000000" w:rsidP="00000000" w:rsidRDefault="00000000" w:rsidRPr="00000000" w14:paraId="00000036">
                <w:pPr>
                  <w:widowControl w:val="1"/>
                  <w:ind w:left="0" w:firstLine="0"/>
                  <w:rPr>
                    <w:b w:val="0"/>
                    <w:bCs w:val="0"/>
                  </w:rPr>
                </w:pPr>
                <w:r w:rsidDel="00000000" w:rsidR="00000000" w:rsidRPr="00000000">
                  <w:rPr>
                    <w:b w:val="0"/>
                    <w:bCs w:val="0"/>
                    <w:rtl w:val="0"/>
                  </w:rPr>
                  <w:t xml:space="preserve">전처리된 clickbait_news_v1_2022에서 동일 수의 섹션으로 5000개 무작위 추출</w:t>
                </w:r>
              </w:p>
            </w:tc>
            <w:tc>
              <w:tcPr>
                <w:vAlign w:val="center"/>
              </w:tcPr>
              <w:p w:rsidR="00000000" w:rsidDel="00000000" w:rsidP="00000000" w:rsidRDefault="00000000" w:rsidRPr="00000000" w14:paraId="00000037">
                <w:pPr>
                  <w:widowControl w:val="1"/>
                  <w:rPr>
                    <w:b w:val="0"/>
                    <w:bCs w:val="0"/>
                  </w:rPr>
                </w:pPr>
                <w:r w:rsidDel="00000000" w:rsidR="00000000" w:rsidRPr="00000000">
                  <w:rPr>
                    <w:b w:val="0"/>
                    <w:bCs w:val="0"/>
                    <w:rtl w:val="0"/>
                  </w:rPr>
                  <w:t xml:space="preserve">SPDX: CC-BY-4.0</w:t>
                </w:r>
              </w:p>
              <w:p w:rsidR="00000000" w:rsidDel="00000000" w:rsidP="00000000" w:rsidRDefault="00000000" w:rsidRPr="00000000" w14:paraId="00000038">
                <w:pPr>
                  <w:rPr>
                    <w:b w:val="0"/>
                    <w:bCs w:val="0"/>
                  </w:rPr>
                </w:pPr>
                <w:r w:rsidDel="00000000" w:rsidR="00000000" w:rsidRPr="00000000">
                  <w:rPr>
                    <w:b w:val="0"/>
                    <w:bCs w:val="0"/>
                    <w:rtl w:val="0"/>
                  </w:rPr>
                  <w:t xml:space="preserve">공공데이터 개방 / 상업적 이용 가능 / 개인정보 비식별화</w:t>
                </w:r>
              </w:p>
            </w:tc>
            <w:tc>
              <w:tcPr>
                <w:vAlign w:val="center"/>
              </w:tcPr>
              <w:p w:rsidR="00000000" w:rsidDel="00000000" w:rsidP="00000000" w:rsidRDefault="00000000" w:rsidRPr="00000000" w14:paraId="00000039">
                <w:pPr>
                  <w:widowControl w:val="1"/>
                  <w:rPr>
                    <w:b w:val="0"/>
                    <w:bCs w:val="0"/>
                  </w:rPr>
                </w:pPr>
                <w:r w:rsidDel="00000000" w:rsidR="00000000" w:rsidRPr="00000000">
                  <w:rPr>
                    <w:b w:val="0"/>
                    <w:bCs w:val="0"/>
                    <w:rtl w:val="0"/>
                  </w:rPr>
                  <w:t xml:space="preserve">NIA AI Hub 데이터 가공팀</w:t>
                </w:r>
              </w:p>
              <w:p w:rsidR="00000000" w:rsidDel="00000000" w:rsidP="00000000" w:rsidRDefault="00000000" w:rsidRPr="00000000" w14:paraId="0000003A">
                <w:pPr>
                  <w:rPr>
                    <w:b w:val="0"/>
                    <w:bCs w:val="0"/>
                  </w:rPr>
                </w:pPr>
                <w:r w:rsidDel="00000000" w:rsidR="00000000" w:rsidRPr="00000000">
                  <w:rPr>
                    <w:b w:val="0"/>
                    <w:bCs w:val="0"/>
                    <w:rtl w:val="0"/>
                  </w:rPr>
                  <w:t xml:space="preserve">(nia.aihub@nia.or.kr)</w:t>
                </w:r>
              </w:p>
            </w:tc>
            <w:tc>
              <w:tcPr>
                <w:vAlign w:val="center"/>
              </w:tcPr>
              <w:p w:rsidR="00000000" w:rsidDel="00000000" w:rsidP="00000000" w:rsidRDefault="00000000" w:rsidRPr="00000000" w14:paraId="0000003B">
                <w:pPr>
                  <w:widowControl w:val="1"/>
                  <w:rPr>
                    <w:b w:val="0"/>
                    <w:bCs w:val="0"/>
                  </w:rPr>
                </w:pPr>
                <w:r w:rsidDel="00000000" w:rsidR="00000000" w:rsidRPr="00000000">
                  <w:rPr>
                    <w:b w:val="0"/>
                    <w:bCs w:val="0"/>
                    <w:rtl w:val="0"/>
                  </w:rPr>
                  <w:t xml:space="preserve">v1.0 — 2023-01-05 — clickbait_news_v1_2022에서</w:t>
                </w:r>
              </w:p>
              <w:p w:rsidR="00000000" w:rsidDel="00000000" w:rsidP="00000000" w:rsidRDefault="00000000" w:rsidRPr="00000000" w14:paraId="0000003C">
                <w:pPr>
                  <w:widowControl w:val="1"/>
                  <w:rPr>
                    <w:b w:val="0"/>
                    <w:bCs w:val="0"/>
                  </w:rPr>
                </w:pPr>
                <w:r w:rsidDel="00000000" w:rsidR="00000000" w:rsidRPr="00000000">
                  <w:rPr>
                    <w:b w:val="0"/>
                    <w:bCs w:val="0"/>
                    <w:rtl w:val="0"/>
                  </w:rPr>
                  <w:t xml:space="preserve">섹션 균형 기준으로 5,000개 샘플링</w:t>
                </w:r>
              </w:p>
            </w:tc>
            <w:tc>
              <w:tcPr>
                <w:vAlign w:val="center"/>
              </w:tcPr>
              <w:p w:rsidR="00000000" w:rsidDel="00000000" w:rsidP="00000000" w:rsidRDefault="00000000" w:rsidRPr="00000000" w14:paraId="0000003D">
                <w:pPr>
                  <w:rPr>
                    <w:b w:val="0"/>
                    <w:bCs w:val="0"/>
                  </w:rPr>
                </w:pPr>
                <w:r w:rsidDel="00000000" w:rsidR="00000000" w:rsidRPr="00000000">
                  <w:rPr>
                    <w:b w:val="0"/>
                    <w:bCs w:val="0"/>
                    <w:rtl w:val="0"/>
                  </w:rPr>
                  <w:t xml:space="preserve">evidence/output3/B_borrowed/table1/golden_set_v1.docx [B]</w:t>
                </w:r>
              </w:p>
            </w:tc>
          </w:tr>
        </w:tbl>
      </w:sdtContent>
    </w:sdt>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[상세 설명]</w:t>
      </w:r>
    </w:p>
    <w:p w:rsidR="00000000" w:rsidDel="00000000" w:rsidP="00000000" w:rsidRDefault="00000000" w:rsidRPr="00000000" w14:paraId="00000040">
      <w:pPr>
        <w:jc w:val="both"/>
        <w:rPr>
          <w:b w:val="0"/>
          <w:bCs w:val="0"/>
          <w:sz w:val="22"/>
          <w:szCs w:val="22"/>
        </w:rPr>
      </w:pPr>
      <w:r w:rsidDel="00000000" w:rsidR="00000000" w:rsidRPr="00000000">
        <w:rPr>
          <w:b w:val="0"/>
          <w:bCs w:val="0"/>
          <w:sz w:val="22"/>
          <w:szCs w:val="22"/>
          <w:rtl w:val="0"/>
        </w:rPr>
        <w:t xml:space="preserve">본 팀에서 사용한 데이터는 낚시성 기사 탐지 데이터셋과 재난안전뉴스 데이터셋(스트레스 테스트에서만 사용), golden set 3개가 있다. golden set은 낚시성 기사 탐지 데이터셋 안에서 5000개의 데이터를 추출하여 만들었고, 모델 학습 및 다양한 실험에 사용되었다. </w:t>
      </w:r>
    </w:p>
    <w:p w:rsidR="00000000" w:rsidDel="00000000" w:rsidP="00000000" w:rsidRDefault="00000000" w:rsidRPr="00000000" w14:paraId="00000041">
      <w:pPr>
        <w:jc w:val="both"/>
        <w:rPr>
          <w:b w:val="0"/>
          <w:bCs w:val="0"/>
          <w:sz w:val="22"/>
          <w:szCs w:val="22"/>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[소결론]</w:t>
      </w:r>
    </w:p>
    <w:p w:rsidR="00000000" w:rsidDel="00000000" w:rsidP="00000000" w:rsidRDefault="00000000" w:rsidRPr="00000000" w14:paraId="00000043">
      <w:pPr>
        <w:jc w:val="both"/>
        <w:rPr>
          <w:b w:val="0"/>
          <w:bCs w:val="0"/>
          <w:sz w:val="22"/>
          <w:szCs w:val="22"/>
        </w:rPr>
      </w:pPr>
      <w:r w:rsidDel="00000000" w:rsidR="00000000" w:rsidRPr="00000000">
        <w:rPr>
          <w:b w:val="0"/>
          <w:bCs w:val="0"/>
          <w:sz w:val="22"/>
          <w:szCs w:val="22"/>
          <w:rtl w:val="0"/>
        </w:rPr>
        <w:t xml:space="preserve">본 데이터셋 구성은 신뢰성 평가를 위한 다양성과 법적 안정성을 모두 확보하였다. 또한 모든 데이터에 대해 수집 방법, 전처리 단계, 라이선스를 명확히 기술하고 개인정보 비식별화 조치를 완료함으로써, AI 신뢰성 요건 중 하나인 데이터 투명성과 컴플라이언스 준수를 충족하였다. 이는 인공지능 데이터 품질 측정에 관한 국제표준인 </w:t>
      </w:r>
      <w:r w:rsidDel="00000000" w:rsidR="00000000" w:rsidRPr="00000000">
        <w:rPr>
          <w:sz w:val="22"/>
          <w:szCs w:val="22"/>
          <w:rtl w:val="0"/>
        </w:rPr>
        <w:t xml:space="preserve">ISO/IEC 5259-2</w:t>
      </w:r>
      <w:r w:rsidDel="00000000" w:rsidR="00000000" w:rsidRPr="00000000">
        <w:rPr>
          <w:b w:val="0"/>
          <w:bCs w:val="0"/>
          <w:sz w:val="22"/>
          <w:szCs w:val="22"/>
          <w:rtl w:val="0"/>
        </w:rPr>
        <w:t xml:space="preserve">가 요구하는 데이터의 정합성과 무결성 기준을 선제적으로 만족시킨 것으로, 향후 운영 단계에서도 안정적으로 활용 가능한 데이터 기반임을 증명한다.</w:t>
      </w:r>
    </w:p>
    <w:p w:rsidR="00000000" w:rsidDel="00000000" w:rsidP="00000000" w:rsidRDefault="00000000" w:rsidRPr="00000000" w14:paraId="00000044">
      <w:pPr>
        <w:jc w:val="both"/>
        <w:rPr>
          <w:b w:val="0"/>
          <w:bCs w:val="0"/>
          <w:sz w:val="22"/>
          <w:szCs w:val="22"/>
        </w:rPr>
      </w:pPr>
      <w:r w:rsidDel="00000000" w:rsidR="00000000" w:rsidRPr="00000000">
        <w:rPr>
          <w:rtl w:val="0"/>
        </w:rPr>
      </w:r>
    </w:p>
    <w:p w:rsidR="00000000" w:rsidDel="00000000" w:rsidP="00000000" w:rsidRDefault="00000000" w:rsidRPr="00000000" w14:paraId="00000045">
      <w:pPr>
        <w:pStyle w:val="Heading2"/>
        <w:numPr>
          <w:ilvl w:val="0"/>
          <w:numId w:val="1"/>
        </w:numPr>
        <w:ind w:left="720" w:hanging="360"/>
        <w:rPr>
          <w:b w:val="0"/>
          <w:bCs w:val="0"/>
          <w:sz w:val="24"/>
          <w:szCs w:val="24"/>
          <w:u w:val="none"/>
          <w:vertAlign w:val="baseline"/>
        </w:rPr>
      </w:pPr>
      <w:bookmarkStart w:colFirst="0" w:colLast="0" w:name="_heading=h.v4gx1lgnddd9" w:id="1"/>
      <w:bookmarkEnd w:id="1"/>
      <w:r w:rsidDel="00000000" w:rsidR="00000000" w:rsidRPr="00000000">
        <w:rPr>
          <w:b w:val="0"/>
          <w:bCs w:val="0"/>
          <w:sz w:val="24"/>
          <w:szCs w:val="24"/>
          <w:vertAlign w:val="baseline"/>
          <w:rtl w:val="0"/>
        </w:rPr>
        <w:t xml:space="preserve">데이터 품질 측정 기준</w:t>
      </w:r>
      <w:r w:rsidDel="00000000" w:rsidR="00000000" w:rsidRPr="00000000">
        <w:rPr>
          <w:rtl w:val="0"/>
        </w:rPr>
      </w:r>
    </w:p>
    <w:tbl>
      <w:tblPr>
        <w:tblStyle w:val="Table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575"/>
        <w:gridCol w:w="1365"/>
        <w:gridCol w:w="1320"/>
        <w:gridCol w:w="1410"/>
        <w:gridCol w:w="1515"/>
        <w:gridCol w:w="1995"/>
        <w:gridCol w:w="1350"/>
        <w:gridCol w:w="1845"/>
        <w:tblGridChange w:id="0">
          <w:tblGrid>
            <w:gridCol w:w="1305"/>
            <w:gridCol w:w="1575"/>
            <w:gridCol w:w="1365"/>
            <w:gridCol w:w="1320"/>
            <w:gridCol w:w="1410"/>
            <w:gridCol w:w="1515"/>
            <w:gridCol w:w="1995"/>
            <w:gridCol w:w="1350"/>
            <w:gridCol w:w="1845"/>
          </w:tblGrid>
        </w:tblGridChange>
      </w:tblGrid>
      <w:tr>
        <w:trPr>
          <w:cantSplit w:val="0"/>
          <w:tblHeader w:val="0"/>
        </w:trPr>
        <w:tc>
          <w:tcPr>
            <w:vAlign w:val="center"/>
          </w:tcPr>
          <w:p w:rsidR="00000000" w:rsidDel="00000000" w:rsidP="00000000" w:rsidRDefault="00000000" w:rsidRPr="00000000" w14:paraId="00000046">
            <w:pPr>
              <w:rPr>
                <w:b w:val="0"/>
                <w:bCs w:val="0"/>
              </w:rPr>
            </w:pPr>
            <w:r w:rsidDel="00000000" w:rsidR="00000000" w:rsidRPr="00000000">
              <w:rPr>
                <w:b w:val="0"/>
                <w:bCs w:val="0"/>
                <w:rtl w:val="0"/>
              </w:rPr>
              <w:t xml:space="preserve">데이터 스냅샷 ID (Dataset Snapshot ID)</w:t>
            </w:r>
          </w:p>
        </w:tc>
        <w:tc>
          <w:tcPr>
            <w:vAlign w:val="center"/>
          </w:tcPr>
          <w:p w:rsidR="00000000" w:rsidDel="00000000" w:rsidP="00000000" w:rsidRDefault="00000000" w:rsidRPr="00000000" w14:paraId="00000047">
            <w:pPr>
              <w:rPr>
                <w:b w:val="0"/>
                <w:bCs w:val="0"/>
              </w:rPr>
            </w:pPr>
            <w:r w:rsidDel="00000000" w:rsidR="00000000" w:rsidRPr="00000000">
              <w:rPr>
                <w:b w:val="0"/>
                <w:bCs w:val="0"/>
                <w:rtl w:val="0"/>
              </w:rPr>
              <w:t xml:space="preserve">슬라이스 (전체 또는 특정 영역) (Slice)</w:t>
            </w:r>
            <w:r w:rsidDel="00000000" w:rsidR="00000000" w:rsidRPr="00000000">
              <w:rPr>
                <w:rtl w:val="0"/>
              </w:rPr>
            </w:r>
          </w:p>
        </w:tc>
        <w:tc>
          <w:tcPr>
            <w:vAlign w:val="center"/>
          </w:tcPr>
          <w:p w:rsidR="00000000" w:rsidDel="00000000" w:rsidP="00000000" w:rsidRDefault="00000000" w:rsidRPr="00000000" w14:paraId="00000048">
            <w:pPr>
              <w:rPr>
                <w:b w:val="0"/>
                <w:bCs w:val="0"/>
              </w:rPr>
            </w:pPr>
            <w:r w:rsidDel="00000000" w:rsidR="00000000" w:rsidRPr="00000000">
              <w:rPr>
                <w:b w:val="0"/>
                <w:bCs w:val="0"/>
                <w:rtl w:val="0"/>
              </w:rPr>
              <w:t xml:space="preserve">완전성 (%) (Completeness)</w:t>
            </w:r>
          </w:p>
        </w:tc>
        <w:tc>
          <w:tcPr>
            <w:vAlign w:val="center"/>
          </w:tcPr>
          <w:p w:rsidR="00000000" w:rsidDel="00000000" w:rsidP="00000000" w:rsidRDefault="00000000" w:rsidRPr="00000000" w14:paraId="00000049">
            <w:pPr>
              <w:rPr>
                <w:b w:val="0"/>
                <w:bCs w:val="0"/>
              </w:rPr>
            </w:pPr>
            <w:r w:rsidDel="00000000" w:rsidR="00000000" w:rsidRPr="00000000">
              <w:rPr>
                <w:b w:val="0"/>
                <w:bCs w:val="0"/>
                <w:rtl w:val="0"/>
              </w:rPr>
              <w:t xml:space="preserve">레이블 무결성 (IRR </w:t>
            </w:r>
            <w:r w:rsidDel="00000000" w:rsidR="00000000" w:rsidRPr="00000000">
              <w:rPr>
                <w:b w:val="0"/>
                <w:bCs w:val="0"/>
                <w:i w:val="1"/>
                <w:iCs w:val="1"/>
                <w:rtl w:val="0"/>
              </w:rPr>
              <w:t xml:space="preserve">κ</w:t>
            </w:r>
            <w:r w:rsidDel="00000000" w:rsidR="00000000" w:rsidRPr="00000000">
              <w:rPr>
                <w:b w:val="0"/>
                <w:bCs w:val="0"/>
                <w:rtl w:val="0"/>
              </w:rPr>
              <w:t xml:space="preserve">/</w:t>
            </w:r>
            <w:r w:rsidDel="00000000" w:rsidR="00000000" w:rsidRPr="00000000">
              <w:rPr>
                <w:b w:val="0"/>
                <w:bCs w:val="0"/>
                <w:i w:val="1"/>
                <w:iCs w:val="1"/>
                <w:rtl w:val="0"/>
              </w:rPr>
              <w:t xml:space="preserve">α</w:t>
            </w:r>
            <w:r w:rsidDel="00000000" w:rsidR="00000000" w:rsidRPr="00000000">
              <w:rPr>
                <w:b w:val="0"/>
                <w:bCs w:val="0"/>
                <w:rtl w:val="0"/>
              </w:rPr>
              <w:t xml:space="preserve"> 또는 감사율) (Label Integrity)</w:t>
            </w:r>
            <w:r w:rsidDel="00000000" w:rsidR="00000000" w:rsidRPr="00000000">
              <w:rPr>
                <w:rtl w:val="0"/>
              </w:rPr>
            </w:r>
          </w:p>
        </w:tc>
        <w:tc>
          <w:tcPr>
            <w:vAlign w:val="center"/>
          </w:tcPr>
          <w:p w:rsidR="00000000" w:rsidDel="00000000" w:rsidP="00000000" w:rsidRDefault="00000000" w:rsidRPr="00000000" w14:paraId="0000004A">
            <w:pPr>
              <w:rPr>
                <w:b w:val="0"/>
                <w:bCs w:val="0"/>
              </w:rPr>
            </w:pPr>
            <w:r w:rsidDel="00000000" w:rsidR="00000000" w:rsidRPr="00000000">
              <w:rPr>
                <w:b w:val="0"/>
                <w:bCs w:val="0"/>
                <w:rtl w:val="0"/>
              </w:rPr>
              <w:t xml:space="preserve">대표성 (개수/</w:t>
            </w:r>
            <w:r w:rsidDel="00000000" w:rsidR="00000000" w:rsidRPr="00000000">
              <w:rPr>
                <w:b w:val="0"/>
                <w:bCs w:val="0"/>
                <w:i w:val="1"/>
                <w:iCs w:val="1"/>
                <w:rtl w:val="0"/>
              </w:rPr>
              <w:t xml:space="preserve">χ</w:t>
            </w:r>
            <w:r w:rsidDel="00000000" w:rsidR="00000000" w:rsidRPr="00000000">
              <w:rPr>
                <w:b w:val="0"/>
                <w:bCs w:val="0"/>
                <w:rtl w:val="0"/>
              </w:rPr>
              <w:t xml:space="preserve">2 노트) (Representativeness)</w:t>
            </w:r>
            <w:r w:rsidDel="00000000" w:rsidR="00000000" w:rsidRPr="00000000">
              <w:rPr>
                <w:rtl w:val="0"/>
              </w:rPr>
            </w:r>
          </w:p>
        </w:tc>
        <w:tc>
          <w:tcPr>
            <w:vAlign w:val="center"/>
          </w:tcPr>
          <w:p w:rsidR="00000000" w:rsidDel="00000000" w:rsidP="00000000" w:rsidRDefault="00000000" w:rsidRPr="00000000" w14:paraId="0000004B">
            <w:pPr>
              <w:rPr>
                <w:b w:val="0"/>
                <w:bCs w:val="0"/>
              </w:rPr>
            </w:pPr>
            <w:r w:rsidDel="00000000" w:rsidR="00000000" w:rsidRPr="00000000">
              <w:rPr>
                <w:b w:val="0"/>
                <w:bCs w:val="0"/>
                <w:rtl w:val="0"/>
              </w:rPr>
              <w:t xml:space="preserve">출처 무결성 (단계별 개수) (Provenance Integrity)</w:t>
            </w:r>
          </w:p>
        </w:tc>
        <w:tc>
          <w:tcPr>
            <w:vAlign w:val="center"/>
          </w:tcPr>
          <w:p w:rsidR="00000000" w:rsidDel="00000000" w:rsidP="00000000" w:rsidRDefault="00000000" w:rsidRPr="00000000" w14:paraId="0000004C">
            <w:pPr>
              <w:rPr>
                <w:b w:val="0"/>
                <w:bCs w:val="0"/>
              </w:rPr>
            </w:pPr>
            <w:r w:rsidDel="00000000" w:rsidR="00000000" w:rsidRPr="00000000">
              <w:rPr>
                <w:b w:val="0"/>
                <w:bCs w:val="0"/>
                <w:rtl w:val="0"/>
              </w:rPr>
              <w:t xml:space="preserve">개인 정보 보호 검사 (PII 발견 건수) (Privacy Scan)</w:t>
            </w:r>
          </w:p>
        </w:tc>
        <w:tc>
          <w:tcPr>
            <w:vAlign w:val="center"/>
          </w:tcPr>
          <w:p w:rsidR="00000000" w:rsidDel="00000000" w:rsidP="00000000" w:rsidRDefault="00000000" w:rsidRPr="00000000" w14:paraId="0000004D">
            <w:pPr>
              <w:rPr>
                <w:b w:val="0"/>
                <w:bCs w:val="0"/>
              </w:rPr>
            </w:pPr>
            <w:r w:rsidDel="00000000" w:rsidR="00000000" w:rsidRPr="00000000">
              <w:rPr>
                <w:b w:val="0"/>
                <w:bCs w:val="0"/>
                <w:rtl w:val="0"/>
              </w:rPr>
              <w:t xml:space="preserve">참고 사항 (정의, 기간) (Notes)</w:t>
            </w:r>
          </w:p>
        </w:tc>
        <w:tc>
          <w:tcPr>
            <w:vAlign w:val="center"/>
          </w:tcPr>
          <w:p w:rsidR="00000000" w:rsidDel="00000000" w:rsidP="00000000" w:rsidRDefault="00000000" w:rsidRPr="00000000" w14:paraId="0000004E">
            <w:pPr>
              <w:rPr>
                <w:b w:val="0"/>
                <w:bCs w:val="0"/>
              </w:rPr>
            </w:pPr>
            <w:r w:rsidDel="00000000" w:rsidR="00000000" w:rsidRPr="00000000">
              <w:rPr>
                <w:b w:val="0"/>
                <w:bCs w:val="0"/>
                <w:rtl w:val="0"/>
              </w:rPr>
              <w:t xml:space="preserve">증거 [A/B/O] (Evidence)</w:t>
            </w:r>
          </w:p>
        </w:tc>
      </w:tr>
      <w:tr>
        <w:trPr>
          <w:cantSplit w:val="0"/>
          <w:tblHeader w:val="0"/>
        </w:trPr>
        <w:tc>
          <w:tcPr>
            <w:vAlign w:val="center"/>
          </w:tcPr>
          <w:p w:rsidR="00000000" w:rsidDel="00000000" w:rsidP="00000000" w:rsidRDefault="00000000" w:rsidRPr="00000000" w14:paraId="0000004F">
            <w:pPr>
              <w:rPr>
                <w:b w:val="0"/>
                <w:bCs w:val="0"/>
              </w:rPr>
            </w:pPr>
            <w:r w:rsidDel="00000000" w:rsidR="00000000" w:rsidRPr="00000000">
              <w:rPr>
                <w:b w:val="0"/>
                <w:bCs w:val="0"/>
                <w:rtl w:val="0"/>
              </w:rPr>
              <w:t xml:space="preserve">clickbait_news_v1_2022-12-20</w:t>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b w:val="0"/>
                <w:bCs w:val="0"/>
                <w:rtl w:val="0"/>
              </w:rPr>
              <w:t xml:space="preserve">전체 (ALL) + 파생 슬라이스: 정치/경제/사회/생활&amp;문화/IT&amp;과학/세계/연예</w:t>
            </w:r>
            <w:r w:rsidDel="00000000" w:rsidR="00000000" w:rsidRPr="00000000">
              <w:rPr>
                <w:rtl w:val="0"/>
              </w:rPr>
            </w:r>
          </w:p>
          <w:p w:rsidR="00000000" w:rsidDel="00000000" w:rsidP="00000000" w:rsidRDefault="00000000" w:rsidRPr="00000000" w14:paraId="00000051">
            <w:pPr>
              <w:rPr>
                <w:b w:val="0"/>
                <w:bCs w:val="0"/>
              </w:rPr>
            </w:pPr>
            <w:r w:rsidDel="00000000" w:rsidR="00000000" w:rsidRPr="00000000">
              <w:rPr>
                <w:rtl w:val="0"/>
              </w:rPr>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98.6% (필수 필드 기준)</w:t>
            </w:r>
          </w:p>
        </w:tc>
        <w:tc>
          <w:tcPr>
            <w:vAlign w:val="center"/>
          </w:tcPr>
          <w:p w:rsidR="00000000" w:rsidDel="00000000" w:rsidP="00000000" w:rsidRDefault="00000000" w:rsidRPr="00000000" w14:paraId="00000053">
            <w:pPr>
              <w:rPr>
                <w:b w:val="0"/>
                <w:bCs w:val="0"/>
              </w:rPr>
            </w:pPr>
            <w:r w:rsidDel="00000000" w:rsidR="00000000" w:rsidRPr="00000000">
              <w:rPr>
                <w:b w:val="0"/>
                <w:bCs w:val="0"/>
                <w:rtl w:val="0"/>
              </w:rPr>
              <w:t xml:space="preserve">κ(clickbait)=0.72 (n=1000)</w:t>
            </w:r>
          </w:p>
          <w:p w:rsidR="00000000" w:rsidDel="00000000" w:rsidP="00000000" w:rsidRDefault="00000000" w:rsidRPr="00000000" w14:paraId="00000054">
            <w:pPr>
              <w:rPr>
                <w:b w:val="0"/>
                <w:bCs w:val="0"/>
              </w:rPr>
            </w:pPr>
            <w:r w:rsidDel="00000000" w:rsidR="00000000" w:rsidRPr="00000000">
              <w:rPr>
                <w:b w:val="0"/>
                <w:bCs w:val="0"/>
                <w:rtl w:val="0"/>
              </w:rPr>
              <w:t xml:space="preserve">전문가 5인 + 크라우드</w:t>
            </w:r>
          </w:p>
        </w:tc>
        <w:tc>
          <w:tcPr>
            <w:vAlign w:val="center"/>
          </w:tcPr>
          <w:p w:rsidR="00000000" w:rsidDel="00000000" w:rsidP="00000000" w:rsidRDefault="00000000" w:rsidRPr="00000000" w14:paraId="00000055">
            <w:pPr>
              <w:rPr>
                <w:b w:val="0"/>
                <w:bCs w:val="0"/>
              </w:rPr>
            </w:pPr>
            <w:r w:rsidDel="00000000" w:rsidR="00000000" w:rsidRPr="00000000">
              <w:rPr>
                <w:b w:val="0"/>
                <w:bCs w:val="0"/>
                <w:rtl w:val="0"/>
              </w:rPr>
              <w:t xml:space="preserve">n=733,427;</w:t>
            </w:r>
          </w:p>
          <w:p w:rsidR="00000000" w:rsidDel="00000000" w:rsidP="00000000" w:rsidRDefault="00000000" w:rsidRPr="00000000" w14:paraId="00000056">
            <w:pPr>
              <w:rPr>
                <w:b w:val="0"/>
                <w:bCs w:val="0"/>
              </w:rPr>
            </w:pPr>
            <w:r w:rsidDel="00000000" w:rsidR="00000000" w:rsidRPr="00000000">
              <w:rPr>
                <w:b w:val="0"/>
                <w:bCs w:val="0"/>
                <w:rtl w:val="0"/>
              </w:rPr>
              <w:t xml:space="preserve">χ²(section×label) p ≪ 0.01; Cramér’s V ≈ 0.04</w:t>
            </w:r>
          </w:p>
        </w:tc>
        <w:tc>
          <w:tcPr>
            <w:vAlign w:val="center"/>
          </w:tcPr>
          <w:p w:rsidR="00000000" w:rsidDel="00000000" w:rsidP="00000000" w:rsidRDefault="00000000" w:rsidRPr="00000000" w14:paraId="00000057">
            <w:pPr>
              <w:rPr>
                <w:b w:val="0"/>
                <w:bCs w:val="0"/>
              </w:rPr>
            </w:pPr>
            <w:r w:rsidDel="00000000" w:rsidR="00000000" w:rsidRPr="00000000">
              <w:rPr>
                <w:b w:val="0"/>
                <w:bCs w:val="0"/>
                <w:rtl w:val="0"/>
              </w:rPr>
              <w:t xml:space="preserve">수집 → 정제 → 라벨링 → 검수</w:t>
            </w:r>
          </w:p>
          <w:p w:rsidR="00000000" w:rsidDel="00000000" w:rsidP="00000000" w:rsidRDefault="00000000" w:rsidRPr="00000000" w14:paraId="00000058">
            <w:pPr>
              <w:rPr>
                <w:b w:val="0"/>
                <w:bCs w:val="0"/>
              </w:rPr>
            </w:pPr>
            <w:r w:rsidDel="00000000" w:rsidR="00000000" w:rsidRPr="00000000">
              <w:rPr>
                <w:rtl w:val="0"/>
              </w:rPr>
              <w:t xml:space="preserve">4단계</w:t>
            </w:r>
            <w:r w:rsidDel="00000000" w:rsidR="00000000" w:rsidRPr="00000000">
              <w:rPr>
                <w:b w:val="0"/>
                <w:bCs w:val="0"/>
                <w:rtl w:val="0"/>
              </w:rPr>
              <w:t xml:space="preserve"> 전량 추적</w:t>
            </w:r>
          </w:p>
        </w:tc>
        <w:tc>
          <w:tcPr>
            <w:vAlign w:val="center"/>
          </w:tcPr>
          <w:p w:rsidR="00000000" w:rsidDel="00000000" w:rsidP="00000000" w:rsidRDefault="00000000" w:rsidRPr="00000000" w14:paraId="00000059">
            <w:pPr>
              <w:rPr/>
            </w:pPr>
            <w:r w:rsidDel="00000000" w:rsidR="00000000" w:rsidRPr="00000000">
              <w:rPr>
                <w:rtl w:val="0"/>
              </w:rPr>
              <w:t xml:space="preserve">0건</w:t>
            </w:r>
          </w:p>
          <w:p w:rsidR="00000000" w:rsidDel="00000000" w:rsidP="00000000" w:rsidRDefault="00000000" w:rsidRPr="00000000" w14:paraId="0000005A">
            <w:pPr>
              <w:rPr>
                <w:b w:val="0"/>
                <w:bCs w:val="0"/>
              </w:rPr>
            </w:pPr>
            <w:r w:rsidDel="00000000" w:rsidR="00000000" w:rsidRPr="00000000">
              <w:rPr>
                <w:b w:val="0"/>
                <w:bCs w:val="0"/>
                <w:rtl w:val="0"/>
              </w:rPr>
              <w:t xml:space="preserve">(민감한 내용이 포함된 경우 내용 대체 또는 반려 처리)</w:t>
            </w:r>
          </w:p>
        </w:tc>
        <w:tc>
          <w:tcPr>
            <w:vAlign w:val="center"/>
          </w:tcPr>
          <w:p w:rsidR="00000000" w:rsidDel="00000000" w:rsidP="00000000" w:rsidRDefault="00000000" w:rsidRPr="00000000" w14:paraId="0000005B">
            <w:pPr>
              <w:rPr>
                <w:b w:val="0"/>
                <w:bCs w:val="0"/>
              </w:rPr>
            </w:pPr>
            <w:r w:rsidDel="00000000" w:rsidR="00000000" w:rsidRPr="00000000">
              <w:rPr>
                <w:b w:val="0"/>
                <w:bCs w:val="0"/>
                <w:rtl w:val="0"/>
              </w:rPr>
              <w:t xml:space="preserve">정의: 클릭 유도 제목 판별</w:t>
            </w:r>
          </w:p>
          <w:p w:rsidR="00000000" w:rsidDel="00000000" w:rsidP="00000000" w:rsidRDefault="00000000" w:rsidRPr="00000000" w14:paraId="0000005C">
            <w:pPr>
              <w:rPr>
                <w:b w:val="0"/>
                <w:bCs w:val="0"/>
              </w:rPr>
            </w:pPr>
            <w:r w:rsidDel="00000000" w:rsidR="00000000" w:rsidRPr="00000000">
              <w:rPr>
                <w:b w:val="0"/>
                <w:bCs w:val="0"/>
                <w:rtl w:val="0"/>
              </w:rPr>
              <w:t xml:space="preserve">기간: 2022-03~ 2022-12</w:t>
            </w:r>
          </w:p>
        </w:tc>
        <w:tc>
          <w:tcPr>
            <w:vAlign w:val="center"/>
          </w:tcPr>
          <w:p w:rsidR="00000000" w:rsidDel="00000000" w:rsidP="00000000" w:rsidRDefault="00000000" w:rsidRPr="00000000" w14:paraId="0000005D">
            <w:pPr>
              <w:rPr>
                <w:b w:val="0"/>
                <w:bCs w:val="0"/>
              </w:rPr>
            </w:pPr>
            <w:r w:rsidDel="00000000" w:rsidR="00000000" w:rsidRPr="00000000">
              <w:rPr>
                <w:b w:val="0"/>
                <w:bCs w:val="0"/>
                <w:rtl w:val="0"/>
              </w:rPr>
              <w:t xml:space="preserve">evidence/output3/O_observed/table2/labeled_final.csv[O], evidence/output3/O_observed/table2/labeled_results.png[O],</w:t>
            </w:r>
          </w:p>
          <w:p w:rsidR="00000000" w:rsidDel="00000000" w:rsidP="00000000" w:rsidRDefault="00000000" w:rsidRPr="00000000" w14:paraId="0000005E">
            <w:pPr>
              <w:rPr>
                <w:b w:val="0"/>
                <w:bCs w:val="0"/>
              </w:rPr>
            </w:pPr>
            <w:r w:rsidDel="00000000" w:rsidR="00000000" w:rsidRPr="00000000">
              <w:rPr>
                <w:b w:val="0"/>
                <w:bCs w:val="0"/>
                <w:rtl w:val="0"/>
              </w:rPr>
              <w:t xml:space="preserve">evidence/ouput3/B_borrowed/table2/clickbait_news_v1_2022_source_log.pdf [B]</w:t>
            </w:r>
          </w:p>
        </w:tc>
      </w:tr>
      <w:tr>
        <w:trPr>
          <w:cantSplit w:val="0"/>
          <w:tblHeader w:val="0"/>
        </w:trPr>
        <w:tc>
          <w:tcPr>
            <w:vAlign w:val="center"/>
          </w:tcPr>
          <w:p w:rsidR="00000000" w:rsidDel="00000000" w:rsidP="00000000" w:rsidRDefault="00000000" w:rsidRPr="00000000" w14:paraId="0000005F">
            <w:pPr>
              <w:rPr>
                <w:b w:val="0"/>
                <w:bCs w:val="0"/>
              </w:rPr>
            </w:pPr>
            <w:r w:rsidDel="00000000" w:rsidR="00000000" w:rsidRPr="00000000">
              <w:rPr>
                <w:b w:val="0"/>
                <w:bCs w:val="0"/>
                <w:rtl w:val="0"/>
              </w:rPr>
              <w:t xml:space="preserve">emergency_news_yonhap_v1_2026-01-13</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overall (ALL) + disaster_type 슬라이스 (keyword-rule 기반): 지진, 산불, 풍수해, 해양선박사고, 다중밀집건축물붕괴대형사고, 기타</w:t>
            </w:r>
          </w:p>
        </w:tc>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100.0% (필수 필드 기준: YNA_NO, YNA_TTL, YNA_CN, YNA_YMD, YNA_WRTR_NM)</w:t>
            </w:r>
          </w:p>
        </w:tc>
        <w:tc>
          <w:tcPr>
            <w:vAlign w:val="center"/>
          </w:tcPr>
          <w:p w:rsidR="00000000" w:rsidDel="00000000" w:rsidP="00000000" w:rsidRDefault="00000000" w:rsidRPr="00000000" w14:paraId="00000062">
            <w:pPr>
              <w:widowControl w:val="1"/>
              <w:rPr>
                <w:b w:val="0"/>
                <w:bCs w:val="0"/>
              </w:rPr>
            </w:pPr>
            <w:r w:rsidDel="00000000" w:rsidR="00000000" w:rsidRPr="00000000">
              <w:rPr>
                <w:b w:val="0"/>
                <w:bCs w:val="0"/>
                <w:rtl w:val="0"/>
              </w:rPr>
              <w:t xml:space="preserve">N/A (라벨 없음);</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감사율 </w:t>
            </w:r>
            <w:r w:rsidDel="00000000" w:rsidR="00000000" w:rsidRPr="00000000">
              <w:rPr>
                <w:rtl w:val="0"/>
              </w:rPr>
              <w:t xml:space="preserve">100%</w:t>
            </w:r>
            <w:r w:rsidDel="00000000" w:rsidR="00000000" w:rsidRPr="00000000">
              <w:rPr>
                <w:b w:val="0"/>
                <w:bCs w:val="0"/>
                <w:rtl w:val="0"/>
              </w:rPr>
              <w:t xml:space="preserve"> (원문 직접 사용, n=100 스팟 체크)</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n=100; 재난 유형 분포(비-기타) 기준 균등 분포 대비 χ²=61.377, df=4, p=1.49e−12 → 유의한 불균형 존재</w:t>
            </w:r>
          </w:p>
        </w:tc>
        <w:tc>
          <w:tcPr>
            <w:vAlign w:val="center"/>
          </w:tcPr>
          <w:p w:rsidR="00000000" w:rsidDel="00000000" w:rsidP="00000000" w:rsidRDefault="00000000" w:rsidRPr="00000000" w14:paraId="00000065">
            <w:pPr>
              <w:widowControl w:val="1"/>
              <w:rPr>
                <w:b w:val="0"/>
                <w:bCs w:val="0"/>
              </w:rPr>
            </w:pPr>
            <w:r w:rsidDel="00000000" w:rsidR="00000000" w:rsidRPr="00000000">
              <w:rPr>
                <w:b w:val="0"/>
                <w:bCs w:val="0"/>
                <w:rtl w:val="0"/>
              </w:rPr>
              <w:t xml:space="preserve">원문 수집 → 스키마 검증 → 중복 제거 → 유형 태깅</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t xml:space="preserve">(4단계</w:t>
            </w:r>
            <w:r w:rsidDel="00000000" w:rsidR="00000000" w:rsidRPr="00000000">
              <w:rPr>
                <w:b w:val="0"/>
                <w:bCs w:val="0"/>
                <w:rtl w:val="0"/>
              </w:rPr>
              <w:t xml:space="preserve"> 전량 추적, 단계별 손실 없음)</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email=90건, phone=1건 발견; 고유 이메일·전화번호는 로그에 분리 기록 및 비식별 처리</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정의: 대국민 재난 뉴스 정보 제공(재난관리 협조·상황 파악 목적); 수집: 시스템 연계, 5분 주기; 스냅샷 기준일: 2026-01-13 (KST); 포맷: CSV</w:t>
            </w:r>
          </w:p>
        </w:tc>
        <w:tc>
          <w:tcPr>
            <w:vAlign w:val="center"/>
          </w:tcPr>
          <w:p w:rsidR="00000000" w:rsidDel="00000000" w:rsidP="00000000" w:rsidRDefault="00000000" w:rsidRPr="00000000" w14:paraId="00000069">
            <w:pPr>
              <w:rPr>
                <w:b w:val="0"/>
                <w:bCs w:val="0"/>
              </w:rPr>
            </w:pPr>
            <w:r w:rsidDel="00000000" w:rsidR="00000000" w:rsidRPr="00000000">
              <w:rPr>
                <w:b w:val="0"/>
                <w:bCs w:val="0"/>
                <w:rtl w:val="0"/>
              </w:rPr>
              <w:t xml:space="preserve">[O]evidence/output3/O_observed/table2/emergency_news_yonhap_v1_2026/*;</w:t>
            </w:r>
          </w:p>
          <w:p w:rsidR="00000000" w:rsidDel="00000000" w:rsidP="00000000" w:rsidRDefault="00000000" w:rsidRPr="00000000" w14:paraId="0000006A">
            <w:pPr>
              <w:rPr>
                <w:b w:val="0"/>
                <w:bCs w:val="0"/>
              </w:rPr>
            </w:pPr>
            <w:r w:rsidDel="00000000" w:rsidR="00000000" w:rsidRPr="00000000">
              <w:rPr>
                <w:b w:val="0"/>
                <w:bCs w:val="0"/>
                <w:rtl w:val="0"/>
              </w:rPr>
              <w:t xml:space="preserve">[A]evidence/output3/A_assumed/table2/disaster_type_keyword_rules_v1.md </w:t>
            </w:r>
          </w:p>
          <w:p w:rsidR="00000000" w:rsidDel="00000000" w:rsidP="00000000" w:rsidRDefault="00000000" w:rsidRPr="00000000" w14:paraId="0000006B">
            <w:pPr>
              <w:rPr>
                <w:b w:val="0"/>
                <w:bCs w:val="0"/>
              </w:rPr>
            </w:pPr>
            <w:r w:rsidDel="00000000" w:rsidR="00000000" w:rsidRPr="00000000">
              <w:rPr>
                <w:b w:val="0"/>
                <w:bCs w:val="0"/>
                <w:rtl w:val="0"/>
              </w:rPr>
              <w:t xml:space="preserve">[B]evidence/output3/O_observed/table1/yonhap_emergency_metadata_dataSn46_safetydata.png</w:t>
            </w:r>
          </w:p>
        </w:tc>
      </w:tr>
      <w:tr>
        <w:trPr>
          <w:cantSplit w:val="0"/>
          <w:tblHeader w:val="0"/>
        </w:trPr>
        <w:tc>
          <w:tcPr>
            <w:vAlign w:val="center"/>
          </w:tcPr>
          <w:p w:rsidR="00000000" w:rsidDel="00000000" w:rsidP="00000000" w:rsidRDefault="00000000" w:rsidRPr="00000000" w14:paraId="0000006C">
            <w:pPr>
              <w:rPr>
                <w:b w:val="0"/>
                <w:bCs w:val="0"/>
              </w:rPr>
            </w:pPr>
            <w:r w:rsidDel="00000000" w:rsidR="00000000" w:rsidRPr="00000000">
              <w:rPr>
                <w:b w:val="0"/>
                <w:bCs w:val="0"/>
                <w:rtl w:val="0"/>
              </w:rPr>
              <w:t xml:space="preserve">golden_set_v1_2022-12-20_subset-balanced5k</w:t>
            </w:r>
          </w:p>
        </w:tc>
        <w:tc>
          <w:tcPr>
            <w:vAlign w:val="center"/>
          </w:tcPr>
          <w:p w:rsidR="00000000" w:rsidDel="00000000" w:rsidP="00000000" w:rsidRDefault="00000000" w:rsidRPr="00000000" w14:paraId="0000006D">
            <w:pPr>
              <w:widowControl w:val="1"/>
              <w:rPr>
                <w:b w:val="0"/>
                <w:bCs w:val="0"/>
              </w:rPr>
            </w:pPr>
            <w:r w:rsidDel="00000000" w:rsidR="00000000" w:rsidRPr="00000000">
              <w:rPr>
                <w:b w:val="0"/>
                <w:bCs w:val="0"/>
                <w:rtl w:val="0"/>
              </w:rPr>
              <w:t xml:space="preserve">슬라이스: 정치/경제/사회/생활&amp;문화/IT&amp;과학/세계/연예</w:t>
            </w:r>
          </w:p>
        </w:tc>
        <w:tc>
          <w:tcPr>
            <w:vAlign w:val="center"/>
          </w:tcPr>
          <w:p w:rsidR="00000000" w:rsidDel="00000000" w:rsidP="00000000" w:rsidRDefault="00000000" w:rsidRPr="00000000" w14:paraId="0000006E">
            <w:pPr>
              <w:widowControl w:val="1"/>
              <w:rPr>
                <w:b w:val="0"/>
                <w:bCs w:val="0"/>
              </w:rPr>
            </w:pPr>
            <w:r w:rsidDel="00000000" w:rsidR="00000000" w:rsidRPr="00000000">
              <w:rPr>
                <w:b w:val="0"/>
                <w:bCs w:val="0"/>
                <w:rtl w:val="0"/>
              </w:rPr>
              <w:t xml:space="preserve">98.6% (필수 필드 기준)</w:t>
            </w:r>
          </w:p>
          <w:p w:rsidR="00000000" w:rsidDel="00000000" w:rsidP="00000000" w:rsidRDefault="00000000" w:rsidRPr="00000000" w14:paraId="0000006F">
            <w:pPr>
              <w:widowControl w:val="1"/>
              <w:rPr/>
            </w:pPr>
            <w:r w:rsidDel="00000000" w:rsidR="00000000" w:rsidRPr="00000000">
              <w:rPr>
                <w:rtl w:val="0"/>
              </w:rPr>
            </w:r>
          </w:p>
        </w:tc>
        <w:tc>
          <w:tcPr>
            <w:vAlign w:val="center"/>
          </w:tcPr>
          <w:p w:rsidR="00000000" w:rsidDel="00000000" w:rsidP="00000000" w:rsidRDefault="00000000" w:rsidRPr="00000000" w14:paraId="00000070">
            <w:pPr>
              <w:widowControl w:val="1"/>
              <w:rPr>
                <w:b w:val="0"/>
                <w:bCs w:val="0"/>
              </w:rPr>
            </w:pPr>
            <w:r w:rsidDel="00000000" w:rsidR="00000000" w:rsidRPr="00000000">
              <w:rPr>
                <w:b w:val="0"/>
                <w:bCs w:val="0"/>
                <w:rtl w:val="0"/>
              </w:rPr>
              <w:t xml:space="preserve">κ(clickbait)=0.72 (golden subset inherits parent labels)</w:t>
            </w:r>
          </w:p>
        </w:tc>
        <w:tc>
          <w:tcPr>
            <w:vAlign w:val="center"/>
          </w:tcPr>
          <w:p w:rsidR="00000000" w:rsidDel="00000000" w:rsidP="00000000" w:rsidRDefault="00000000" w:rsidRPr="00000000" w14:paraId="00000071">
            <w:pPr>
              <w:rPr>
                <w:b w:val="0"/>
                <w:bCs w:val="0"/>
              </w:rPr>
            </w:pPr>
            <w:r w:rsidDel="00000000" w:rsidR="00000000" w:rsidRPr="00000000">
              <w:rPr>
                <w:b w:val="0"/>
                <w:bCs w:val="0"/>
                <w:rtl w:val="0"/>
              </w:rPr>
              <w:t xml:space="preserve">n=5000; χ²(section vs full dataset) p&lt;0.01</w:t>
            </w:r>
          </w:p>
        </w:tc>
        <w:tc>
          <w:tcPr>
            <w:vAlign w:val="center"/>
          </w:tcPr>
          <w:p w:rsidR="00000000" w:rsidDel="00000000" w:rsidP="00000000" w:rsidRDefault="00000000" w:rsidRPr="00000000" w14:paraId="00000072">
            <w:pPr>
              <w:rPr>
                <w:b w:val="0"/>
                <w:bCs w:val="0"/>
              </w:rPr>
            </w:pPr>
            <w:r w:rsidDel="00000000" w:rsidR="00000000" w:rsidRPr="00000000">
              <w:rPr>
                <w:b w:val="0"/>
                <w:bCs w:val="0"/>
                <w:rtl w:val="0"/>
              </w:rPr>
              <w:t xml:space="preserve">수집 → 정제 → 라벨링 → 검수</w:t>
            </w:r>
          </w:p>
          <w:p w:rsidR="00000000" w:rsidDel="00000000" w:rsidP="00000000" w:rsidRDefault="00000000" w:rsidRPr="00000000" w14:paraId="00000073">
            <w:pPr>
              <w:rPr>
                <w:b w:val="0"/>
                <w:bCs w:val="0"/>
              </w:rPr>
            </w:pPr>
            <w:r w:rsidDel="00000000" w:rsidR="00000000" w:rsidRPr="00000000">
              <w:rPr>
                <w:rtl w:val="0"/>
              </w:rPr>
              <w:t xml:space="preserve">4단계</w:t>
            </w:r>
            <w:r w:rsidDel="00000000" w:rsidR="00000000" w:rsidRPr="00000000">
              <w:rPr>
                <w:b w:val="0"/>
                <w:bCs w:val="0"/>
                <w:rtl w:val="0"/>
              </w:rPr>
              <w:t xml:space="preserve"> 전량 추적</w:t>
            </w:r>
          </w:p>
        </w:tc>
        <w:tc>
          <w:tcPr>
            <w:vAlign w:val="center"/>
          </w:tcPr>
          <w:p w:rsidR="00000000" w:rsidDel="00000000" w:rsidP="00000000" w:rsidRDefault="00000000" w:rsidRPr="00000000" w14:paraId="00000074">
            <w:pPr>
              <w:rPr/>
            </w:pPr>
            <w:r w:rsidDel="00000000" w:rsidR="00000000" w:rsidRPr="00000000">
              <w:rPr>
                <w:rtl w:val="0"/>
              </w:rPr>
              <w:t xml:space="preserve">0건</w:t>
            </w:r>
          </w:p>
          <w:p w:rsidR="00000000" w:rsidDel="00000000" w:rsidP="00000000" w:rsidRDefault="00000000" w:rsidRPr="00000000" w14:paraId="00000075">
            <w:pPr>
              <w:rPr/>
            </w:pPr>
            <w:r w:rsidDel="00000000" w:rsidR="00000000" w:rsidRPr="00000000">
              <w:rPr>
                <w:b w:val="0"/>
                <w:bCs w:val="0"/>
                <w:rtl w:val="0"/>
              </w:rPr>
              <w:t xml:space="preserve">(민감한 내용이 포함된 경우 내용 대체 또는 반려 처리)</w:t>
            </w:r>
            <w:r w:rsidDel="00000000" w:rsidR="00000000" w:rsidRPr="00000000">
              <w:rPr>
                <w:rtl w:val="0"/>
              </w:rPr>
            </w:r>
          </w:p>
        </w:tc>
        <w:tc>
          <w:tcPr>
            <w:vAlign w:val="center"/>
          </w:tcPr>
          <w:p w:rsidR="00000000" w:rsidDel="00000000" w:rsidP="00000000" w:rsidRDefault="00000000" w:rsidRPr="00000000" w14:paraId="00000076">
            <w:pPr>
              <w:rPr>
                <w:b w:val="0"/>
                <w:bCs w:val="0"/>
              </w:rPr>
            </w:pPr>
            <w:r w:rsidDel="00000000" w:rsidR="00000000" w:rsidRPr="00000000">
              <w:rPr>
                <w:b w:val="0"/>
                <w:bCs w:val="0"/>
                <w:rtl w:val="0"/>
              </w:rPr>
              <w:t xml:space="preserve">정의: 클릭 유도 제목 판별</w:t>
            </w:r>
          </w:p>
          <w:p w:rsidR="00000000" w:rsidDel="00000000" w:rsidP="00000000" w:rsidRDefault="00000000" w:rsidRPr="00000000" w14:paraId="00000077">
            <w:pPr>
              <w:rPr>
                <w:b w:val="0"/>
                <w:bCs w:val="0"/>
              </w:rPr>
            </w:pPr>
            <w:r w:rsidDel="00000000" w:rsidR="00000000" w:rsidRPr="00000000">
              <w:rPr>
                <w:b w:val="0"/>
                <w:bCs w:val="0"/>
                <w:rtl w:val="0"/>
              </w:rPr>
              <w:t xml:space="preserve">기간: 2022-03~ 2022-12</w:t>
            </w:r>
          </w:p>
        </w:tc>
        <w:tc>
          <w:tcPr>
            <w:vAlign w:val="center"/>
          </w:tcPr>
          <w:p w:rsidR="00000000" w:rsidDel="00000000" w:rsidP="00000000" w:rsidRDefault="00000000" w:rsidRPr="00000000" w14:paraId="00000078">
            <w:pPr>
              <w:rPr>
                <w:b w:val="0"/>
                <w:bCs w:val="0"/>
              </w:rPr>
            </w:pPr>
            <w:r w:rsidDel="00000000" w:rsidR="00000000" w:rsidRPr="00000000">
              <w:rPr>
                <w:b w:val="0"/>
                <w:bCs w:val="0"/>
                <w:rtl w:val="0"/>
              </w:rPr>
              <w:t xml:space="preserve">evidence/output3/B_borrowed/table2/golden_set_v1.docx [B]</w:t>
              <w:br w:type="textWrapping"/>
              <w:t xml:space="preserve">evidence/output3/O_observed/table2/golden_set_v1_quality_summary.csv [O]</w:t>
            </w:r>
          </w:p>
        </w:tc>
      </w:tr>
    </w:tbl>
    <w:p w:rsidR="00000000" w:rsidDel="00000000" w:rsidP="00000000" w:rsidRDefault="00000000" w:rsidRPr="00000000" w14:paraId="00000079">
      <w:pPr>
        <w:rPr>
          <w:b w:val="0"/>
          <w:bCs w:val="0"/>
        </w:rPr>
      </w:pPr>
      <w:r w:rsidDel="00000000" w:rsidR="00000000" w:rsidRPr="00000000">
        <w:rPr>
          <w:rtl w:val="0"/>
        </w:rPr>
      </w:r>
    </w:p>
    <w:p w:rsidR="00000000" w:rsidDel="00000000" w:rsidP="00000000" w:rsidRDefault="00000000" w:rsidRPr="00000000" w14:paraId="0000007A">
      <w:pPr>
        <w:pStyle w:val="Subtitle"/>
        <w:jc w:val="left"/>
        <w:rPr>
          <w:sz w:val="24"/>
          <w:szCs w:val="24"/>
        </w:rPr>
      </w:pPr>
      <w:bookmarkStart w:colFirst="0" w:colLast="0" w:name="_heading=h.6ih2qep4aebx" w:id="2"/>
      <w:bookmarkEnd w:id="2"/>
      <w:r w:rsidDel="00000000" w:rsidR="00000000" w:rsidRPr="00000000">
        <w:rPr>
          <w:color w:val="000000"/>
          <w:sz w:val="24"/>
          <w:szCs w:val="24"/>
          <w:rtl w:val="0"/>
        </w:rPr>
        <w:t xml:space="preserve">[레이블 무결성 검증 과정]</w:t>
      </w:r>
      <w:r w:rsidDel="00000000" w:rsidR="00000000" w:rsidRPr="00000000">
        <w:rPr>
          <w:rtl w:val="0"/>
        </w:rPr>
      </w:r>
    </w:p>
    <w:p w:rsidR="00000000" w:rsidDel="00000000" w:rsidP="00000000" w:rsidRDefault="00000000" w:rsidRPr="00000000" w14:paraId="0000007B">
      <w:pPr>
        <w:jc w:val="both"/>
        <w:rPr>
          <w:b w:val="0"/>
          <w:bCs w:val="0"/>
          <w:sz w:val="22"/>
          <w:szCs w:val="22"/>
        </w:rPr>
      </w:pPr>
      <w:r w:rsidDel="00000000" w:rsidR="00000000" w:rsidRPr="00000000">
        <w:rPr>
          <w:b w:val="0"/>
          <w:bCs w:val="0"/>
          <w:sz w:val="22"/>
          <w:szCs w:val="22"/>
          <w:rtl w:val="0"/>
        </w:rPr>
        <w:t xml:space="preserve">본 데이터셋의 라벨링 객관성과 무결성을 검증하기 위해, 구축 완료된 전체 데이터 (733,427건) 중 일부를 표본으로 추출하여 작업자 간 일치도 분석을 실시하였다. 데이터의 다양성을 유지하고 특정 카테고리에 편향되지 않도록 층화 무작위 추출 방식을 사용하였다. 기사 카테고리 7개 (정치, 경제, 사회, 생활&amp;문화, IT&amp;과학, 세계, 연예)의 원천데이터 수를 동일하게 추출하여 총 1000건의 검증용 샘플을 선정하였다. 추출된 1000건의 샘플에 대해 작업자 5명을 독립적으로 배치하였다. 각 작업자는 가이드라인에 정의된 낚시성, 비낚시성 판정 기준에 따라 독자적으로 라벨링을 수행하였으며, 작업자 간의 상호 간섭은 철저히 배제되었다.</w:t>
      </w:r>
    </w:p>
    <w:p w:rsidR="00000000" w:rsidDel="00000000" w:rsidP="00000000" w:rsidRDefault="00000000" w:rsidRPr="00000000" w14:paraId="0000007C">
      <w:pPr>
        <w:jc w:val="both"/>
        <w:rPr>
          <w:sz w:val="22"/>
          <w:szCs w:val="22"/>
        </w:rPr>
      </w:pPr>
      <w:r w:rsidDel="00000000" w:rsidR="00000000" w:rsidRPr="00000000">
        <w:rPr>
          <w:b w:val="0"/>
          <w:bCs w:val="0"/>
          <w:sz w:val="22"/>
          <w:szCs w:val="22"/>
          <w:rtl w:val="0"/>
        </w:rPr>
        <w:t xml:space="preserve">검증 결과 Cohen’s Kappa 계수는 0.72로 측정되었다. 본 과업의 특성상 기사 본문과 제목의 맥락을 깊이 있게 파악해야 하므로, 장시간 과업 수행에 따른 작업자의 인지적 피로도 누적 및 판단력 저하가 점수에 반영된 것으로 보인다. 또한 ‘판단의 모호한 사례’나 ‘의미 정확성에 부합하지 않는 미세한 차이’ 등으로 인해 작업자 간의 미세한 판단 불일치가 발생하였으며, 이는 점수에 고스란히 반영되었다. 그럼에도 불구하고 </w:t>
      </w:r>
      <w:r w:rsidDel="00000000" w:rsidR="00000000" w:rsidRPr="00000000">
        <w:rPr>
          <w:sz w:val="22"/>
          <w:szCs w:val="22"/>
          <w:rtl w:val="0"/>
        </w:rPr>
        <w:t xml:space="preserve">0.72라는 수치는 인간의 주관적 개입과 피로도 변수를 고려하였을 때 매우 안정적인 결과이이며, 가이드라인의 기준이 현장에서 실질적으로 작동하고 있음을 입증한다.</w:t>
      </w:r>
    </w:p>
    <w:p w:rsidR="00000000" w:rsidDel="00000000" w:rsidP="00000000" w:rsidRDefault="00000000" w:rsidRPr="00000000" w14:paraId="0000007D">
      <w:pPr>
        <w:jc w:val="both"/>
        <w:rPr>
          <w:sz w:val="22"/>
          <w:szCs w:val="22"/>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[상세 설명]</w:t>
      </w:r>
    </w:p>
    <w:p w:rsidR="00000000" w:rsidDel="00000000" w:rsidP="00000000" w:rsidRDefault="00000000" w:rsidRPr="00000000" w14:paraId="0000007F">
      <w:pPr>
        <w:jc w:val="both"/>
        <w:rPr>
          <w:b w:val="0"/>
          <w:bCs w:val="0"/>
          <w:sz w:val="22"/>
          <w:szCs w:val="22"/>
        </w:rPr>
      </w:pPr>
      <w:r w:rsidDel="00000000" w:rsidR="00000000" w:rsidRPr="00000000">
        <w:rPr>
          <w:b w:val="0"/>
          <w:bCs w:val="0"/>
          <w:sz w:val="22"/>
          <w:szCs w:val="22"/>
          <w:rtl w:val="0"/>
        </w:rPr>
        <w:t xml:space="preserve">표1에서 사용했던 데이터셋의 품질을 측정하였다. 몇몇 항목은 데이터 명세서를 참고하여 작성하였다. </w:t>
      </w:r>
    </w:p>
    <w:p w:rsidR="00000000" w:rsidDel="00000000" w:rsidP="00000000" w:rsidRDefault="00000000" w:rsidRPr="00000000" w14:paraId="00000080">
      <w:pPr>
        <w:jc w:val="both"/>
        <w:rPr>
          <w:b w:val="0"/>
          <w:bCs w:val="0"/>
          <w:sz w:val="22"/>
          <w:szCs w:val="22"/>
        </w:rPr>
      </w:pPr>
      <w:r w:rsidDel="00000000" w:rsidR="00000000" w:rsidRPr="00000000">
        <w:rPr>
          <w:b w:val="0"/>
          <w:bCs w:val="0"/>
          <w:sz w:val="22"/>
          <w:szCs w:val="22"/>
          <w:rtl w:val="0"/>
        </w:rPr>
        <w:t xml:space="preserve">&lt;핵심 데이터셋 clickbait_news_v1_2022-12-20에 대한 품질 측정 기준 명세&gt; :</w:t>
      </w:r>
    </w:p>
    <w:p w:rsidR="00000000" w:rsidDel="00000000" w:rsidP="00000000" w:rsidRDefault="00000000" w:rsidRPr="00000000" w14:paraId="00000081">
      <w:pPr>
        <w:numPr>
          <w:ilvl w:val="0"/>
          <w:numId w:val="3"/>
        </w:numPr>
        <w:ind w:left="720" w:hanging="360"/>
        <w:jc w:val="both"/>
        <w:rPr>
          <w:sz w:val="22"/>
          <w:szCs w:val="22"/>
        </w:rPr>
      </w:pPr>
      <w:r w:rsidDel="00000000" w:rsidR="00000000" w:rsidRPr="00000000">
        <w:rPr>
          <w:b w:val="0"/>
          <w:bCs w:val="0"/>
          <w:sz w:val="22"/>
          <w:szCs w:val="22"/>
          <w:rtl w:val="0"/>
        </w:rPr>
        <w:t xml:space="preserve">레이블 무결성 검증:</w:t>
      </w:r>
      <w:r w:rsidDel="00000000" w:rsidR="00000000" w:rsidRPr="00000000">
        <w:rPr>
          <w:sz w:val="22"/>
          <w:szCs w:val="22"/>
          <w:rtl w:val="0"/>
        </w:rPr>
        <w:t xml:space="preserve"> </w:t>
        <w:br w:type="textWrapping"/>
      </w:r>
      <w:r w:rsidDel="00000000" w:rsidR="00000000" w:rsidRPr="00000000">
        <w:rPr>
          <w:b w:val="0"/>
          <w:bCs w:val="0"/>
          <w:sz w:val="22"/>
          <w:szCs w:val="22"/>
          <w:rtl w:val="0"/>
        </w:rPr>
        <w:t xml:space="preserve">본 데이터셋의 라벨링 품질을 검증하기 위해 전체 기사 중 카테고리 7개를 기준으로 층화 무작위 추출을 수행하여 1,000건의 검증 샘플을 선정하였다. 각 샘플은 5명의 작업자가 독립적으로 라벨링하였으며, 상호 간섭 없이 동일한 가이드라인에 따라 낚시성 여부를 판단하였다. 작업자 간 일치도 분석 결과 비교적 높은 수준의 일치도를 나타내었다.</w:t>
      </w:r>
    </w:p>
    <w:p w:rsidR="00000000" w:rsidDel="00000000" w:rsidP="00000000" w:rsidRDefault="00000000" w:rsidRPr="00000000" w14:paraId="00000082">
      <w:pPr>
        <w:numPr>
          <w:ilvl w:val="0"/>
          <w:numId w:val="3"/>
        </w:numPr>
        <w:ind w:left="720" w:hanging="360"/>
        <w:jc w:val="both"/>
        <w:rPr>
          <w:sz w:val="22"/>
          <w:szCs w:val="22"/>
        </w:rPr>
      </w:pPr>
      <w:r w:rsidDel="00000000" w:rsidR="00000000" w:rsidRPr="00000000">
        <w:rPr>
          <w:b w:val="0"/>
          <w:bCs w:val="0"/>
          <w:sz w:val="22"/>
          <w:szCs w:val="22"/>
          <w:rtl w:val="0"/>
        </w:rPr>
        <w:t xml:space="preserve">대표성:</w:t>
        <w:br w:type="textWrapping"/>
        <w:t xml:space="preserve">대표성은 섹션과 레이블 간 분포가 독립적으로 유지되는지를 확인하기 위해</w:t>
      </w:r>
      <w:r w:rsidDel="00000000" w:rsidR="00000000" w:rsidRPr="00000000">
        <w:rPr>
          <w:b w:val="0"/>
          <w:bCs w:val="0"/>
          <w:sz w:val="22"/>
          <w:szCs w:val="22"/>
          <w:rtl w:val="0"/>
        </w:rPr>
        <w:t xml:space="preserve"> 섹션별–레이블 독립성 검증 실험</w:t>
      </w:r>
      <w:r w:rsidDel="00000000" w:rsidR="00000000" w:rsidRPr="00000000">
        <w:rPr>
          <w:b w:val="0"/>
          <w:bCs w:val="0"/>
          <w:sz w:val="22"/>
          <w:szCs w:val="22"/>
          <w:rtl w:val="0"/>
        </w:rPr>
        <w:t xml:space="preserve">을 통해 평가하였다. 해당 평가는 </w:t>
      </w:r>
      <w:r w:rsidDel="00000000" w:rsidR="00000000" w:rsidRPr="00000000">
        <w:rPr>
          <w:sz w:val="22"/>
          <w:szCs w:val="22"/>
          <w:rtl w:val="0"/>
        </w:rPr>
        <w:t xml:space="preserve">산출물3/표3.영향–데이터–운영–모델 매핑/‘레이블/측정–섹션별 편향’</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실험 결과를 근거로 한다. 실험 결과, 효과 크기는 작으나 섹션과 레이블 간 통계적 의존성이 존재함을 확인하였다. 이는 데이터 수집·가공 과정에서 생성된 </w:t>
      </w:r>
      <w:r w:rsidDel="00000000" w:rsidR="00000000" w:rsidRPr="00000000">
        <w:rPr>
          <w:sz w:val="22"/>
          <w:szCs w:val="22"/>
          <w:rtl w:val="0"/>
        </w:rPr>
        <w:t xml:space="preserve">구조적 피처의 영향으로 특정 섹션에 레이블이 부분적으로 편중</w:t>
      </w:r>
      <w:r w:rsidDel="00000000" w:rsidR="00000000" w:rsidRPr="00000000">
        <w:rPr>
          <w:b w:val="0"/>
          <w:bCs w:val="0"/>
          <w:sz w:val="22"/>
          <w:szCs w:val="22"/>
          <w:rtl w:val="0"/>
        </w:rPr>
        <w:t xml:space="preserve">되었을 가능성을 시사한다. </w:t>
        <w:br w:type="textWrapping"/>
      </w:r>
      <w:r w:rsidDel="00000000" w:rsidR="00000000" w:rsidRPr="00000000">
        <w:rPr>
          <w:sz w:val="22"/>
          <w:szCs w:val="22"/>
          <w:rtl w:val="0"/>
        </w:rPr>
        <w:t xml:space="preserve">결론적으로 섹션–레이블 간 완전한 독립성은 확인되지 않았으나, 해당 의존성을 실험적으로 식별하고 </w:t>
      </w:r>
      <w:r w:rsidDel="00000000" w:rsidR="00000000" w:rsidRPr="00000000">
        <w:rPr>
          <w:sz w:val="22"/>
          <w:szCs w:val="22"/>
          <w:u w:val="single"/>
          <w:rtl w:val="0"/>
        </w:rPr>
        <w:t xml:space="preserve">운영상 관리 대상</w:t>
      </w:r>
      <w:r w:rsidDel="00000000" w:rsidR="00000000" w:rsidRPr="00000000">
        <w:rPr>
          <w:sz w:val="22"/>
          <w:szCs w:val="22"/>
          <w:rtl w:val="0"/>
        </w:rPr>
        <w:t xml:space="preserve">으로 정의함으로써 대표성 리스크를 통제하고자 한다.</w:t>
      </w:r>
    </w:p>
    <w:p w:rsidR="00000000" w:rsidDel="00000000" w:rsidP="00000000" w:rsidRDefault="00000000" w:rsidRPr="00000000" w14:paraId="00000083">
      <w:pPr>
        <w:ind w:left="720" w:firstLine="0"/>
        <w:jc w:val="both"/>
        <w:rPr>
          <w:sz w:val="22"/>
          <w:szCs w:val="22"/>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[소결론]</w:t>
      </w:r>
      <w:r w:rsidDel="00000000" w:rsidR="00000000" w:rsidRPr="00000000">
        <w:rPr>
          <w:rtl w:val="0"/>
        </w:rPr>
      </w:r>
    </w:p>
    <w:p w:rsidR="00000000" w:rsidDel="00000000" w:rsidP="00000000" w:rsidRDefault="00000000" w:rsidRPr="00000000" w14:paraId="00000085">
      <w:pPr>
        <w:jc w:val="both"/>
        <w:rPr>
          <w:b w:val="0"/>
          <w:bCs w:val="0"/>
          <w:sz w:val="22"/>
          <w:szCs w:val="22"/>
        </w:rPr>
      </w:pPr>
      <w:r w:rsidDel="00000000" w:rsidR="00000000" w:rsidRPr="00000000">
        <w:rPr>
          <w:b w:val="0"/>
          <w:bCs w:val="0"/>
          <w:sz w:val="22"/>
          <w:szCs w:val="22"/>
          <w:rtl w:val="0"/>
        </w:rPr>
        <w:t xml:space="preserve">본 데이터셋에 대해 객관성과 무결성을 갖춘 학습·평가용 데이터로 활용 가능하며, 후속 모델 학습 및 신뢰성 평가를 위한 기반 데이터로서 적절한 품질 수준을 확보하였다고 판단했다.</w:t>
      </w:r>
    </w:p>
    <w:p w:rsidR="00000000" w:rsidDel="00000000" w:rsidP="00000000" w:rsidRDefault="00000000" w:rsidRPr="00000000" w14:paraId="00000086">
      <w:pPr>
        <w:jc w:val="both"/>
        <w:rPr>
          <w:b w:val="0"/>
          <w:bCs w:val="0"/>
          <w:sz w:val="22"/>
          <w:szCs w:val="22"/>
        </w:rPr>
      </w:pPr>
      <w:r w:rsidDel="00000000" w:rsidR="00000000" w:rsidRPr="00000000">
        <w:rPr>
          <w:rtl w:val="0"/>
        </w:rPr>
      </w:r>
    </w:p>
    <w:p w:rsidR="00000000" w:rsidDel="00000000" w:rsidP="00000000" w:rsidRDefault="00000000" w:rsidRPr="00000000" w14:paraId="00000087">
      <w:pPr>
        <w:pStyle w:val="Heading2"/>
        <w:numPr>
          <w:ilvl w:val="0"/>
          <w:numId w:val="1"/>
        </w:numPr>
        <w:ind w:left="720" w:hanging="360"/>
        <w:rPr>
          <w:b w:val="0"/>
          <w:bCs w:val="0"/>
          <w:sz w:val="24"/>
          <w:szCs w:val="24"/>
        </w:rPr>
      </w:pPr>
      <w:bookmarkStart w:colFirst="0" w:colLast="0" w:name="_heading=h.qgyou5qvr5np" w:id="3"/>
      <w:bookmarkEnd w:id="3"/>
      <w:r w:rsidDel="00000000" w:rsidR="00000000" w:rsidRPr="00000000">
        <w:rPr>
          <w:b w:val="0"/>
          <w:bCs w:val="0"/>
          <w:sz w:val="24"/>
          <w:szCs w:val="24"/>
          <w:vertAlign w:val="baseline"/>
          <w:rtl w:val="0"/>
        </w:rPr>
        <w:t xml:space="preserve">영향-데이터-운영-모델 </w:t>
      </w:r>
      <w:r w:rsidDel="00000000" w:rsidR="00000000" w:rsidRPr="00000000">
        <w:rPr>
          <w:b w:val="0"/>
          <w:bCs w:val="0"/>
          <w:sz w:val="24"/>
          <w:szCs w:val="24"/>
          <w:vertAlign w:val="baseline"/>
          <w:rtl w:val="0"/>
        </w:rPr>
        <w:t xml:space="preserve">매핑</w:t>
      </w:r>
      <w:r w:rsidDel="00000000" w:rsidR="00000000" w:rsidRPr="00000000">
        <w:rPr>
          <w:rtl w:val="0"/>
        </w:rPr>
      </w:r>
    </w:p>
    <w:tbl>
      <w:tblPr>
        <w:tblStyle w:val="Table3"/>
        <w:tblW w:w="137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260"/>
        <w:gridCol w:w="1395"/>
        <w:gridCol w:w="1245"/>
        <w:gridCol w:w="960"/>
        <w:gridCol w:w="1740"/>
        <w:gridCol w:w="1020"/>
        <w:gridCol w:w="1245"/>
        <w:gridCol w:w="1155"/>
        <w:gridCol w:w="1320"/>
        <w:gridCol w:w="1320"/>
        <w:tblGridChange w:id="0">
          <w:tblGrid>
            <w:gridCol w:w="1080"/>
            <w:gridCol w:w="1260"/>
            <w:gridCol w:w="1395"/>
            <w:gridCol w:w="1245"/>
            <w:gridCol w:w="960"/>
            <w:gridCol w:w="1740"/>
            <w:gridCol w:w="1020"/>
            <w:gridCol w:w="1245"/>
            <w:gridCol w:w="1155"/>
            <w:gridCol w:w="1320"/>
            <w:gridCol w:w="1320"/>
          </w:tblGrid>
        </w:tblGridChange>
      </w:tblGrid>
      <w:tr>
        <w:trPr>
          <w:cantSplit w:val="0"/>
          <w:trHeight w:val="230" w:hRule="atLeast"/>
          <w:tblHeader w:val="0"/>
        </w:trPr>
        <w:tc>
          <w:tcPr>
            <w:vAlign w:val="center"/>
          </w:tcPr>
          <w:p w:rsidR="00000000" w:rsidDel="00000000" w:rsidP="00000000" w:rsidRDefault="00000000" w:rsidRPr="00000000" w14:paraId="00000088">
            <w:pPr>
              <w:rPr>
                <w:b w:val="0"/>
                <w:bCs w:val="0"/>
              </w:rPr>
            </w:pPr>
            <w:r w:rsidDel="00000000" w:rsidR="00000000" w:rsidRPr="00000000">
              <w:rPr>
                <w:b w:val="0"/>
                <w:bCs w:val="0"/>
                <w:rtl w:val="0"/>
              </w:rPr>
              <w:t xml:space="preserve">편향 유형</w:t>
            </w:r>
          </w:p>
        </w:tc>
        <w:tc>
          <w:tcPr>
            <w:vAlign w:val="center"/>
          </w:tcPr>
          <w:p w:rsidR="00000000" w:rsidDel="00000000" w:rsidP="00000000" w:rsidRDefault="00000000" w:rsidRPr="00000000" w14:paraId="00000089">
            <w:pPr>
              <w:rPr>
                <w:b w:val="0"/>
                <w:bCs w:val="0"/>
              </w:rPr>
            </w:pPr>
            <w:r w:rsidDel="00000000" w:rsidR="00000000" w:rsidRPr="00000000">
              <w:rPr>
                <w:b w:val="0"/>
                <w:bCs w:val="0"/>
                <w:rtl w:val="0"/>
              </w:rPr>
              <w:t xml:space="preserve">편향 양상 (줄임 이름)</w:t>
            </w:r>
          </w:p>
        </w:tc>
        <w:tc>
          <w:tcPr>
            <w:vAlign w:val="center"/>
          </w:tcPr>
          <w:p w:rsidR="00000000" w:rsidDel="00000000" w:rsidP="00000000" w:rsidRDefault="00000000" w:rsidRPr="00000000" w14:paraId="0000008A">
            <w:pPr>
              <w:rPr>
                <w:b w:val="0"/>
                <w:bCs w:val="0"/>
              </w:rPr>
            </w:pPr>
            <w:r w:rsidDel="00000000" w:rsidR="00000000" w:rsidRPr="00000000">
              <w:rPr>
                <w:b w:val="0"/>
                <w:bCs w:val="0"/>
                <w:rtl w:val="0"/>
              </w:rPr>
              <w:t xml:space="preserve">슬라이스 / 하위 그룹 정의</w:t>
            </w:r>
          </w:p>
        </w:tc>
        <w:tc>
          <w:tcPr>
            <w:vAlign w:val="center"/>
          </w:tcPr>
          <w:p w:rsidR="00000000" w:rsidDel="00000000" w:rsidP="00000000" w:rsidRDefault="00000000" w:rsidRPr="00000000" w14:paraId="0000008B">
            <w:pPr>
              <w:rPr>
                <w:b w:val="0"/>
                <w:bCs w:val="0"/>
              </w:rPr>
            </w:pPr>
            <w:r w:rsidDel="00000000" w:rsidR="00000000" w:rsidRPr="00000000">
              <w:rPr>
                <w:b w:val="0"/>
                <w:bCs w:val="0"/>
                <w:rtl w:val="0"/>
              </w:rPr>
              <w:t xml:space="preserve">중요성 (D1 영향 연결)</w:t>
            </w:r>
          </w:p>
        </w:tc>
        <w:tc>
          <w:tcPr>
            <w:vAlign w:val="center"/>
          </w:tcPr>
          <w:p w:rsidR="00000000" w:rsidDel="00000000" w:rsidP="00000000" w:rsidRDefault="00000000" w:rsidRPr="00000000" w14:paraId="0000008C">
            <w:pPr>
              <w:rPr>
                <w:b w:val="0"/>
                <w:bCs w:val="0"/>
              </w:rPr>
            </w:pPr>
            <w:r w:rsidDel="00000000" w:rsidR="00000000" w:rsidRPr="00000000">
              <w:rPr>
                <w:b w:val="0"/>
                <w:bCs w:val="0"/>
                <w:rtl w:val="0"/>
              </w:rPr>
              <w:t xml:space="preserve">증거 지표</w:t>
            </w:r>
          </w:p>
        </w:tc>
        <w:tc>
          <w:tcPr>
            <w:vAlign w:val="center"/>
          </w:tcPr>
          <w:p w:rsidR="00000000" w:rsidDel="00000000" w:rsidP="00000000" w:rsidRDefault="00000000" w:rsidRPr="00000000" w14:paraId="0000008D">
            <w:pPr>
              <w:rPr>
                <w:b w:val="0"/>
                <w:bCs w:val="0"/>
              </w:rPr>
            </w:pPr>
            <w:r w:rsidDel="00000000" w:rsidR="00000000" w:rsidRPr="00000000">
              <w:rPr>
                <w:b w:val="0"/>
                <w:bCs w:val="0"/>
                <w:rtl w:val="0"/>
              </w:rPr>
              <w:t xml:space="preserve">영향 규모 / 격차</w:t>
            </w:r>
          </w:p>
        </w:tc>
        <w:tc>
          <w:tcPr>
            <w:vAlign w:val="center"/>
          </w:tcPr>
          <w:p w:rsidR="00000000" w:rsidDel="00000000" w:rsidP="00000000" w:rsidRDefault="00000000" w:rsidRPr="00000000" w14:paraId="0000008E">
            <w:pPr>
              <w:rPr>
                <w:b w:val="0"/>
                <w:bCs w:val="0"/>
              </w:rPr>
            </w:pPr>
            <w:r w:rsidDel="00000000" w:rsidR="00000000" w:rsidRPr="00000000">
              <w:rPr>
                <w:b w:val="0"/>
                <w:bCs w:val="0"/>
                <w:rtl w:val="0"/>
              </w:rPr>
              <w:t xml:space="preserve">신뢰도 (n / 신뢰 구간 / 방법)</w:t>
            </w:r>
          </w:p>
        </w:tc>
        <w:tc>
          <w:tcPr>
            <w:vAlign w:val="center"/>
          </w:tcPr>
          <w:p w:rsidR="00000000" w:rsidDel="00000000" w:rsidP="00000000" w:rsidRDefault="00000000" w:rsidRPr="00000000" w14:paraId="0000008F">
            <w:pPr>
              <w:rPr>
                <w:b w:val="0"/>
                <w:bCs w:val="0"/>
              </w:rPr>
            </w:pPr>
            <w:r w:rsidDel="00000000" w:rsidR="00000000" w:rsidRPr="00000000">
              <w:rPr>
                <w:b w:val="0"/>
                <w:bCs w:val="0"/>
                <w:rtl w:val="0"/>
              </w:rPr>
              <w:t xml:space="preserve">완화 가설</w:t>
            </w:r>
          </w:p>
        </w:tc>
        <w:tc>
          <w:tcPr>
            <w:vAlign w:val="center"/>
          </w:tcPr>
          <w:p w:rsidR="00000000" w:rsidDel="00000000" w:rsidP="00000000" w:rsidRDefault="00000000" w:rsidRPr="00000000" w14:paraId="00000090">
            <w:pPr>
              <w:rPr>
                <w:b w:val="0"/>
                <w:bCs w:val="0"/>
              </w:rPr>
            </w:pPr>
            <w:r w:rsidDel="00000000" w:rsidR="00000000" w:rsidRPr="00000000">
              <w:rPr>
                <w:b w:val="0"/>
                <w:bCs w:val="0"/>
                <w:rtl w:val="0"/>
              </w:rPr>
              <w:t xml:space="preserve">후속 활용 (D4/D5)</w:t>
            </w:r>
          </w:p>
        </w:tc>
        <w:tc>
          <w:tcPr>
            <w:gridSpan w:val="2"/>
            <w:vAlign w:val="center"/>
          </w:tcPr>
          <w:p w:rsidR="00000000" w:rsidDel="00000000" w:rsidP="00000000" w:rsidRDefault="00000000" w:rsidRPr="00000000" w14:paraId="00000091">
            <w:pPr>
              <w:rPr>
                <w:b w:val="0"/>
                <w:bCs w:val="0"/>
              </w:rPr>
            </w:pPr>
            <w:r w:rsidDel="00000000" w:rsidR="00000000" w:rsidRPr="00000000">
              <w:rPr>
                <w:b w:val="0"/>
                <w:bCs w:val="0"/>
                <w:rtl w:val="0"/>
              </w:rPr>
              <w:t xml:space="preserve">증거 [A/B/O]</w:t>
            </w:r>
          </w:p>
        </w:tc>
      </w:tr>
      <w:tr>
        <w:trPr>
          <w:cantSplit w:val="0"/>
          <w:trHeight w:val="230" w:hRule="atLeast"/>
          <w:tblHeader w:val="0"/>
        </w:trPr>
        <w:tc>
          <w:tcPr>
            <w:vAlign w:val="center"/>
          </w:tcPr>
          <w:p w:rsidR="00000000" w:rsidDel="00000000" w:rsidP="00000000" w:rsidRDefault="00000000" w:rsidRPr="00000000" w14:paraId="00000093">
            <w:pPr>
              <w:rPr>
                <w:b w:val="0"/>
                <w:bCs w:val="0"/>
              </w:rPr>
            </w:pPr>
            <w:r w:rsidDel="00000000" w:rsidR="00000000" w:rsidRPr="00000000">
              <w:rPr>
                <w:b w:val="0"/>
                <w:bCs w:val="0"/>
                <w:rtl w:val="0"/>
              </w:rPr>
              <w:t xml:space="preserve">레이블/측정 - 섹션별 편향</w:t>
            </w:r>
          </w:p>
        </w:tc>
        <w:tc>
          <w:tcPr>
            <w:vAlign w:val="center"/>
          </w:tcPr>
          <w:p w:rsidR="00000000" w:rsidDel="00000000" w:rsidP="00000000" w:rsidRDefault="00000000" w:rsidRPr="00000000" w14:paraId="00000094">
            <w:pPr>
              <w:rPr>
                <w:b w:val="0"/>
                <w:bCs w:val="0"/>
              </w:rPr>
            </w:pPr>
            <w:r w:rsidDel="00000000" w:rsidR="00000000" w:rsidRPr="00000000">
              <w:rPr>
                <w:b w:val="0"/>
                <w:bCs w:val="0"/>
                <w:rtl w:val="0"/>
              </w:rPr>
              <w:t xml:space="preserve">섹션별 낚시성 라벨 분포 불균형</w:t>
            </w:r>
          </w:p>
        </w:tc>
        <w:tc>
          <w:tcPr>
            <w:vAlign w:val="center"/>
          </w:tcPr>
          <w:p w:rsidR="00000000" w:rsidDel="00000000" w:rsidP="00000000" w:rsidRDefault="00000000" w:rsidRPr="00000000" w14:paraId="00000095">
            <w:pPr>
              <w:rPr>
                <w:b w:val="0"/>
                <w:bCs w:val="0"/>
              </w:rPr>
            </w:pPr>
            <w:r w:rsidDel="00000000" w:rsidR="00000000" w:rsidRPr="00000000">
              <w:rPr>
                <w:b w:val="0"/>
                <w:bCs w:val="0"/>
                <w:rtl w:val="0"/>
              </w:rPr>
              <w:t xml:space="preserve">clickbaitClass∈{0,1} AND newsCategory∈{EC,ET,GB,IS,LC,PO,SO}</w:t>
            </w:r>
          </w:p>
        </w:tc>
        <w:tc>
          <w:tcPr>
            <w:vAlign w:val="center"/>
          </w:tcPr>
          <w:p w:rsidR="00000000" w:rsidDel="00000000" w:rsidP="00000000" w:rsidRDefault="00000000" w:rsidRPr="00000000" w14:paraId="00000096">
            <w:pPr>
              <w:rPr>
                <w:b w:val="0"/>
                <w:bCs w:val="0"/>
              </w:rPr>
            </w:pPr>
            <w:r w:rsidDel="00000000" w:rsidR="00000000" w:rsidRPr="00000000">
              <w:rPr>
                <w:b w:val="0"/>
                <w:bCs w:val="0"/>
                <w:rtl w:val="0"/>
              </w:rPr>
              <w:t xml:space="preserve">IMPACT-SEC_BIAS-001: 섹션별 낚시성 오탐으로 인한 기사 신뢰도 저하</w:t>
            </w:r>
          </w:p>
        </w:tc>
        <w:tc>
          <w:tcPr>
            <w:vAlign w:val="center"/>
          </w:tcPr>
          <w:p w:rsidR="00000000" w:rsidDel="00000000" w:rsidP="00000000" w:rsidRDefault="00000000" w:rsidRPr="00000000" w14:paraId="00000097">
            <w:pPr>
              <w:ind w:left="0" w:firstLine="0"/>
              <w:rPr>
                <w:b w:val="0"/>
                <w:bCs w:val="0"/>
              </w:rPr>
            </w:pPr>
            <w:r w:rsidDel="00000000" w:rsidR="00000000" w:rsidRPr="00000000">
              <w:rPr>
                <w:b w:val="0"/>
                <w:bCs w:val="0"/>
                <w:rtl w:val="0"/>
              </w:rPr>
              <w:t xml:space="preserve">Pearson χ² (section × label)</w:t>
            </w:r>
          </w:p>
        </w:tc>
        <w:tc>
          <w:tcPr>
            <w:vAlign w:val="center"/>
          </w:tcPr>
          <w:p w:rsidR="00000000" w:rsidDel="00000000" w:rsidP="00000000" w:rsidRDefault="00000000" w:rsidRPr="00000000" w14:paraId="00000098">
            <w:pPr>
              <w:rPr>
                <w:b w:val="0"/>
                <w:bCs w:val="0"/>
              </w:rPr>
            </w:pPr>
            <w:r w:rsidDel="00000000" w:rsidR="00000000" w:rsidRPr="00000000">
              <w:rPr>
                <w:b w:val="0"/>
                <w:bCs w:val="0"/>
                <w:rtl w:val="0"/>
              </w:rPr>
              <w:t xml:space="preserve">Cramér’s V = +0.041 (small effect)</w:t>
            </w:r>
            <w:r w:rsidDel="00000000" w:rsidR="00000000" w:rsidRPr="00000000">
              <w:rPr>
                <w:rtl w:val="0"/>
              </w:rPr>
            </w:r>
          </w:p>
        </w:tc>
        <w:tc>
          <w:tcPr>
            <w:vAlign w:val="center"/>
          </w:tcPr>
          <w:p w:rsidR="00000000" w:rsidDel="00000000" w:rsidP="00000000" w:rsidRDefault="00000000" w:rsidRPr="00000000" w14:paraId="00000099">
            <w:pPr>
              <w:spacing w:after="240" w:before="240" w:line="240" w:lineRule="auto"/>
              <w:rPr>
                <w:b w:val="0"/>
                <w:bCs w:val="0"/>
              </w:rPr>
            </w:pPr>
            <w:r w:rsidDel="00000000" w:rsidR="00000000" w:rsidRPr="00000000">
              <w:rPr>
                <w:b w:val="0"/>
                <w:bCs w:val="0"/>
                <w:rtl w:val="0"/>
              </w:rPr>
              <w:t xml:space="preserve">n = 660,085; Pearson χ² test; expected frequency ≥ 5</w:t>
            </w:r>
          </w:p>
        </w:tc>
        <w:tc>
          <w:tcPr>
            <w:vMerge w:val="restart"/>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data: 섹션 교란(section permutation) 적용 시 섹션별 라벨 분포 편향 감소</w:t>
            </w:r>
          </w:p>
        </w:tc>
        <w:tc>
          <w:tcPr>
            <w:vMerge w:val="restart"/>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D4: 섹션 바꿔치기(section permutation) 스트레스 테스트</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D5: 섹션-조건부 성능(F1/FPR) 모니터링</w:t>
            </w:r>
          </w:p>
        </w:tc>
        <w:tc>
          <w:tcPr>
            <w:vMerge w:val="restart"/>
            <w:vAlign w:val="center"/>
          </w:tcPr>
          <w:p w:rsidR="00000000" w:rsidDel="00000000" w:rsidP="00000000" w:rsidRDefault="00000000" w:rsidRPr="00000000" w14:paraId="0000009D">
            <w:pPr>
              <w:rPr>
                <w:b w:val="0"/>
                <w:bCs w:val="0"/>
              </w:rPr>
            </w:pPr>
            <w:r w:rsidDel="00000000" w:rsidR="00000000" w:rsidRPr="00000000">
              <w:rPr>
                <w:b w:val="0"/>
                <w:bCs w:val="0"/>
                <w:rtl w:val="0"/>
              </w:rPr>
              <w:t xml:space="preserve">evidence/output3/O_observed/table3/exp-label-measure_code.ipynb[O]</w:t>
            </w:r>
          </w:p>
        </w:tc>
        <w:tc>
          <w:tcPr>
            <w:vAlign w:val="center"/>
          </w:tcPr>
          <w:p w:rsidR="00000000" w:rsidDel="00000000" w:rsidP="00000000" w:rsidRDefault="00000000" w:rsidRPr="00000000" w14:paraId="0000009E">
            <w:pPr>
              <w:rPr>
                <w:b w:val="0"/>
                <w:bCs w:val="0"/>
              </w:rPr>
            </w:pPr>
            <w:r w:rsidDel="00000000" w:rsidR="00000000" w:rsidRPr="00000000">
              <w:rPr>
                <w:b w:val="0"/>
                <w:bCs w:val="0"/>
                <w:rtl w:val="0"/>
              </w:rPr>
              <w:t xml:space="preserve">evidence/output3/O_observed/table3/exp-label-measure_fst_summary.csv[O]</w:t>
            </w:r>
          </w:p>
        </w:tc>
      </w:tr>
      <w:tr>
        <w:trPr>
          <w:cantSplit w:val="0"/>
          <w:trHeight w:val="230" w:hRule="atLeast"/>
          <w:tblHeader w:val="0"/>
        </w:trPr>
        <w:tc>
          <w:tcPr>
            <w:vAlign w:val="center"/>
          </w:tcPr>
          <w:p w:rsidR="00000000" w:rsidDel="00000000" w:rsidP="00000000" w:rsidRDefault="00000000" w:rsidRPr="00000000" w14:paraId="0000009F">
            <w:pPr>
              <w:rPr>
                <w:b w:val="0"/>
                <w:bCs w:val="0"/>
              </w:rPr>
            </w:pPr>
            <w:r w:rsidDel="00000000" w:rsidR="00000000" w:rsidRPr="00000000">
              <w:rPr>
                <w:b w:val="0"/>
                <w:bCs w:val="0"/>
                <w:rtl w:val="0"/>
              </w:rPr>
              <w:t xml:space="preserve">레이블/측정 - 구조적 가공 편향</w:t>
            </w:r>
          </w:p>
        </w:tc>
        <w:tc>
          <w:tcPr>
            <w:vAlign w:val="center"/>
          </w:tcPr>
          <w:p w:rsidR="00000000" w:rsidDel="00000000" w:rsidP="00000000" w:rsidRDefault="00000000" w:rsidRPr="00000000" w14:paraId="000000A0">
            <w:pPr>
              <w:rPr>
                <w:b w:val="0"/>
                <w:bCs w:val="0"/>
              </w:rPr>
            </w:pPr>
            <w:r w:rsidDel="00000000" w:rsidR="00000000" w:rsidRPr="00000000">
              <w:rPr>
                <w:b w:val="0"/>
                <w:bCs w:val="0"/>
                <w:rtl w:val="0"/>
              </w:rPr>
              <w:t xml:space="preserve">가공 구조 기반 라벨 결정 구조</w:t>
            </w:r>
          </w:p>
        </w:tc>
        <w:tc>
          <w:tcPr>
            <w:vAlign w:val="center"/>
          </w:tcPr>
          <w:p w:rsidR="00000000" w:rsidDel="00000000" w:rsidP="00000000" w:rsidRDefault="00000000" w:rsidRPr="00000000" w14:paraId="000000A1">
            <w:pPr>
              <w:rPr>
                <w:b w:val="0"/>
                <w:bCs w:val="0"/>
              </w:rPr>
            </w:pPr>
            <w:r w:rsidDel="00000000" w:rsidR="00000000" w:rsidRPr="00000000">
              <w:rPr>
                <w:b w:val="0"/>
                <w:bCs w:val="0"/>
                <w:rtl w:val="0"/>
              </w:rPr>
              <w:t xml:space="preserve">processPattern=Auto AND processType=A</w:t>
            </w:r>
          </w:p>
        </w:tc>
        <w:tc>
          <w:tcPr>
            <w:vAlign w:val="center"/>
          </w:tcPr>
          <w:p w:rsidR="00000000" w:rsidDel="00000000" w:rsidP="00000000" w:rsidRDefault="00000000" w:rsidRPr="00000000" w14:paraId="000000A2">
            <w:pPr>
              <w:rPr>
                <w:b w:val="0"/>
                <w:bCs w:val="0"/>
              </w:rPr>
            </w:pPr>
            <w:r w:rsidDel="00000000" w:rsidR="00000000" w:rsidRPr="00000000">
              <w:rPr>
                <w:b w:val="0"/>
                <w:bCs w:val="0"/>
                <w:rtl w:val="0"/>
              </w:rPr>
              <w:t xml:space="preserve">IMPACT-SEC_BIAS-001: 섹션별 낚시성 오탐으로 인한 기사 신뢰도 저하</w:t>
            </w:r>
          </w:p>
        </w:tc>
        <w:tc>
          <w:tcPr>
            <w:vAlign w:val="center"/>
          </w:tcPr>
          <w:p w:rsidR="00000000" w:rsidDel="00000000" w:rsidP="00000000" w:rsidRDefault="00000000" w:rsidRPr="00000000" w14:paraId="000000A3">
            <w:pPr>
              <w:rPr>
                <w:b w:val="0"/>
                <w:bCs w:val="0"/>
              </w:rPr>
            </w:pPr>
            <w:r w:rsidDel="00000000" w:rsidR="00000000" w:rsidRPr="00000000">
              <w:rPr>
                <w:b w:val="0"/>
                <w:bCs w:val="0"/>
                <w:rtl w:val="0"/>
              </w:rPr>
              <w:t xml:space="preserve">Pearson χ² (processPattern × label)</w:t>
            </w:r>
          </w:p>
        </w:tc>
        <w:tc>
          <w:tcPr>
            <w:vAlign w:val="center"/>
          </w:tcPr>
          <w:p w:rsidR="00000000" w:rsidDel="00000000" w:rsidP="00000000" w:rsidRDefault="00000000" w:rsidRPr="00000000" w14:paraId="000000A4">
            <w:pPr>
              <w:rPr>
                <w:b w:val="0"/>
                <w:bCs w:val="0"/>
              </w:rPr>
            </w:pPr>
            <w:r w:rsidDel="00000000" w:rsidR="00000000" w:rsidRPr="00000000">
              <w:rPr>
                <w:b w:val="0"/>
                <w:bCs w:val="0"/>
                <w:rtl w:val="0"/>
              </w:rPr>
              <w:t xml:space="preserve">ΔCramér’s V = +0.959</w:t>
            </w:r>
          </w:p>
          <w:p w:rsidR="00000000" w:rsidDel="00000000" w:rsidP="00000000" w:rsidRDefault="00000000" w:rsidRPr="00000000" w14:paraId="000000A5">
            <w:pPr>
              <w:rPr>
                <w:b w:val="0"/>
                <w:bCs w:val="0"/>
              </w:rPr>
            </w:pPr>
            <w:r w:rsidDel="00000000" w:rsidR="00000000" w:rsidRPr="00000000">
              <w:rPr>
                <w:b w:val="0"/>
                <w:bCs w:val="0"/>
                <w:rtl w:val="0"/>
              </w:rPr>
              <w:t xml:space="preserve">(V_processPattern = 1.000 − V_newsCategory = 0.041)</w:t>
            </w:r>
          </w:p>
        </w:tc>
        <w:tc>
          <w:tcPr>
            <w:vAlign w:val="center"/>
          </w:tcPr>
          <w:p w:rsidR="00000000" w:rsidDel="00000000" w:rsidP="00000000" w:rsidRDefault="00000000" w:rsidRPr="00000000" w14:paraId="000000A6">
            <w:pPr>
              <w:spacing w:after="240" w:before="240" w:lineRule="auto"/>
              <w:rPr>
                <w:b w:val="0"/>
                <w:bCs w:val="0"/>
              </w:rPr>
            </w:pPr>
            <w:r w:rsidDel="00000000" w:rsidR="00000000" w:rsidRPr="00000000">
              <w:rPr>
                <w:b w:val="0"/>
                <w:bCs w:val="0"/>
                <w:rtl w:val="0"/>
              </w:rPr>
              <w:t xml:space="preserve">n = 660,085; Pearson χ² test; expected frequency ≥ 5</w:t>
            </w:r>
          </w:p>
        </w:tc>
        <w:tc>
          <w:tcPr>
            <w:vMerge w:val="continue"/>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A9">
            <w:pPr>
              <w:spacing w:after="0" w:before="0" w:line="240" w:lineRule="auto"/>
              <w:ind w:left="0" w:firstLine="0"/>
              <w:rPr>
                <w:b w:val="0"/>
                <w:bCs w:val="0"/>
              </w:rPr>
            </w:pPr>
            <w:r w:rsidDel="00000000" w:rsidR="00000000" w:rsidRPr="00000000">
              <w:rPr>
                <w:rtl w:val="0"/>
              </w:rPr>
            </w:r>
          </w:p>
        </w:tc>
        <w:tc>
          <w:tcPr>
            <w:vAlign w:val="center"/>
          </w:tcPr>
          <w:p w:rsidR="00000000" w:rsidDel="00000000" w:rsidP="00000000" w:rsidRDefault="00000000" w:rsidRPr="00000000" w14:paraId="000000AA">
            <w:pPr>
              <w:rPr>
                <w:b w:val="0"/>
                <w:bCs w:val="0"/>
              </w:rPr>
            </w:pPr>
            <w:r w:rsidDel="00000000" w:rsidR="00000000" w:rsidRPr="00000000">
              <w:rPr>
                <w:b w:val="0"/>
                <w:bCs w:val="0"/>
                <w:rtl w:val="0"/>
              </w:rPr>
              <w:t xml:space="preserve">evidence/output3/O_observed/table3/exp-label-measure_sec_summary.csv[O]</w:t>
            </w:r>
          </w:p>
        </w:tc>
      </w:tr>
      <w:tr>
        <w:trPr>
          <w:cantSplit w:val="0"/>
          <w:trHeight w:val="230" w:hRule="atLeast"/>
          <w:tblHeader w:val="0"/>
        </w:trPr>
        <w:tc>
          <w:tcPr>
            <w:vAlign w:val="center"/>
          </w:tcPr>
          <w:p w:rsidR="00000000" w:rsidDel="00000000" w:rsidP="00000000" w:rsidRDefault="00000000" w:rsidRPr="00000000" w14:paraId="000000AB">
            <w:pPr>
              <w:rPr>
                <w:b w:val="0"/>
                <w:bCs w:val="0"/>
              </w:rPr>
            </w:pPr>
            <w:r w:rsidDel="00000000" w:rsidR="00000000" w:rsidRPr="00000000">
              <w:rPr>
                <w:b w:val="0"/>
                <w:bCs w:val="0"/>
                <w:rtl w:val="0"/>
              </w:rPr>
              <w:t xml:space="preserve">대표성/드리프트</w:t>
            </w:r>
          </w:p>
        </w:tc>
        <w:tc>
          <w:tcPr>
            <w:vAlign w:val="center"/>
          </w:tcPr>
          <w:p w:rsidR="00000000" w:rsidDel="00000000" w:rsidP="00000000" w:rsidRDefault="00000000" w:rsidRPr="00000000" w14:paraId="000000AC">
            <w:pPr>
              <w:rPr>
                <w:b w:val="0"/>
                <w:bCs w:val="0"/>
              </w:rPr>
            </w:pPr>
            <w:r w:rsidDel="00000000" w:rsidR="00000000" w:rsidRPr="00000000">
              <w:rPr>
                <w:b w:val="0"/>
                <w:bCs w:val="0"/>
                <w:rtl w:val="0"/>
              </w:rPr>
              <w:t xml:space="preserve">장기 어휘 드리프트</w:t>
            </w:r>
          </w:p>
        </w:tc>
        <w:tc>
          <w:tcPr>
            <w:vAlign w:val="center"/>
          </w:tcPr>
          <w:p w:rsidR="00000000" w:rsidDel="00000000" w:rsidP="00000000" w:rsidRDefault="00000000" w:rsidRPr="00000000" w14:paraId="000000AD">
            <w:pPr>
              <w:jc w:val="both"/>
              <w:rPr>
                <w:b w:val="0"/>
                <w:bCs w:val="0"/>
              </w:rPr>
            </w:pPr>
            <w:r w:rsidDel="00000000" w:rsidR="00000000" w:rsidRPr="00000000">
              <w:rPr>
                <w:b w:val="0"/>
                <w:bCs w:val="0"/>
                <w:rtl w:val="0"/>
              </w:rPr>
              <w:t xml:space="preserve">slice=long_drift_windowed</w:t>
            </w:r>
          </w:p>
        </w:tc>
        <w:tc>
          <w:tcPr>
            <w:vAlign w:val="center"/>
          </w:tcPr>
          <w:p w:rsidR="00000000" w:rsidDel="00000000" w:rsidP="00000000" w:rsidRDefault="00000000" w:rsidRPr="00000000" w14:paraId="000000AE">
            <w:pPr>
              <w:jc w:val="both"/>
              <w:rPr>
                <w:b w:val="0"/>
                <w:bCs w:val="0"/>
              </w:rPr>
            </w:pPr>
            <w:r w:rsidDel="00000000" w:rsidR="00000000" w:rsidRPr="00000000">
              <w:rPr>
                <w:b w:val="0"/>
                <w:bCs w:val="0"/>
                <w:rtl w:val="0"/>
              </w:rPr>
              <w:t xml:space="preserve">IMPACT-LONG_DRIFT-003: 장기 어휘 변화로 인한 모델 성능 저하 가능성</w:t>
            </w:r>
          </w:p>
        </w:tc>
        <w:tc>
          <w:tcPr>
            <w:vAlign w:val="center"/>
          </w:tcPr>
          <w:p w:rsidR="00000000" w:rsidDel="00000000" w:rsidP="00000000" w:rsidRDefault="00000000" w:rsidRPr="00000000" w14:paraId="000000AF">
            <w:pPr>
              <w:jc w:val="both"/>
              <w:rPr>
                <w:b w:val="0"/>
                <w:bCs w:val="0"/>
              </w:rPr>
            </w:pPr>
            <w:r w:rsidDel="00000000" w:rsidR="00000000" w:rsidRPr="00000000">
              <w:rPr>
                <w:b w:val="0"/>
                <w:bCs w:val="0"/>
                <w:rtl w:val="0"/>
              </w:rPr>
              <w:t xml:space="preserve">CUSUM (token distribution JSD, windowed)</w:t>
            </w:r>
            <w:r w:rsidDel="00000000" w:rsidR="00000000" w:rsidRPr="00000000">
              <w:rPr>
                <w:rtl w:val="0"/>
              </w:rPr>
            </w:r>
          </w:p>
        </w:tc>
        <w:tc>
          <w:tcPr>
            <w:vAlign w:val="center"/>
          </w:tcPr>
          <w:p w:rsidR="00000000" w:rsidDel="00000000" w:rsidP="00000000" w:rsidRDefault="00000000" w:rsidRPr="00000000" w14:paraId="000000B0">
            <w:pPr>
              <w:jc w:val="both"/>
              <w:rPr>
                <w:b w:val="0"/>
                <w:bCs w:val="0"/>
              </w:rPr>
            </w:pPr>
            <w:r w:rsidDel="00000000" w:rsidR="00000000" w:rsidRPr="00000000">
              <w:rPr>
                <w:b w:val="0"/>
                <w:bCs w:val="0"/>
                <w:rtl w:val="0"/>
              </w:rPr>
              <w:t xml:space="preserve">CUSUM statistic = 0</w:t>
            </w:r>
          </w:p>
        </w:tc>
        <w:tc>
          <w:tcPr>
            <w:vAlign w:val="center"/>
          </w:tcPr>
          <w:p w:rsidR="00000000" w:rsidDel="00000000" w:rsidP="00000000" w:rsidRDefault="00000000" w:rsidRPr="00000000" w14:paraId="000000B1">
            <w:pPr>
              <w:jc w:val="both"/>
              <w:rPr>
                <w:b w:val="0"/>
                <w:bCs w:val="0"/>
              </w:rPr>
            </w:pPr>
            <w:r w:rsidDel="00000000" w:rsidR="00000000" w:rsidRPr="00000000">
              <w:rPr>
                <w:b w:val="0"/>
                <w:bCs w:val="0"/>
                <w:rtl w:val="0"/>
              </w:rPr>
              <w:t xml:space="preserve">N = 53,279; CUSUM on windowed JSD (W−1)</w:t>
            </w:r>
          </w:p>
        </w:tc>
        <w:tc>
          <w:tcPr>
            <w:vAlign w:val="center"/>
          </w:tcPr>
          <w:p w:rsidR="00000000" w:rsidDel="00000000" w:rsidP="00000000" w:rsidRDefault="00000000" w:rsidRPr="00000000" w14:paraId="000000B2">
            <w:pPr>
              <w:jc w:val="both"/>
              <w:rPr>
                <w:b w:val="0"/>
                <w:bCs w:val="0"/>
              </w:rPr>
            </w:pPr>
            <w:r w:rsidDel="00000000" w:rsidR="00000000" w:rsidRPr="00000000">
              <w:rPr>
                <w:b w:val="0"/>
                <w:bCs w:val="0"/>
                <w:rtl w:val="0"/>
              </w:rPr>
              <w:t xml:space="preserve">model: 최신 데이터 재학습을 통해 장기 어휘 드리프트 영향 완화</w:t>
            </w:r>
          </w:p>
        </w:tc>
        <w:tc>
          <w:tcPr>
            <w:vAlign w:val="center"/>
          </w:tcPr>
          <w:p w:rsidR="00000000" w:rsidDel="00000000" w:rsidP="00000000" w:rsidRDefault="00000000" w:rsidRPr="00000000" w14:paraId="000000B3">
            <w:pPr>
              <w:jc w:val="both"/>
              <w:rPr>
                <w:b w:val="0"/>
                <w:bCs w:val="0"/>
              </w:rPr>
            </w:pPr>
            <w:r w:rsidDel="00000000" w:rsidR="00000000" w:rsidRPr="00000000">
              <w:rPr>
                <w:b w:val="0"/>
                <w:bCs w:val="0"/>
                <w:rtl w:val="0"/>
              </w:rPr>
              <w:t xml:space="preserve">D4: 단기 어휘 드리프트 민감도 평가(CUSUM on JSD)</w:t>
            </w:r>
          </w:p>
          <w:p w:rsidR="00000000" w:rsidDel="00000000" w:rsidP="00000000" w:rsidRDefault="00000000" w:rsidRPr="00000000" w14:paraId="000000B4">
            <w:pPr>
              <w:jc w:val="both"/>
              <w:rPr>
                <w:b w:val="0"/>
                <w:bCs w:val="0"/>
              </w:rPr>
            </w:pPr>
            <w:r w:rsidDel="00000000" w:rsidR="00000000" w:rsidRPr="00000000">
              <w:rPr>
                <w:b w:val="0"/>
                <w:bCs w:val="0"/>
                <w:rtl w:val="0"/>
              </w:rPr>
              <w:t xml:space="preserve">D5: 장·단기 어휘 드리프트 트리거(CUSUM threshold) 운영</w:t>
            </w:r>
          </w:p>
        </w:tc>
        <w:tc>
          <w:tcPr>
            <w:gridSpan w:val="2"/>
            <w:vAlign w:val="center"/>
          </w:tcPr>
          <w:p w:rsidR="00000000" w:rsidDel="00000000" w:rsidP="00000000" w:rsidRDefault="00000000" w:rsidRPr="00000000" w14:paraId="000000B5">
            <w:pPr>
              <w:rPr>
                <w:b w:val="0"/>
                <w:bCs w:val="0"/>
              </w:rPr>
            </w:pPr>
            <w:r w:rsidDel="00000000" w:rsidR="00000000" w:rsidRPr="00000000">
              <w:rPr>
                <w:b w:val="0"/>
                <w:bCs w:val="0"/>
                <w:rtl w:val="0"/>
              </w:rPr>
              <w:t xml:space="preserve">evidence/output3/O_observed/table3/LONG_DRIFT/* [O]</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r>
    </w:p>
    <w:p w:rsidR="00000000" w:rsidDel="00000000" w:rsidP="00000000" w:rsidRDefault="00000000" w:rsidRPr="00000000" w14:paraId="000000B8">
      <w:pPr>
        <w:pStyle w:val="Subtitle"/>
        <w:keepNext w:val="0"/>
        <w:keepLines w:val="0"/>
        <w:spacing w:before="360" w:lineRule="auto"/>
        <w:jc w:val="left"/>
        <w:rPr>
          <w:color w:val="000000"/>
          <w:sz w:val="24"/>
          <w:szCs w:val="24"/>
        </w:rPr>
      </w:pPr>
      <w:bookmarkStart w:colFirst="0" w:colLast="0" w:name="_heading=h.7a3yrn2z05ja" w:id="4"/>
      <w:bookmarkEnd w:id="4"/>
      <w:r w:rsidDel="00000000" w:rsidR="00000000" w:rsidRPr="00000000">
        <w:rPr>
          <w:color w:val="000000"/>
          <w:sz w:val="24"/>
          <w:szCs w:val="24"/>
          <w:rtl w:val="0"/>
        </w:rPr>
        <w:t xml:space="preserve">[</w:t>
      </w:r>
      <w:r w:rsidDel="00000000" w:rsidR="00000000" w:rsidRPr="00000000">
        <w:rPr>
          <w:color w:val="000000"/>
          <w:sz w:val="24"/>
          <w:szCs w:val="24"/>
          <w:rtl w:val="0"/>
        </w:rPr>
        <w:t xml:space="preserve">레이블/측정 실험 상세 설명]</w:t>
      </w:r>
    </w:p>
    <w:p w:rsidR="00000000" w:rsidDel="00000000" w:rsidP="00000000" w:rsidRDefault="00000000" w:rsidRPr="00000000" w14:paraId="000000B9">
      <w:pPr>
        <w:spacing w:after="240" w:before="240" w:lineRule="auto"/>
        <w:jc w:val="both"/>
        <w:rPr>
          <w:b w:val="0"/>
          <w:bCs w:val="0"/>
          <w:sz w:val="22"/>
          <w:szCs w:val="22"/>
        </w:rPr>
      </w:pPr>
      <w:r w:rsidDel="00000000" w:rsidR="00000000" w:rsidRPr="00000000">
        <w:rPr>
          <w:sz w:val="22"/>
          <w:szCs w:val="22"/>
          <w:rtl w:val="0"/>
        </w:rPr>
        <w:t xml:space="preserve">개요</w:t>
      </w:r>
      <w:r w:rsidDel="00000000" w:rsidR="00000000" w:rsidRPr="00000000">
        <w:rPr>
          <w:b w:val="0"/>
          <w:bCs w:val="0"/>
          <w:sz w:val="22"/>
          <w:szCs w:val="22"/>
          <w:rtl w:val="0"/>
        </w:rPr>
        <w:t xml:space="preserve">: </w:t>
        <w:br w:type="textWrapping"/>
      </w:r>
      <w:r w:rsidDel="00000000" w:rsidR="00000000" w:rsidRPr="00000000">
        <w:rPr>
          <w:b w:val="0"/>
          <w:bCs w:val="0"/>
          <w:sz w:val="22"/>
          <w:szCs w:val="22"/>
          <w:rtl w:val="0"/>
        </w:rPr>
        <w:t xml:space="preserve">낚시성 기사 탐지 데이터에서 관측되는 섹션(newsCategory)과 낚시성 라벨(clickbaitClass) 간의 통계적 의존성이 실제 섹션 고유의 특성에서 기인한 것인지, 혹은 데이터 생성·가공 과정에서 유도된 구조적 요인에 의해 발생한 교란 효과(confounding) 인지를 규명하는 것을 목적으로 한다. 초기 분석에서 섹션별 낚시성 비율의 차이가 관측되었으나, 해당 차이가 곧바로 섹션 자체의 낚시성 성향을 의미한다고 해석하기에는 데이터 구축 방식상 중요한 제약이 존재한다. 특히 본 데이터셋은 가공 패턴(processPattern) 등의 가공 구조 특성성에 따라 낚시성 라벨이 구조적으로 결정되는 특성을 지니며, 이는 섹션–라벨 관계 해석에 중대한 영향을 미칠 수 있다. 따라서 실험 시 단일 검정에 의존하지 않고, 섹션-라벨의 의존성 존재 확인 → 교란 가능성 진단 → 교란 통제 후 잔여 효과 검증이라는 단계적 실험 설계를 채택하였다.</w:t>
      </w:r>
    </w:p>
    <w:p w:rsidR="00000000" w:rsidDel="00000000" w:rsidP="00000000" w:rsidRDefault="00000000" w:rsidRPr="00000000" w14:paraId="000000BA">
      <w:pPr>
        <w:spacing w:after="240" w:before="240" w:lineRule="auto"/>
        <w:jc w:val="both"/>
        <w:rPr>
          <w:b w:val="0"/>
          <w:bCs w:val="0"/>
          <w:sz w:val="22"/>
          <w:szCs w:val="22"/>
        </w:rPr>
      </w:pPr>
      <w:r w:rsidDel="00000000" w:rsidR="00000000" w:rsidRPr="00000000">
        <w:rPr>
          <w:sz w:val="24"/>
          <w:szCs w:val="24"/>
          <w:rtl w:val="0"/>
        </w:rPr>
        <w:br w:type="textWrapping"/>
        <w:t xml:space="preserve">&lt;</w:t>
      </w:r>
      <w:r w:rsidDel="00000000" w:rsidR="00000000" w:rsidRPr="00000000">
        <w:rPr>
          <w:sz w:val="22"/>
          <w:szCs w:val="22"/>
          <w:rtl w:val="0"/>
        </w:rPr>
        <w:t xml:space="preserve">실험1</w:t>
      </w:r>
      <w:r w:rsidDel="00000000" w:rsidR="00000000" w:rsidRPr="00000000">
        <w:rPr>
          <w:b w:val="0"/>
          <w:bCs w:val="0"/>
          <w:sz w:val="22"/>
          <w:szCs w:val="22"/>
          <w:rtl w:val="0"/>
        </w:rPr>
        <w:t xml:space="preserve">: </w:t>
      </w:r>
      <w:r w:rsidDel="00000000" w:rsidR="00000000" w:rsidRPr="00000000">
        <w:rPr>
          <w:sz w:val="22"/>
          <w:szCs w:val="22"/>
          <w:rtl w:val="0"/>
        </w:rPr>
        <w:t xml:space="preserve">섹션–라벨 의존성의 존재 확인&gt;</w:t>
      </w:r>
      <w:r w:rsidDel="00000000" w:rsidR="00000000" w:rsidRPr="00000000">
        <w:rPr>
          <w:b w:val="0"/>
          <w:bCs w:val="0"/>
          <w:sz w:val="26"/>
          <w:szCs w:val="26"/>
          <w:rtl w:val="0"/>
        </w:rPr>
        <w:br w:type="textWrapping"/>
      </w:r>
      <w:r w:rsidDel="00000000" w:rsidR="00000000" w:rsidRPr="00000000">
        <w:rPr>
          <w:sz w:val="22"/>
          <w:szCs w:val="22"/>
          <w:rtl w:val="0"/>
        </w:rPr>
        <w:t xml:space="preserve">목적:</w:t>
      </w:r>
      <w:r w:rsidDel="00000000" w:rsidR="00000000" w:rsidRPr="00000000">
        <w:rPr>
          <w:b w:val="0"/>
          <w:bCs w:val="0"/>
          <w:sz w:val="22"/>
          <w:szCs w:val="22"/>
          <w:rtl w:val="0"/>
        </w:rPr>
        <w:t xml:space="preserve"> </w:t>
        <w:br w:type="textWrapping"/>
      </w:r>
      <w:r w:rsidDel="00000000" w:rsidR="00000000" w:rsidRPr="00000000">
        <w:rPr>
          <w:b w:val="0"/>
          <w:bCs w:val="0"/>
          <w:sz w:val="22"/>
          <w:szCs w:val="22"/>
          <w:rtl w:val="0"/>
        </w:rPr>
        <w:t xml:space="preserve">섹션과 낚시성 라벨 간에 통계적으로 유의한 의존성이 존재하는지를 확인</w:t>
        <w:br w:type="textWrapping"/>
      </w:r>
      <w:r w:rsidDel="00000000" w:rsidR="00000000" w:rsidRPr="00000000">
        <w:rPr>
          <w:sz w:val="22"/>
          <w:szCs w:val="22"/>
          <w:rtl w:val="0"/>
        </w:rPr>
        <w:t xml:space="preserve">방법: </w:t>
        <w:br w:type="textWrapping"/>
      </w:r>
      <w:r w:rsidDel="00000000" w:rsidR="00000000" w:rsidRPr="00000000">
        <w:rPr>
          <w:b w:val="0"/>
          <w:bCs w:val="0"/>
          <w:sz w:val="22"/>
          <w:szCs w:val="22"/>
          <w:rtl w:val="0"/>
        </w:rPr>
        <w:t xml:space="preserve">전체 clickbait 데이터에 대해 </w:t>
      </w:r>
      <w:r w:rsidDel="00000000" w:rsidR="00000000" w:rsidRPr="00000000">
        <w:rPr>
          <w:sz w:val="22"/>
          <w:szCs w:val="22"/>
          <w:rtl w:val="0"/>
        </w:rPr>
        <w:t xml:space="preserve">섹션(newsCategory)과 낚시성 라벨(clickbaitClass) 간의 χ² 독립성 검정</w:t>
      </w:r>
      <w:r w:rsidDel="00000000" w:rsidR="00000000" w:rsidRPr="00000000">
        <w:rPr>
          <w:b w:val="0"/>
          <w:bCs w:val="0"/>
          <w:sz w:val="22"/>
          <w:szCs w:val="22"/>
          <w:rtl w:val="0"/>
        </w:rPr>
        <w:t xml:space="preserve">을 수행하였다. 이때 모든 분할표에서 기대빈도 조건을 충족하도록 충분한 표본 수를 확보하였다.</w:t>
        <w:br w:type="textWrapping"/>
      </w:r>
      <w:r w:rsidDel="00000000" w:rsidR="00000000" w:rsidRPr="00000000">
        <w:rPr>
          <w:sz w:val="22"/>
          <w:szCs w:val="22"/>
          <w:rtl w:val="0"/>
        </w:rPr>
        <w:t xml:space="preserve">결과 및 해석</w:t>
      </w:r>
      <w:r w:rsidDel="00000000" w:rsidR="00000000" w:rsidRPr="00000000">
        <w:rPr>
          <w:b w:val="0"/>
          <w:bCs w:val="0"/>
          <w:sz w:val="22"/>
          <w:szCs w:val="22"/>
          <w:rtl w:val="0"/>
        </w:rPr>
        <w:t xml:space="preserve">: </w:t>
        <w:br w:type="textWrapping"/>
        <w:t xml:space="preserve">대규모 표본 하에서 섹션과 라벨 간의 의존성은 통계적으로 유의하게 관측되었다. 다만 효과 크기(Cramér’s V)는 상대적으로 작은 값으로 나타났으며, 이는 </w:t>
      </w:r>
      <w:r w:rsidDel="00000000" w:rsidR="00000000" w:rsidRPr="00000000">
        <w:rPr>
          <w:sz w:val="22"/>
          <w:szCs w:val="22"/>
          <w:rtl w:val="0"/>
        </w:rPr>
        <w:t xml:space="preserve">섹션–라벨 간 의존성은 통계적으로는 존재</w:t>
      </w:r>
      <w:r w:rsidDel="00000000" w:rsidR="00000000" w:rsidRPr="00000000">
        <w:rPr>
          <w:b w:val="0"/>
          <w:bCs w:val="0"/>
          <w:sz w:val="22"/>
          <w:szCs w:val="22"/>
          <w:rtl w:val="0"/>
        </w:rPr>
        <w:t xml:space="preserve">하나, 해당 의존성이 단일 요인 </w:t>
      </w:r>
      <w:r w:rsidDel="00000000" w:rsidR="00000000" w:rsidRPr="00000000">
        <w:rPr>
          <w:sz w:val="22"/>
          <w:szCs w:val="22"/>
          <w:rtl w:val="0"/>
        </w:rPr>
        <w:t xml:space="preserve">섹션 고유 특성만으로 설명되기에는 제한적임</w:t>
      </w:r>
      <w:r w:rsidDel="00000000" w:rsidR="00000000" w:rsidRPr="00000000">
        <w:rPr>
          <w:b w:val="0"/>
          <w:bCs w:val="0"/>
          <w:sz w:val="22"/>
          <w:szCs w:val="22"/>
          <w:rtl w:val="0"/>
        </w:rPr>
        <w:t xml:space="preserve">을 시사한다. 따라서 다음 실험이 필요하다.</w:t>
      </w:r>
    </w:p>
    <w:p w:rsidR="00000000" w:rsidDel="00000000" w:rsidP="00000000" w:rsidRDefault="00000000" w:rsidRPr="00000000" w14:paraId="000000BB">
      <w:pPr>
        <w:keepNext w:val="0"/>
        <w:keepLines w:val="0"/>
        <w:spacing w:before="280" w:lineRule="auto"/>
        <w:jc w:val="both"/>
        <w:rPr>
          <w:b w:val="0"/>
          <w:bCs w:val="0"/>
          <w:sz w:val="22"/>
          <w:szCs w:val="22"/>
        </w:rPr>
      </w:pPr>
      <w:r w:rsidDel="00000000" w:rsidR="00000000" w:rsidRPr="00000000">
        <w:rPr>
          <w:sz w:val="22"/>
          <w:szCs w:val="22"/>
          <w:rtl w:val="0"/>
        </w:rPr>
        <w:t xml:space="preserve">&lt;실험2</w:t>
      </w:r>
      <w:r w:rsidDel="00000000" w:rsidR="00000000" w:rsidRPr="00000000">
        <w:rPr>
          <w:sz w:val="22"/>
          <w:szCs w:val="22"/>
          <w:rtl w:val="0"/>
        </w:rPr>
        <w:t xml:space="preserve">: 교란 가능성에 대한 구조적 진단&gt;</w:t>
        <w:br w:type="textWrapping"/>
        <w:t xml:space="preserve">목적:</w:t>
      </w:r>
      <w:r w:rsidDel="00000000" w:rsidR="00000000" w:rsidRPr="00000000">
        <w:rPr>
          <w:b w:val="0"/>
          <w:bCs w:val="0"/>
          <w:sz w:val="22"/>
          <w:szCs w:val="22"/>
          <w:rtl w:val="0"/>
        </w:rPr>
        <w:t xml:space="preserve"> </w:t>
        <w:br w:type="textWrapping"/>
        <w:t xml:space="preserve">이전 실험에서 확인된 섹션–라벨 의존성이 섹션의 고유한 특성에 기인한 것인지, 아니면 </w:t>
      </w:r>
      <w:r w:rsidDel="00000000" w:rsidR="00000000" w:rsidRPr="00000000">
        <w:rPr>
          <w:sz w:val="22"/>
          <w:szCs w:val="22"/>
          <w:rtl w:val="0"/>
        </w:rPr>
        <w:t xml:space="preserve">데이터 생성 및 가공 과정에서 도입된 구조적 요인에 의해 유도된 현상</w:t>
      </w:r>
      <w:r w:rsidDel="00000000" w:rsidR="00000000" w:rsidRPr="00000000">
        <w:rPr>
          <w:b w:val="0"/>
          <w:bCs w:val="0"/>
          <w:sz w:val="22"/>
          <w:szCs w:val="22"/>
          <w:rtl w:val="0"/>
        </w:rPr>
        <w:t xml:space="preserve">인지를 구조적으로 진단하는 데 있다. 다만 본 실험은 교란(confounding)을 통계적으로 증명하는 것보다는, 교란 가설이 데이터 구조상 합리적인 설명인지 여부를 판단하는 진단 단계로 설계되었다.</w:t>
        <w:br w:type="textWrapping"/>
      </w:r>
      <w:r w:rsidDel="00000000" w:rsidR="00000000" w:rsidRPr="00000000">
        <w:rPr>
          <w:sz w:val="22"/>
          <w:szCs w:val="22"/>
          <w:rtl w:val="0"/>
        </w:rPr>
        <w:t xml:space="preserve">방법:</w:t>
      </w:r>
      <w:r w:rsidDel="00000000" w:rsidR="00000000" w:rsidRPr="00000000">
        <w:rPr>
          <w:b w:val="0"/>
          <w:bCs w:val="0"/>
          <w:sz w:val="22"/>
          <w:szCs w:val="22"/>
          <w:rtl w:val="0"/>
        </w:rPr>
        <w:t xml:space="preserve"> </w:t>
        <w:br w:type="textWrapping"/>
        <w:t xml:space="preserve">낚시성 라벨(</w:t>
      </w:r>
      <w:r w:rsidDel="00000000" w:rsidR="00000000" w:rsidRPr="00000000">
        <w:rPr>
          <w:b w:val="0"/>
          <w:bCs w:val="0"/>
          <w:sz w:val="22"/>
          <w:szCs w:val="22"/>
          <w:rtl w:val="0"/>
        </w:rPr>
        <w:t xml:space="preserve">clickbaitClass</w:t>
      </w:r>
      <w:r w:rsidDel="00000000" w:rsidR="00000000" w:rsidRPr="00000000">
        <w:rPr>
          <w:b w:val="0"/>
          <w:bCs w:val="0"/>
          <w:sz w:val="22"/>
          <w:szCs w:val="22"/>
          <w:rtl w:val="0"/>
        </w:rPr>
        <w:t xml:space="preserve">)을 결과 변수로 고정한 상태에서, 섹션 및 여러 피처에 대해 각각 독립성 검정을 수행하였다. 이때, 대상이 된 피처는 가공 구조와 관련된 processPatten/processType/processLevel, 그리고 newsCategory이다. 즉, processPattern x clickbaitClass, processType x clickbaitCalss … 와 같이 </w:t>
      </w:r>
      <w:r w:rsidDel="00000000" w:rsidR="00000000" w:rsidRPr="00000000">
        <w:rPr>
          <w:sz w:val="22"/>
          <w:szCs w:val="22"/>
          <w:rtl w:val="0"/>
        </w:rPr>
        <w:t xml:space="preserve">χ² 독립성 검증을 각 피처와 라벨에 대해 수행</w:t>
      </w:r>
      <w:r w:rsidDel="00000000" w:rsidR="00000000" w:rsidRPr="00000000">
        <w:rPr>
          <w:b w:val="0"/>
          <w:bCs w:val="0"/>
          <w:sz w:val="22"/>
          <w:szCs w:val="22"/>
          <w:rtl w:val="0"/>
        </w:rPr>
        <w:t xml:space="preserve">하였다. 각 검정에서 산출된 p-value 및 효과 크기(Cramér’s V)를 비교함으로써, 라벨과 더 직접적으로 결합된 요인이 무엇인지를 상대적으로 평가하였다.</w:t>
        <w:br w:type="textWrapping"/>
      </w:r>
      <w:r w:rsidDel="00000000" w:rsidR="00000000" w:rsidRPr="00000000">
        <w:rPr>
          <w:sz w:val="22"/>
          <w:szCs w:val="22"/>
          <w:rtl w:val="0"/>
        </w:rPr>
        <w:t xml:space="preserve">결과 및 해석:</w:t>
      </w:r>
      <w:r w:rsidDel="00000000" w:rsidR="00000000" w:rsidRPr="00000000">
        <w:rPr>
          <w:b w:val="0"/>
          <w:bCs w:val="0"/>
          <w:sz w:val="22"/>
          <w:szCs w:val="22"/>
          <w:rtl w:val="0"/>
        </w:rPr>
        <w:t xml:space="preserve"> </w:t>
        <w:br w:type="textWrapping"/>
        <w:t xml:space="preserve">분석 결과, 가공 관련 구조적 피처와 낚시성 라벨 간의 결합 강도는 섹션과 라벨 간의 결합 강도보다 일관되게 크게 나타났다. 이는 </w:t>
      </w:r>
      <w:r w:rsidDel="00000000" w:rsidR="00000000" w:rsidRPr="00000000">
        <w:rPr>
          <w:sz w:val="22"/>
          <w:szCs w:val="22"/>
          <w:rtl w:val="0"/>
        </w:rPr>
        <w:t xml:space="preserve">낚시성 라벨이 섹션 정보 자체보다는, 기사의 생성·가공 과정에서 부여된 구조적 속성과 더 밀접하게 연관되어 있을 가능성</w:t>
      </w:r>
      <w:r w:rsidDel="00000000" w:rsidR="00000000" w:rsidRPr="00000000">
        <w:rPr>
          <w:b w:val="0"/>
          <w:bCs w:val="0"/>
          <w:sz w:val="22"/>
          <w:szCs w:val="22"/>
          <w:rtl w:val="0"/>
        </w:rPr>
        <w:t xml:space="preserve">을 시사한다. 즉, 이전 실험에서 관측된 </w:t>
      </w:r>
      <w:r w:rsidDel="00000000" w:rsidR="00000000" w:rsidRPr="00000000">
        <w:rPr>
          <w:sz w:val="22"/>
          <w:szCs w:val="22"/>
          <w:rtl w:val="0"/>
        </w:rPr>
        <w:t xml:space="preserve">섹션–라벨 의존성은 섹션 고유 효과라기보다는, 섹션별로 상이하게 분포된 가공 구조의 영향(교란 효과)이 반영된 결과일 가능성</w:t>
      </w:r>
      <w:r w:rsidDel="00000000" w:rsidR="00000000" w:rsidRPr="00000000">
        <w:rPr>
          <w:b w:val="0"/>
          <w:bCs w:val="0"/>
          <w:sz w:val="22"/>
          <w:szCs w:val="22"/>
          <w:rtl w:val="0"/>
        </w:rPr>
        <w:t xml:space="preserve">을 배제할 수 없다. 다만 본 실험은 </w:t>
      </w:r>
      <w:r w:rsidDel="00000000" w:rsidR="00000000" w:rsidRPr="00000000">
        <w:rPr>
          <w:b w:val="0"/>
          <w:bCs w:val="0"/>
          <w:sz w:val="22"/>
          <w:szCs w:val="22"/>
          <w:rtl w:val="0"/>
        </w:rPr>
        <w:t xml:space="preserve">가공 구조가 실제로 섹션–라벨 의존성을 완전히 설명한다는 것을 입증하지는 않는다.</w:t>
      </w:r>
      <w:r w:rsidDel="00000000" w:rsidR="00000000" w:rsidRPr="00000000">
        <w:rPr>
          <w:b w:val="0"/>
          <w:bCs w:val="0"/>
          <w:sz w:val="22"/>
          <w:szCs w:val="22"/>
          <w:rtl w:val="0"/>
        </w:rPr>
        <w:t xml:space="preserve"> 주어진 학습 데이터셋으로는 층화 χ²을 사용하는 교란 효과를 제거하는 실험을 진행하기가 어렵기 때문이다. 가공 구조 피처가 라벨의 생성에 강하게 관여하기 때문에 층화 χ² 독립성 검정을 하는 것이 효과적인 증명이 되지 않을 것이라 판단하였다. </w:t>
        <w:br w:type="textWrapping"/>
        <w:br w:type="textWrapping"/>
      </w:r>
      <w:r w:rsidDel="00000000" w:rsidR="00000000" w:rsidRPr="00000000">
        <w:rPr>
          <w:sz w:val="22"/>
          <w:szCs w:val="22"/>
          <w:rtl w:val="0"/>
        </w:rPr>
        <w:t xml:space="preserve">결론 및 후속 실험: </w:t>
        <w:br w:type="textWrapping"/>
      </w:r>
      <w:r w:rsidDel="00000000" w:rsidR="00000000" w:rsidRPr="00000000">
        <w:rPr>
          <w:b w:val="0"/>
          <w:bCs w:val="0"/>
          <w:sz w:val="22"/>
          <w:szCs w:val="22"/>
          <w:rtl w:val="0"/>
        </w:rPr>
        <w:t xml:space="preserve">결국 본 실험의 결과를 통해</w:t>
      </w:r>
      <w:r w:rsidDel="00000000" w:rsidR="00000000" w:rsidRPr="00000000">
        <w:rPr>
          <w:sz w:val="22"/>
          <w:szCs w:val="22"/>
          <w:rtl w:val="0"/>
        </w:rPr>
        <w:t xml:space="preserve"> 효과 크기는 작지만 섹션–라벨 의존성이 존재함을 확인하였고, 특히 이는 가공 관련 구조적 피처에 의해 유도되었을 가능성이 충분히 존재함을 검증한 것으로 마무리한다. </w:t>
      </w:r>
      <w:r w:rsidDel="00000000" w:rsidR="00000000" w:rsidRPr="00000000">
        <w:rPr>
          <w:b w:val="0"/>
          <w:bCs w:val="0"/>
          <w:sz w:val="22"/>
          <w:szCs w:val="22"/>
          <w:rtl w:val="0"/>
        </w:rPr>
        <w:t xml:space="preserve">이후 후속 활동에서 모델을 이용한 스트레스 테스트를 통해 섹션-라벨 의존성(섹션 효과)으로 인해 성능이 떨어지는지 확인해볼 것이다. 섹션이 라벨을 결정할 것이라는 가설을 세우고, 기사 데이터의 섹션을 바꿔치기한다. 그 결과로 성능이 저하되는지 확인해볼 것이다. 이에 대한 결론은 </w:t>
      </w:r>
      <w:r w:rsidDel="00000000" w:rsidR="00000000" w:rsidRPr="00000000">
        <w:rPr>
          <w:b w:val="0"/>
          <w:bCs w:val="0"/>
          <w:sz w:val="22"/>
          <w:szCs w:val="22"/>
          <w:u w:val="single"/>
          <w:rtl w:val="0"/>
        </w:rPr>
        <w:t xml:space="preserve">산출물 4의 표 5</w:t>
      </w:r>
      <w:r w:rsidDel="00000000" w:rsidR="00000000" w:rsidRPr="00000000">
        <w:rPr>
          <w:b w:val="0"/>
          <w:bCs w:val="0"/>
          <w:sz w:val="22"/>
          <w:szCs w:val="22"/>
          <w:rtl w:val="0"/>
        </w:rPr>
        <w:t xml:space="preserve">에 명시되어 있다.</w:t>
      </w:r>
    </w:p>
    <w:p w:rsidR="00000000" w:rsidDel="00000000" w:rsidP="00000000" w:rsidRDefault="00000000" w:rsidRPr="00000000" w14:paraId="000000BC">
      <w:pPr>
        <w:spacing w:after="240" w:before="240" w:lineRule="auto"/>
        <w:jc w:val="both"/>
        <w:rPr>
          <w:b w:val="0"/>
          <w:bCs w:val="0"/>
          <w:color w:val="0000ff"/>
        </w:rPr>
      </w:pPr>
      <w:r w:rsidDel="00000000" w:rsidR="00000000" w:rsidRPr="00000000">
        <w:rPr>
          <w:sz w:val="24"/>
          <w:szCs w:val="24"/>
          <w:rtl w:val="0"/>
        </w:rPr>
        <w:t xml:space="preserve">[대표성/장기 드리프트 실험 상세 설명]</w:t>
        <w:br w:type="textWrapping"/>
      </w:r>
      <w:r w:rsidDel="00000000" w:rsidR="00000000" w:rsidRPr="00000000">
        <w:rPr>
          <w:sz w:val="22"/>
          <w:szCs w:val="22"/>
          <w:rtl w:val="0"/>
        </w:rPr>
        <w:t xml:space="preserve">개요: </w:t>
        <w:br w:type="textWrapping"/>
      </w:r>
      <w:r w:rsidDel="00000000" w:rsidR="00000000" w:rsidRPr="00000000">
        <w:rPr>
          <w:b w:val="0"/>
          <w:bCs w:val="0"/>
          <w:sz w:val="22"/>
          <w:szCs w:val="22"/>
          <w:rtl w:val="0"/>
        </w:rPr>
        <w:t xml:space="preserve">운영 중 “장기 어휘 분포 변화(lexical drift)”가 모델 성능 저하로 이어질 가능성을 감지하기 위해, 윈도우 간 JSD + 1-sided CUSUM으로 </w:t>
      </w:r>
      <w:r w:rsidDel="00000000" w:rsidR="00000000" w:rsidRPr="00000000">
        <w:rPr>
          <w:sz w:val="22"/>
          <w:szCs w:val="22"/>
          <w:rtl w:val="0"/>
        </w:rPr>
        <w:t xml:space="preserve">“급격한 변화의 시작점(변곡점)”만을 탐지하는 실험/운영 절차</w:t>
      </w:r>
      <w:r w:rsidDel="00000000" w:rsidR="00000000" w:rsidRPr="00000000">
        <w:rPr>
          <w:b w:val="0"/>
          <w:bCs w:val="0"/>
          <w:sz w:val="22"/>
          <w:szCs w:val="22"/>
          <w:rtl w:val="0"/>
        </w:rPr>
        <w:t xml:space="preserve">를 정리했다. 공개 데이터셋에 시간 정보가 부재하여 시계열 추적이 불가능했다. 이를 해결하기 위해, 제목 기반 네이버 API 매칭으로 </w:t>
      </w:r>
      <w:r w:rsidDel="00000000" w:rsidR="00000000" w:rsidRPr="00000000">
        <w:rPr>
          <w:sz w:val="22"/>
          <w:szCs w:val="22"/>
          <w:rtl w:val="0"/>
        </w:rPr>
        <w:t xml:space="preserve">dt_date를 복구 </w:t>
      </w:r>
      <w:r w:rsidDel="00000000" w:rsidR="00000000" w:rsidRPr="00000000">
        <w:rPr>
          <w:b w:val="0"/>
          <w:bCs w:val="0"/>
          <w:sz w:val="22"/>
          <w:szCs w:val="22"/>
          <w:rtl w:val="0"/>
        </w:rPr>
        <w:t xml:space="preserve">(검증셋 84.6%, 53,279개)한 뒤, 장기간(2006~2022.08)·희소/편중(2021년 이후 55%+)인 악조건에서도 SLI/SLO를 과도하게 민감하게 잡지 않도록 </w:t>
      </w:r>
      <w:r w:rsidDel="00000000" w:rsidR="00000000" w:rsidRPr="00000000">
        <w:rPr>
          <w:sz w:val="22"/>
          <w:szCs w:val="22"/>
          <w:rtl w:val="0"/>
        </w:rPr>
        <w:t xml:space="preserve">“노이즈 상한(τ)”을 별도 추정하는 방식</w:t>
      </w:r>
      <w:r w:rsidDel="00000000" w:rsidR="00000000" w:rsidRPr="00000000">
        <w:rPr>
          <w:b w:val="0"/>
          <w:bCs w:val="0"/>
          <w:sz w:val="22"/>
          <w:szCs w:val="22"/>
          <w:rtl w:val="0"/>
        </w:rPr>
        <w:t xml:space="preserve">으로 설계했다. 목표는 “완만한 변화” 자체를 잡는 것이 아니라, </w:t>
      </w:r>
      <w:r w:rsidDel="00000000" w:rsidR="00000000" w:rsidRPr="00000000">
        <w:rPr>
          <w:sz w:val="22"/>
          <w:szCs w:val="22"/>
          <w:rtl w:val="0"/>
        </w:rPr>
        <w:t xml:space="preserve">노이즈 수준을 초과하는 변화가 연속 누적되는지</w:t>
      </w:r>
      <w:r w:rsidDel="00000000" w:rsidR="00000000" w:rsidRPr="00000000">
        <w:rPr>
          <w:b w:val="0"/>
          <w:bCs w:val="0"/>
          <w:sz w:val="22"/>
          <w:szCs w:val="22"/>
          <w:rtl w:val="0"/>
        </w:rPr>
        <w:t xml:space="preserve">를 기준으로 경보 트리거 → 골든셋 갱신 주기 가속 → 품질 확인 → 재학습 의사결정으로 이어지게 하는 것이다.</w:t>
        <w:br w:type="textWrapping"/>
      </w:r>
      <w:r w:rsidDel="00000000" w:rsidR="00000000" w:rsidRPr="00000000">
        <w:rPr>
          <w:sz w:val="22"/>
          <w:szCs w:val="22"/>
          <w:rtl w:val="0"/>
        </w:rPr>
        <w:t xml:space="preserve">방법: </w:t>
        <w:br w:type="textWrapping"/>
      </w:r>
      <w:r w:rsidDel="00000000" w:rsidR="00000000" w:rsidRPr="00000000">
        <w:rPr>
          <w:b w:val="0"/>
          <w:bCs w:val="0"/>
          <w:sz w:val="22"/>
          <w:szCs w:val="22"/>
          <w:rtl w:val="0"/>
        </w:rPr>
        <w:t xml:space="preserve">본 실험은 운영 중 장기 어휘 드리프트를 “완만한 변화”가 아니라 </w:t>
      </w:r>
      <w:r w:rsidDel="00000000" w:rsidR="00000000" w:rsidRPr="00000000">
        <w:rPr>
          <w:sz w:val="22"/>
          <w:szCs w:val="22"/>
          <w:rtl w:val="0"/>
        </w:rPr>
        <w:t xml:space="preserve">“급격한 변화의 시작점(변곡점)”으로 정의</w:t>
      </w:r>
      <w:r w:rsidDel="00000000" w:rsidR="00000000" w:rsidRPr="00000000">
        <w:rPr>
          <w:b w:val="0"/>
          <w:bCs w:val="0"/>
          <w:sz w:val="22"/>
          <w:szCs w:val="22"/>
          <w:rtl w:val="0"/>
        </w:rPr>
        <w:t xml:space="preserve">하고, 이를 윈도우 간 </w:t>
      </w:r>
      <w:r w:rsidDel="00000000" w:rsidR="00000000" w:rsidRPr="00000000">
        <w:rPr>
          <w:sz w:val="22"/>
          <w:szCs w:val="22"/>
          <w:rtl w:val="0"/>
        </w:rPr>
        <w:t xml:space="preserve">JSD + 1-sided CUSUM</w:t>
      </w:r>
      <w:r w:rsidDel="00000000" w:rsidR="00000000" w:rsidRPr="00000000">
        <w:rPr>
          <w:b w:val="0"/>
          <w:bCs w:val="0"/>
          <w:sz w:val="22"/>
          <w:szCs w:val="22"/>
          <w:rtl w:val="0"/>
        </w:rPr>
        <w:t xml:space="preserve">으로 탐지하도록 설계하였다. 먼저 원본 공개 데이터셋에 발행/입력 시간이 없다는 제약을 해결하기 위해, 기사 제목을 정규화한 뒤 네이버 API를 호출하여 정확히 일치하는 기사를 탐색·검증하는 방식으로 </w:t>
      </w:r>
      <w:r w:rsidDel="00000000" w:rsidR="00000000" w:rsidRPr="00000000">
        <w:rPr>
          <w:sz w:val="22"/>
          <w:szCs w:val="22"/>
          <w:rtl w:val="0"/>
        </w:rPr>
        <w:t xml:space="preserve">dt_date를 복구</w:t>
      </w:r>
      <w:r w:rsidDel="00000000" w:rsidR="00000000" w:rsidRPr="00000000">
        <w:rPr>
          <w:b w:val="0"/>
          <w:bCs w:val="0"/>
          <w:sz w:val="22"/>
          <w:szCs w:val="22"/>
          <w:rtl w:val="0"/>
        </w:rPr>
        <w:t xml:space="preserve">하였다(공백/개행/줄임표 처리, 특수문자·따옴표·대시류 통일 등 보완 규칙 적용). 이렇게 복구한 시계열을 기반으로 </w:t>
      </w:r>
      <w:r w:rsidDel="00000000" w:rsidR="00000000" w:rsidRPr="00000000">
        <w:rPr>
          <w:sz w:val="22"/>
          <w:szCs w:val="22"/>
          <w:rtl w:val="0"/>
        </w:rPr>
        <w:t xml:space="preserve">운영 환경을 근사한 샘플링 윈도우를 구성</w:t>
      </w:r>
      <w:r w:rsidDel="00000000" w:rsidR="00000000" w:rsidRPr="00000000">
        <w:rPr>
          <w:b w:val="0"/>
          <w:bCs w:val="0"/>
          <w:sz w:val="22"/>
          <w:szCs w:val="22"/>
          <w:rtl w:val="0"/>
        </w:rPr>
        <w:t xml:space="preserve">했으며, 8주를 하나의 윈도우로 두고 1주 단위로 이동(stride)하면서 인접 윈도우 간 변화를 관측했다. 각 윈도우는 뉴스 섹션 편향을 줄이기 위해 </w:t>
      </w:r>
      <w:r w:rsidDel="00000000" w:rsidR="00000000" w:rsidRPr="00000000">
        <w:rPr>
          <w:sz w:val="22"/>
          <w:szCs w:val="22"/>
          <w:rtl w:val="0"/>
        </w:rPr>
        <w:t xml:space="preserve">7개 섹션을 균형 있게 포함</w:t>
      </w:r>
      <w:r w:rsidDel="00000000" w:rsidR="00000000" w:rsidRPr="00000000">
        <w:rPr>
          <w:b w:val="0"/>
          <w:bCs w:val="0"/>
          <w:sz w:val="22"/>
          <w:szCs w:val="22"/>
          <w:rtl w:val="0"/>
        </w:rPr>
        <w:t xml:space="preserve">하도록 가정하고, </w:t>
      </w:r>
      <w:r w:rsidDel="00000000" w:rsidR="00000000" w:rsidRPr="00000000">
        <w:rPr>
          <w:sz w:val="22"/>
          <w:szCs w:val="22"/>
          <w:rtl w:val="0"/>
        </w:rPr>
        <w:t xml:space="preserve">주 단위로 섹션당 300개</w:t>
      </w:r>
      <w:r w:rsidDel="00000000" w:rsidR="00000000" w:rsidRPr="00000000">
        <w:rPr>
          <w:b w:val="0"/>
          <w:bCs w:val="0"/>
          <w:sz w:val="22"/>
          <w:szCs w:val="22"/>
          <w:rtl w:val="0"/>
        </w:rPr>
        <w:t xml:space="preserve">를 확보하는 운영 시나리오를 적용하여 윈도우 크기를 </w:t>
      </w:r>
      <w:r w:rsidDel="00000000" w:rsidR="00000000" w:rsidRPr="00000000">
        <w:rPr>
          <w:sz w:val="22"/>
          <w:szCs w:val="22"/>
          <w:rtl w:val="0"/>
        </w:rPr>
        <w:t xml:space="preserve">16,800개(8주×7섹션×300)</w:t>
      </w:r>
      <w:r w:rsidDel="00000000" w:rsidR="00000000" w:rsidRPr="00000000">
        <w:rPr>
          <w:b w:val="0"/>
          <w:bCs w:val="0"/>
          <w:sz w:val="22"/>
          <w:szCs w:val="22"/>
          <w:rtl w:val="0"/>
        </w:rPr>
        <w:t xml:space="preserve">로 고정하였다. 각 윈도우의 기사 텍스트를 </w:t>
      </w:r>
      <w:r w:rsidDel="00000000" w:rsidR="00000000" w:rsidRPr="00000000">
        <w:rPr>
          <w:sz w:val="22"/>
          <w:szCs w:val="22"/>
          <w:rtl w:val="0"/>
        </w:rPr>
        <w:t xml:space="preserve">동일 토크나이저로 토큰화</w:t>
      </w:r>
      <w:r w:rsidDel="00000000" w:rsidR="00000000" w:rsidRPr="00000000">
        <w:rPr>
          <w:b w:val="0"/>
          <w:bCs w:val="0"/>
          <w:sz w:val="22"/>
          <w:szCs w:val="22"/>
          <w:rtl w:val="0"/>
        </w:rPr>
        <w:t xml:space="preserve">한 뒤 unigram(토큰 1-gram) 분포를 만들고, </w:t>
      </w:r>
      <w:r w:rsidDel="00000000" w:rsidR="00000000" w:rsidRPr="00000000">
        <w:rPr>
          <w:sz w:val="22"/>
          <w:szCs w:val="22"/>
          <w:rtl w:val="0"/>
        </w:rPr>
        <w:t xml:space="preserve">관측치는 인접 윈도우의 분포 간 거리인 JSD</w:t>
      </w:r>
      <w:r w:rsidDel="00000000" w:rsidR="00000000" w:rsidRPr="00000000">
        <w:rPr>
          <w:b w:val="0"/>
          <w:bCs w:val="0"/>
          <w:sz w:val="22"/>
          <w:szCs w:val="22"/>
          <w:rtl w:val="0"/>
        </w:rPr>
        <w:t xml:space="preserve">로 정의하였다(x</w:t>
      </w:r>
      <w:r w:rsidDel="00000000" w:rsidR="00000000" w:rsidRPr="00000000">
        <w:rPr>
          <w:b w:val="0"/>
          <w:bCs w:val="0"/>
          <w:sz w:val="22"/>
          <w:szCs w:val="22"/>
          <w:vertAlign w:val="subscript"/>
          <w:rtl w:val="0"/>
        </w:rPr>
        <w:t xml:space="preserve">t</w:t>
      </w:r>
      <w:r w:rsidDel="00000000" w:rsidR="00000000" w:rsidRPr="00000000">
        <w:rPr>
          <w:b w:val="0"/>
          <w:bCs w:val="0"/>
          <w:sz w:val="22"/>
          <w:szCs w:val="22"/>
          <w:rtl w:val="0"/>
        </w:rPr>
        <w:t xml:space="preserve">=JSD(P(W</w:t>
      </w:r>
      <w:r w:rsidDel="00000000" w:rsidR="00000000" w:rsidRPr="00000000">
        <w:rPr>
          <w:b w:val="0"/>
          <w:bCs w:val="0"/>
          <w:sz w:val="22"/>
          <w:szCs w:val="22"/>
          <w:vertAlign w:val="subscript"/>
          <w:rtl w:val="0"/>
        </w:rPr>
        <w:t xml:space="preserve">t</w:t>
      </w:r>
      <w:r w:rsidDel="00000000" w:rsidR="00000000" w:rsidRPr="00000000">
        <w:rPr>
          <w:b w:val="0"/>
          <w:bCs w:val="0"/>
          <w:sz w:val="22"/>
          <w:szCs w:val="22"/>
          <w:rtl w:val="0"/>
        </w:rPr>
        <w:t xml:space="preserve">),P(W</w:t>
      </w:r>
      <w:r w:rsidDel="00000000" w:rsidR="00000000" w:rsidRPr="00000000">
        <w:rPr>
          <w:b w:val="0"/>
          <w:bCs w:val="0"/>
          <w:sz w:val="22"/>
          <w:szCs w:val="22"/>
          <w:vertAlign w:val="subscript"/>
          <w:rtl w:val="0"/>
        </w:rPr>
        <w:t xml:space="preserve">t−1</w:t>
      </w:r>
      <w:r w:rsidDel="00000000" w:rsidR="00000000" w:rsidRPr="00000000">
        <w:rPr>
          <w:b w:val="0"/>
          <w:bCs w:val="0"/>
          <w:sz w:val="22"/>
          <w:szCs w:val="22"/>
          <w:rtl w:val="0"/>
        </w:rPr>
        <w:t xml:space="preserve">)). 변곡점 판별은 단발성 출렁임에 민감하지 않도록, “노이즈 수준을 초과하는 변화가 </w:t>
      </w:r>
      <w:r w:rsidDel="00000000" w:rsidR="00000000" w:rsidRPr="00000000">
        <w:rPr>
          <w:sz w:val="22"/>
          <w:szCs w:val="22"/>
          <w:rtl w:val="0"/>
        </w:rPr>
        <w:t xml:space="preserve">연속 누적</w:t>
      </w:r>
      <w:r w:rsidDel="00000000" w:rsidR="00000000" w:rsidRPr="00000000">
        <w:rPr>
          <w:b w:val="0"/>
          <w:bCs w:val="0"/>
          <w:sz w:val="22"/>
          <w:szCs w:val="22"/>
          <w:rtl w:val="0"/>
        </w:rPr>
        <w:t xml:space="preserve">되는가”를 보는 1-sided CUSUM으로 수행하였다(S</w:t>
      </w:r>
      <w:r w:rsidDel="00000000" w:rsidR="00000000" w:rsidRPr="00000000">
        <w:rPr>
          <w:b w:val="0"/>
          <w:bCs w:val="0"/>
          <w:sz w:val="22"/>
          <w:szCs w:val="22"/>
          <w:vertAlign w:val="subscript"/>
          <w:rtl w:val="0"/>
        </w:rPr>
        <w:t xml:space="preserve">t</w:t>
      </w:r>
      <w:r w:rsidDel="00000000" w:rsidR="00000000" w:rsidRPr="00000000">
        <w:rPr>
          <w:b w:val="0"/>
          <w:bCs w:val="0"/>
          <w:sz w:val="22"/>
          <w:szCs w:val="22"/>
          <w:rtl w:val="0"/>
        </w:rPr>
        <w:t xml:space="preserve">=max⁡(0,S</w:t>
      </w:r>
      <w:r w:rsidDel="00000000" w:rsidR="00000000" w:rsidRPr="00000000">
        <w:rPr>
          <w:b w:val="0"/>
          <w:bCs w:val="0"/>
          <w:sz w:val="22"/>
          <w:szCs w:val="22"/>
          <w:vertAlign w:val="subscript"/>
          <w:rtl w:val="0"/>
        </w:rPr>
        <w:t xml:space="preserve">t−1</w:t>
      </w:r>
      <w:r w:rsidDel="00000000" w:rsidR="00000000" w:rsidRPr="00000000">
        <w:rPr>
          <w:b w:val="0"/>
          <w:bCs w:val="0"/>
          <w:sz w:val="22"/>
          <w:szCs w:val="22"/>
          <w:rtl w:val="0"/>
        </w:rPr>
        <w:t xml:space="preserve">+(x</w:t>
      </w:r>
      <w:r w:rsidDel="00000000" w:rsidR="00000000" w:rsidRPr="00000000">
        <w:rPr>
          <w:b w:val="0"/>
          <w:bCs w:val="0"/>
          <w:sz w:val="22"/>
          <w:szCs w:val="22"/>
          <w:vertAlign w:val="subscript"/>
          <w:rtl w:val="0"/>
        </w:rPr>
        <w:t xml:space="preserve">t</w:t>
      </w:r>
      <w:r w:rsidDel="00000000" w:rsidR="00000000" w:rsidRPr="00000000">
        <w:rPr>
          <w:b w:val="0"/>
          <w:bCs w:val="0"/>
          <w:sz w:val="22"/>
          <w:szCs w:val="22"/>
          <w:rtl w:val="0"/>
        </w:rPr>
        <w:t xml:space="preserve">−τ)), S</w:t>
      </w:r>
      <w:r w:rsidDel="00000000" w:rsidR="00000000" w:rsidRPr="00000000">
        <w:rPr>
          <w:b w:val="0"/>
          <w:bCs w:val="0"/>
          <w:sz w:val="22"/>
          <w:szCs w:val="22"/>
          <w:vertAlign w:val="subscript"/>
          <w:rtl w:val="0"/>
        </w:rPr>
        <w:t xml:space="preserve">t</w:t>
      </w:r>
      <w:r w:rsidDel="00000000" w:rsidR="00000000" w:rsidRPr="00000000">
        <w:rPr>
          <w:b w:val="0"/>
          <w:bCs w:val="0"/>
          <w:sz w:val="22"/>
          <w:szCs w:val="22"/>
          <w:rtl w:val="0"/>
        </w:rPr>
        <w:t xml:space="preserve">≥H이면 경보). 여기서 핵심 파라미터인 τ는</w:t>
      </w:r>
      <w:r w:rsidDel="00000000" w:rsidR="00000000" w:rsidRPr="00000000">
        <w:rPr>
          <w:sz w:val="22"/>
          <w:szCs w:val="22"/>
          <w:rtl w:val="0"/>
        </w:rPr>
        <w:t xml:space="preserve"> 정상 상태에서 발생 가능한 윈도우 간 JSD의 상한(노이즈)</w:t>
      </w:r>
      <w:r w:rsidDel="00000000" w:rsidR="00000000" w:rsidRPr="00000000">
        <w:rPr>
          <w:b w:val="0"/>
          <w:bCs w:val="0"/>
          <w:sz w:val="22"/>
          <w:szCs w:val="22"/>
          <w:rtl w:val="0"/>
        </w:rPr>
        <w:t xml:space="preserve">로 정의하고, 학습 데이터(골든셋 제외)에서 윈도우 크기와 동일하게 16,800개씩 무작위로 두 윈도우를 추출해 JSD를 계산하는 Monte Carlo를 10,000회 반복하여 “정상 상태 JSD 분포”를 구축한 뒤, 그 분포의 99.5% 분위수(995 분위수)를 τ로 채택하였다. 초기 운영 설정은 τ=0.0036, H=0.02, window=8주, stride=1주로 두고, 경보는 즉시 재학습을 의미하지 않으며 </w:t>
      </w:r>
      <w:r w:rsidDel="00000000" w:rsidR="00000000" w:rsidRPr="00000000">
        <w:rPr>
          <w:sz w:val="22"/>
          <w:szCs w:val="22"/>
          <w:rtl w:val="0"/>
        </w:rPr>
        <w:t xml:space="preserve">골든셋 갱신 주기 가속 및 품질 재점검을 트리거하는 운영 신호로 사용</w:t>
      </w:r>
      <w:r w:rsidDel="00000000" w:rsidR="00000000" w:rsidRPr="00000000">
        <w:rPr>
          <w:b w:val="0"/>
          <w:bCs w:val="0"/>
          <w:sz w:val="22"/>
          <w:szCs w:val="22"/>
          <w:rtl w:val="0"/>
        </w:rPr>
        <w:t xml:space="preserve">하도록 절차를 연결하였다.</w:t>
        <w:br w:type="textWrapping"/>
      </w:r>
      <w:r w:rsidDel="00000000" w:rsidR="00000000" w:rsidRPr="00000000">
        <w:rPr>
          <w:sz w:val="22"/>
          <w:szCs w:val="22"/>
          <w:rtl w:val="0"/>
        </w:rPr>
        <w:t xml:space="preserve">결과 및 해석:</w:t>
        <w:br w:type="textWrapping"/>
      </w:r>
      <w:r w:rsidDel="00000000" w:rsidR="00000000" w:rsidRPr="00000000">
        <w:rPr>
          <w:b w:val="0"/>
          <w:bCs w:val="0"/>
          <w:sz w:val="22"/>
          <w:szCs w:val="22"/>
          <w:rtl w:val="0"/>
        </w:rPr>
        <w:t xml:space="preserve">샘플이 충분히 확보되는 정상 구간(2021-2022)에서는, CUSUM 누적값이 H를 넘지 않아 </w:t>
      </w:r>
      <w:r w:rsidDel="00000000" w:rsidR="00000000" w:rsidRPr="00000000">
        <w:rPr>
          <w:sz w:val="22"/>
          <w:szCs w:val="22"/>
          <w:rtl w:val="0"/>
        </w:rPr>
        <w:t xml:space="preserve">불필요한 경보(오탐) 없이 안정적으로 동작</w:t>
      </w:r>
      <w:r w:rsidDel="00000000" w:rsidR="00000000" w:rsidRPr="00000000">
        <w:rPr>
          <w:b w:val="0"/>
          <w:bCs w:val="0"/>
          <w:sz w:val="22"/>
          <w:szCs w:val="22"/>
          <w:rtl w:val="0"/>
        </w:rPr>
        <w:t xml:space="preserve">하는 것을 확인했다. 즉, τ=0.0036(995 분위수 노이즈 상한)과 H=0.02 조합이 “정상 상태를 정상으로 유지”하는 방향으로 작동했다는 해석이다. 본 접근의 핵심은 “기준 분포(anchor) 대비 절대 JSD 값”을 성능 저하로 직접 해석하지 않고, 노이즈를 넘는 변화가 연속적으로 누적되는 ‘변곡점’을 트리거로 삼는 것이다. 이는 </w:t>
      </w:r>
      <w:r w:rsidDel="00000000" w:rsidR="00000000" w:rsidRPr="00000000">
        <w:rPr>
          <w:sz w:val="22"/>
          <w:szCs w:val="22"/>
          <w:rtl w:val="0"/>
        </w:rPr>
        <w:t xml:space="preserve">장기간·희소/편중 데이터에서 SLI/SLO를 정합적으로 고정하기 어려운 제약을 회피하려는 시도</w:t>
      </w:r>
      <w:r w:rsidDel="00000000" w:rsidR="00000000" w:rsidRPr="00000000">
        <w:rPr>
          <w:b w:val="0"/>
          <w:bCs w:val="0"/>
          <w:sz w:val="22"/>
          <w:szCs w:val="22"/>
          <w:rtl w:val="0"/>
        </w:rPr>
        <w:t xml:space="preserve">이다. 여기서</w:t>
      </w:r>
      <w:r w:rsidDel="00000000" w:rsidR="00000000" w:rsidRPr="00000000">
        <w:rPr>
          <w:sz w:val="22"/>
          <w:szCs w:val="22"/>
          <w:rtl w:val="0"/>
        </w:rPr>
        <w:t xml:space="preserve"> 경보는 곧바로 재학습을 의미하지 않는다</w:t>
      </w:r>
      <w:r w:rsidDel="00000000" w:rsidR="00000000" w:rsidRPr="00000000">
        <w:rPr>
          <w:b w:val="0"/>
          <w:bCs w:val="0"/>
          <w:sz w:val="22"/>
          <w:szCs w:val="22"/>
          <w:rtl w:val="0"/>
        </w:rPr>
        <w:t xml:space="preserve">. ALERT → 골든셋 갱신 주기 가속(반년→매월) → 갱신 골든셋으로 FPR/품질 지표 재확인 → 악화 시 PM 승인 후 재학습으로 연결되는 </w:t>
      </w:r>
      <w:r w:rsidDel="00000000" w:rsidR="00000000" w:rsidRPr="00000000">
        <w:rPr>
          <w:sz w:val="22"/>
          <w:szCs w:val="22"/>
          <w:rtl w:val="0"/>
        </w:rPr>
        <w:t xml:space="preserve">운영 의사결정 신호로 해석</w:t>
      </w:r>
      <w:r w:rsidDel="00000000" w:rsidR="00000000" w:rsidRPr="00000000">
        <w:rPr>
          <w:b w:val="0"/>
          <w:bCs w:val="0"/>
          <w:sz w:val="22"/>
          <w:szCs w:val="22"/>
          <w:rtl w:val="0"/>
        </w:rPr>
        <w:t xml:space="preserve">한다.</w:t>
      </w:r>
      <w:r w:rsidDel="00000000" w:rsidR="00000000" w:rsidRPr="00000000">
        <w:rPr>
          <w:rtl w:val="0"/>
        </w:rPr>
      </w:r>
    </w:p>
    <w:p w:rsidR="00000000" w:rsidDel="00000000" w:rsidP="00000000" w:rsidRDefault="00000000" w:rsidRPr="00000000" w14:paraId="000000BD">
      <w:pPr>
        <w:jc w:val="both"/>
        <w:rPr>
          <w:b w:val="0"/>
          <w:bCs w:val="0"/>
          <w:sz w:val="22"/>
          <w:szCs w:val="22"/>
        </w:rPr>
      </w:pPr>
      <w:r w:rsidDel="00000000" w:rsidR="00000000" w:rsidRPr="00000000">
        <w:rPr>
          <w:sz w:val="24"/>
          <w:szCs w:val="24"/>
          <w:rtl w:val="0"/>
        </w:rPr>
        <w:t xml:space="preserve">[소결론]</w:t>
        <w:br w:type="textWrapping"/>
      </w:r>
      <w:r w:rsidDel="00000000" w:rsidR="00000000" w:rsidRPr="00000000">
        <w:rPr>
          <w:b w:val="0"/>
          <w:bCs w:val="0"/>
          <w:sz w:val="22"/>
          <w:szCs w:val="22"/>
          <w:rtl w:val="0"/>
        </w:rPr>
        <w:t xml:space="preserve">본 표는 산출물 3에서 데이터 관점의 핵심 책임을 수행하는 기준 테이블로서, 모델 성능이나 운영 결과를 직접 평가하기보다는 데이터 단계에서 이미 내재된 편향·대표성·드리프트 신호를 식별하고, 이를 상위 영향(D1)과 운영 통제(D4/D5)로 연결하기 위한 근거를 제공하는 역할을 한다. 즉, 섹션별 라벨 분포 불균형이나 가공 구조에 따른 라벨 결정 편향, 장기 어휘 분포 변화와 같은 현상을 </w:t>
      </w:r>
      <w:r w:rsidDel="00000000" w:rsidR="00000000" w:rsidRPr="00000000">
        <w:rPr>
          <w:sz w:val="22"/>
          <w:szCs w:val="22"/>
          <w:rtl w:val="0"/>
        </w:rPr>
        <w:t xml:space="preserve">데이터의 성질로 명확히 분리·정의</w:t>
      </w:r>
      <w:r w:rsidDel="00000000" w:rsidR="00000000" w:rsidRPr="00000000">
        <w:rPr>
          <w:b w:val="0"/>
          <w:bCs w:val="0"/>
          <w:sz w:val="22"/>
          <w:szCs w:val="22"/>
          <w:rtl w:val="0"/>
        </w:rPr>
        <w:t xml:space="preserve">하고, 각 현상이 단순 통계 관찰에 그치지 않도록 </w:t>
      </w:r>
      <w:r w:rsidDel="00000000" w:rsidR="00000000" w:rsidRPr="00000000">
        <w:rPr>
          <w:sz w:val="22"/>
          <w:szCs w:val="22"/>
          <w:rtl w:val="0"/>
        </w:rPr>
        <w:t xml:space="preserve">측정 방법·표본 규모·신뢰도와 함께 문서화하여 재현 가능한 증거</w:t>
      </w:r>
      <w:r w:rsidDel="00000000" w:rsidR="00000000" w:rsidRPr="00000000">
        <w:rPr>
          <w:b w:val="0"/>
          <w:bCs w:val="0"/>
          <w:sz w:val="22"/>
          <w:szCs w:val="22"/>
          <w:rtl w:val="0"/>
        </w:rPr>
        <w:t xml:space="preserve">로 고정한다. 이를 통해 본 표는 </w:t>
      </w:r>
      <w:r w:rsidDel="00000000" w:rsidR="00000000" w:rsidRPr="00000000">
        <w:rPr>
          <w:sz w:val="22"/>
          <w:szCs w:val="22"/>
          <w:rtl w:val="0"/>
        </w:rPr>
        <w:t xml:space="preserve">특정 모델이나 시점에 종속되지 않는 데이터 리스크의 구조적 특성</w:t>
      </w:r>
      <w:r w:rsidDel="00000000" w:rsidR="00000000" w:rsidRPr="00000000">
        <w:rPr>
          <w:b w:val="0"/>
          <w:bCs w:val="0"/>
          <w:sz w:val="22"/>
          <w:szCs w:val="22"/>
          <w:rtl w:val="0"/>
        </w:rPr>
        <w:t xml:space="preserve">을 드러내며, 이후 단계에서 수행되는 </w:t>
      </w:r>
      <w:r w:rsidDel="00000000" w:rsidR="00000000" w:rsidRPr="00000000">
        <w:rPr>
          <w:sz w:val="22"/>
          <w:szCs w:val="22"/>
          <w:rtl w:val="0"/>
        </w:rPr>
        <w:t xml:space="preserve">스트레스 테스트, 성능 슬라이스 모니터링, 트리거 설정이 데이터 기인 위험을 전제로 설계</w:t>
      </w:r>
      <w:r w:rsidDel="00000000" w:rsidR="00000000" w:rsidRPr="00000000">
        <w:rPr>
          <w:b w:val="0"/>
          <w:bCs w:val="0"/>
          <w:sz w:val="22"/>
          <w:szCs w:val="22"/>
          <w:rtl w:val="0"/>
        </w:rPr>
        <w:t xml:space="preserve">되었음을 보증하는 출발점으로 기능한다.</w:t>
      </w:r>
      <w:r w:rsidDel="00000000" w:rsidR="00000000" w:rsidRPr="00000000">
        <w:rPr>
          <w:rtl w:val="0"/>
        </w:rPr>
      </w:r>
    </w:p>
    <w:p w:rsidR="00000000" w:rsidDel="00000000" w:rsidP="00000000" w:rsidRDefault="00000000" w:rsidRPr="00000000" w14:paraId="000000BE">
      <w:pPr>
        <w:pStyle w:val="Heading2"/>
        <w:numPr>
          <w:ilvl w:val="0"/>
          <w:numId w:val="1"/>
        </w:numPr>
        <w:ind w:left="720" w:hanging="360"/>
        <w:rPr>
          <w:b w:val="0"/>
          <w:bCs w:val="0"/>
          <w:sz w:val="24"/>
          <w:szCs w:val="24"/>
        </w:rPr>
      </w:pPr>
      <w:bookmarkStart w:colFirst="0" w:colLast="0" w:name="_heading=h.qga7x5rpoeoy" w:id="5"/>
      <w:bookmarkEnd w:id="5"/>
      <w:r w:rsidDel="00000000" w:rsidR="00000000" w:rsidRPr="00000000">
        <w:rPr>
          <w:b w:val="0"/>
          <w:bCs w:val="0"/>
          <w:sz w:val="24"/>
          <w:szCs w:val="24"/>
          <w:vertAlign w:val="baseline"/>
          <w:rtl w:val="0"/>
        </w:rPr>
        <w:t xml:space="preserve">거버넌스 매트릭스</w:t>
      </w:r>
      <w:r w:rsidDel="00000000" w:rsidR="00000000" w:rsidRPr="00000000">
        <w:rPr>
          <w:rtl w:val="0"/>
        </w:rPr>
      </w:r>
    </w:p>
    <w:tbl>
      <w:tblPr>
        <w:tblStyle w:val="Table4"/>
        <w:tblW w:w="13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185"/>
        <w:gridCol w:w="900"/>
        <w:gridCol w:w="3495"/>
        <w:gridCol w:w="1515"/>
        <w:gridCol w:w="1650"/>
        <w:gridCol w:w="2250"/>
        <w:gridCol w:w="870"/>
        <w:tblGridChange w:id="0">
          <w:tblGrid>
            <w:gridCol w:w="1260"/>
            <w:gridCol w:w="1185"/>
            <w:gridCol w:w="900"/>
            <w:gridCol w:w="3495"/>
            <w:gridCol w:w="1515"/>
            <w:gridCol w:w="1650"/>
            <w:gridCol w:w="2250"/>
            <w:gridCol w:w="870"/>
          </w:tblGrid>
        </w:tblGridChange>
      </w:tblGrid>
      <w:tr>
        <w:trPr>
          <w:cantSplit w:val="0"/>
          <w:trHeight w:val="1488.28125" w:hRule="atLeast"/>
          <w:tblHeader w:val="0"/>
        </w:trPr>
        <w:tc>
          <w:tcPr>
            <w:vAlign w:val="center"/>
          </w:tcPr>
          <w:sdt>
            <w:sdtPr>
              <w:id w:val="-372916466"/>
              <w:tag w:val="goog_rdk_2"/>
            </w:sdtPr>
            <w:sdtContent>
              <w:p w:rsidR="00000000" w:rsidDel="00000000" w:rsidP="00000000" w:rsidRDefault="00000000" w:rsidRPr="00000000" w14:paraId="000000BF">
                <w:pPr>
                  <w:pStyle w:val="Heading1"/>
                  <w:rPr>
                    <w:b w:val="0"/>
                    <w:bCs w:val="0"/>
                    <w:sz w:val="20"/>
                    <w:szCs w:val="20"/>
                  </w:rPr>
                </w:pPr>
                <w:bookmarkStart w:colFirst="0" w:colLast="0" w:name="_heading=h.f3c6x153nlif" w:id="6"/>
                <w:bookmarkEnd w:id="6"/>
                <w:r w:rsidDel="00000000" w:rsidR="00000000" w:rsidRPr="00000000">
                  <w:rPr>
                    <w:b w:val="0"/>
                    <w:bCs w:val="0"/>
                    <w:sz w:val="20"/>
                    <w:szCs w:val="20"/>
                    <w:rtl w:val="0"/>
                  </w:rPr>
                  <w:t xml:space="preserve">Governance Area (거버넌스 영역)</w:t>
                </w:r>
              </w:p>
            </w:sdtContent>
          </w:sdt>
        </w:tc>
        <w:tc>
          <w:tcPr>
            <w:vAlign w:val="center"/>
          </w:tcPr>
          <w:p w:rsidR="00000000" w:rsidDel="00000000" w:rsidP="00000000" w:rsidRDefault="00000000" w:rsidRPr="00000000" w14:paraId="000000C0">
            <w:pPr>
              <w:rPr>
                <w:b w:val="0"/>
                <w:bCs w:val="0"/>
              </w:rPr>
            </w:pPr>
            <w:r w:rsidDel="00000000" w:rsidR="00000000" w:rsidRPr="00000000">
              <w:rPr>
                <w:b w:val="0"/>
                <w:bCs w:val="0"/>
                <w:rtl w:val="0"/>
              </w:rPr>
              <w:t xml:space="preserve">Owner (Role/Team) (담당자 역할/팀)</w:t>
            </w:r>
            <w:r w:rsidDel="00000000" w:rsidR="00000000" w:rsidRPr="00000000">
              <w:rPr>
                <w:rtl w:val="0"/>
              </w:rPr>
            </w:r>
          </w:p>
        </w:tc>
        <w:tc>
          <w:tcPr>
            <w:vAlign w:val="center"/>
          </w:tcPr>
          <w:p w:rsidR="00000000" w:rsidDel="00000000" w:rsidP="00000000" w:rsidRDefault="00000000" w:rsidRPr="00000000" w14:paraId="000000C1">
            <w:pPr>
              <w:rPr>
                <w:b w:val="0"/>
                <w:bCs w:val="0"/>
              </w:rPr>
            </w:pPr>
            <w:r w:rsidDel="00000000" w:rsidR="00000000" w:rsidRPr="00000000">
              <w:rPr>
                <w:b w:val="0"/>
                <w:bCs w:val="0"/>
                <w:rtl w:val="0"/>
              </w:rPr>
              <w:t xml:space="preserve">P</w:t>
            </w:r>
            <w:r w:rsidDel="00000000" w:rsidR="00000000" w:rsidRPr="00000000">
              <w:rPr>
                <w:b w:val="0"/>
                <w:bCs w:val="0"/>
                <w:rtl w:val="0"/>
              </w:rPr>
              <w:t xml:space="preserve">olicy / Standard (ref) (정책/표준 참조)</w:t>
            </w:r>
            <w:r w:rsidDel="00000000" w:rsidR="00000000" w:rsidRPr="00000000">
              <w:rPr>
                <w:rtl w:val="0"/>
              </w:rPr>
            </w:r>
          </w:p>
        </w:tc>
        <w:tc>
          <w:tcPr>
            <w:vAlign w:val="center"/>
          </w:tcPr>
          <w:p w:rsidR="00000000" w:rsidDel="00000000" w:rsidP="00000000" w:rsidRDefault="00000000" w:rsidRPr="00000000" w14:paraId="000000C2">
            <w:pPr>
              <w:rPr>
                <w:b w:val="0"/>
                <w:bCs w:val="0"/>
              </w:rPr>
            </w:pPr>
            <w:r w:rsidDel="00000000" w:rsidR="00000000" w:rsidRPr="00000000">
              <w:rPr>
                <w:b w:val="0"/>
                <w:bCs w:val="0"/>
                <w:rtl w:val="0"/>
              </w:rPr>
              <w:t xml:space="preserve">P</w:t>
            </w:r>
            <w:r w:rsidDel="00000000" w:rsidR="00000000" w:rsidRPr="00000000">
              <w:rPr>
                <w:b w:val="0"/>
                <w:bCs w:val="0"/>
                <w:rtl w:val="0"/>
              </w:rPr>
              <w:t xml:space="preserve">ractice (1–2 lines, versioned) (실행 방안, 1~2줄, 버전 명시)</w:t>
            </w:r>
            <w:r w:rsidDel="00000000" w:rsidR="00000000" w:rsidRPr="00000000">
              <w:rPr>
                <w:rtl w:val="0"/>
              </w:rPr>
            </w:r>
          </w:p>
        </w:tc>
        <w:tc>
          <w:tcPr>
            <w:vAlign w:val="center"/>
          </w:tcPr>
          <w:p w:rsidR="00000000" w:rsidDel="00000000" w:rsidP="00000000" w:rsidRDefault="00000000" w:rsidRPr="00000000" w14:paraId="000000C3">
            <w:pPr>
              <w:rPr>
                <w:b w:val="0"/>
                <w:bCs w:val="0"/>
              </w:rPr>
            </w:pPr>
            <w:r w:rsidDel="00000000" w:rsidR="00000000" w:rsidRPr="00000000">
              <w:rPr>
                <w:b w:val="0"/>
                <w:bCs w:val="0"/>
                <w:rtl w:val="0"/>
              </w:rPr>
              <w:t xml:space="preserve">Re</w:t>
            </w:r>
            <w:r w:rsidDel="00000000" w:rsidR="00000000" w:rsidRPr="00000000">
              <w:rPr>
                <w:b w:val="0"/>
                <w:bCs w:val="0"/>
                <w:rtl w:val="0"/>
              </w:rPr>
              <w:t xml:space="preserve">view Cadence (SLA) (검토 주기/서비스 수준 협약)</w:t>
            </w:r>
            <w:r w:rsidDel="00000000" w:rsidR="00000000" w:rsidRPr="00000000">
              <w:rPr>
                <w:rtl w:val="0"/>
              </w:rPr>
            </w:r>
          </w:p>
        </w:tc>
        <w:tc>
          <w:tcPr>
            <w:vAlign w:val="center"/>
          </w:tcPr>
          <w:p w:rsidR="00000000" w:rsidDel="00000000" w:rsidP="00000000" w:rsidRDefault="00000000" w:rsidRPr="00000000" w14:paraId="000000C4">
            <w:pPr>
              <w:rPr>
                <w:b w:val="0"/>
                <w:bCs w:val="0"/>
              </w:rPr>
            </w:pPr>
            <w:r w:rsidDel="00000000" w:rsidR="00000000" w:rsidRPr="00000000">
              <w:rPr>
                <w:b w:val="0"/>
                <w:bCs w:val="0"/>
                <w:rtl w:val="0"/>
              </w:rPr>
              <w:t xml:space="preserve">Escalation Path (에스컬레이션 경로)</w:t>
            </w:r>
          </w:p>
        </w:tc>
        <w:tc>
          <w:tcPr>
            <w:gridSpan w:val="2"/>
            <w:vAlign w:val="center"/>
          </w:tcPr>
          <w:p w:rsidR="00000000" w:rsidDel="00000000" w:rsidP="00000000" w:rsidRDefault="00000000" w:rsidRPr="00000000" w14:paraId="000000C5">
            <w:pPr>
              <w:rPr>
                <w:b w:val="0"/>
                <w:bCs w:val="0"/>
              </w:rPr>
            </w:pPr>
            <w:r w:rsidDel="00000000" w:rsidR="00000000" w:rsidRPr="00000000">
              <w:rPr>
                <w:b w:val="0"/>
                <w:bCs w:val="0"/>
                <w:rtl w:val="0"/>
              </w:rPr>
              <w:t xml:space="preserve">Evidence [A/B/O] (증거 [A/B/O])</w:t>
            </w:r>
          </w:p>
        </w:tc>
      </w:tr>
      <w:tr>
        <w:trPr>
          <w:cantSplit w:val="0"/>
          <w:trHeight w:val="230" w:hRule="atLeast"/>
          <w:tblHeader w:val="0"/>
        </w:trPr>
        <w:tc>
          <w:tcPr>
            <w:vAlign w:val="center"/>
          </w:tcPr>
          <w:sdt>
            <w:sdtPr>
              <w:id w:val="922003074"/>
              <w:tag w:val="goog_rdk_3"/>
            </w:sdtPr>
            <w:sdtContent>
              <w:p w:rsidR="00000000" w:rsidDel="00000000" w:rsidP="00000000" w:rsidRDefault="00000000" w:rsidRPr="00000000" w14:paraId="000000C7">
                <w:pPr>
                  <w:pStyle w:val="Heading1"/>
                  <w:rPr>
                    <w:b w:val="0"/>
                    <w:bCs w:val="0"/>
                    <w:sz w:val="20"/>
                    <w:szCs w:val="20"/>
                  </w:rPr>
                </w:pPr>
                <w:r w:rsidDel="00000000" w:rsidR="00000000" w:rsidRPr="00000000">
                  <w:rPr>
                    <w:b w:val="0"/>
                    <w:bCs w:val="0"/>
                    <w:sz w:val="20"/>
                    <w:szCs w:val="20"/>
                    <w:rtl w:val="0"/>
                  </w:rPr>
                  <w:t xml:space="preserve">Data Platform (데이터 플랫폼)</w:t>
                </w:r>
                <w:r w:rsidDel="00000000" w:rsidR="00000000" w:rsidRPr="00000000">
                  <w:rPr>
                    <w:rtl w:val="0"/>
                  </w:rPr>
                </w:r>
              </w:p>
            </w:sdtContent>
          </w:sdt>
        </w:tc>
        <w:tc>
          <w:tcPr>
            <w:vAlign w:val="center"/>
          </w:tcPr>
          <w:p w:rsidR="00000000" w:rsidDel="00000000" w:rsidP="00000000" w:rsidRDefault="00000000" w:rsidRPr="00000000" w14:paraId="000000C8">
            <w:pPr>
              <w:rPr>
                <w:b w:val="0"/>
                <w:bCs w:val="0"/>
              </w:rPr>
            </w:pPr>
            <w:r w:rsidDel="00000000" w:rsidR="00000000" w:rsidRPr="00000000">
              <w:rPr>
                <w:b w:val="0"/>
                <w:bCs w:val="0"/>
                <w:rtl w:val="0"/>
              </w:rPr>
              <w:t xml:space="preserve">Data Platform (dp@org) — Annotation Ops (an@org)</w:t>
            </w:r>
          </w:p>
        </w:tc>
        <w:tc>
          <w:tcPr>
            <w:vAlign w:val="center"/>
          </w:tcPr>
          <w:p w:rsidR="00000000" w:rsidDel="00000000" w:rsidP="00000000" w:rsidRDefault="00000000" w:rsidRPr="00000000" w14:paraId="000000C9">
            <w:pPr>
              <w:rPr>
                <w:b w:val="0"/>
                <w:bCs w:val="0"/>
              </w:rPr>
            </w:pPr>
            <w:r w:rsidDel="00000000" w:rsidR="00000000" w:rsidRPr="00000000">
              <w:rPr>
                <w:b w:val="0"/>
                <w:bCs w:val="0"/>
                <w:rtl w:val="0"/>
              </w:rPr>
              <w:t xml:space="preserve">ISO/IEC 5259-2 §6.3</w:t>
            </w:r>
          </w:p>
        </w:tc>
        <w:tc>
          <w:tcPr>
            <w:vAlign w:val="center"/>
          </w:tcPr>
          <w:p w:rsidR="00000000" w:rsidDel="00000000" w:rsidP="00000000" w:rsidRDefault="00000000" w:rsidRPr="00000000" w14:paraId="000000CA">
            <w:pPr>
              <w:rPr>
                <w:b w:val="0"/>
                <w:bCs w:val="0"/>
              </w:rPr>
            </w:pPr>
            <w:r w:rsidDel="00000000" w:rsidR="00000000" w:rsidRPr="00000000">
              <w:rPr>
                <w:b w:val="0"/>
                <w:bCs w:val="0"/>
                <w:rtl w:val="0"/>
              </w:rPr>
              <w:t xml:space="preserve">v1.0 — Monitor section×label with χ² and Cramér’s V per snapshot; trigger dataset review if V ≥ 0.10 for ≥2 consecutive snapshots; track section-wise F1/Recall gap ≥5pp.</w:t>
            </w:r>
          </w:p>
        </w:tc>
        <w:tc>
          <w:tcPr>
            <w:vAlign w:val="center"/>
          </w:tcPr>
          <w:p w:rsidR="00000000" w:rsidDel="00000000" w:rsidP="00000000" w:rsidRDefault="00000000" w:rsidRPr="00000000" w14:paraId="000000CB">
            <w:pPr>
              <w:rPr>
                <w:b w:val="0"/>
                <w:bCs w:val="0"/>
              </w:rPr>
            </w:pPr>
            <w:r w:rsidDel="00000000" w:rsidR="00000000" w:rsidRPr="00000000">
              <w:rPr>
                <w:b w:val="0"/>
                <w:bCs w:val="0"/>
                <w:rtl w:val="0"/>
              </w:rPr>
              <w:t xml:space="preserve">Per snapshot; consolidated monthly review; review decision ≤5 business days;</w:t>
            </w:r>
          </w:p>
          <w:p w:rsidR="00000000" w:rsidDel="00000000" w:rsidP="00000000" w:rsidRDefault="00000000" w:rsidRPr="00000000" w14:paraId="000000CC">
            <w:pPr>
              <w:rPr>
                <w:b w:val="0"/>
                <w:bCs w:val="0"/>
              </w:rPr>
            </w:pPr>
            <w:r w:rsidDel="00000000" w:rsidR="00000000" w:rsidRPr="00000000">
              <w:rPr>
                <w:b w:val="0"/>
                <w:bCs w:val="0"/>
                <w:rtl w:val="0"/>
              </w:rPr>
              <w:t xml:space="preserve">Per snapshot; trigger review ≤5 business days</w:t>
            </w:r>
          </w:p>
        </w:tc>
        <w:tc>
          <w:tcPr>
            <w:vAlign w:val="center"/>
          </w:tcPr>
          <w:p w:rsidR="00000000" w:rsidDel="00000000" w:rsidP="00000000" w:rsidRDefault="00000000" w:rsidRPr="00000000" w14:paraId="000000CD">
            <w:pPr>
              <w:rPr>
                <w:b w:val="0"/>
                <w:bCs w:val="0"/>
              </w:rPr>
            </w:pPr>
            <w:r w:rsidDel="00000000" w:rsidR="00000000" w:rsidRPr="00000000">
              <w:rPr>
                <w:b w:val="0"/>
                <w:bCs w:val="0"/>
                <w:rtl w:val="0"/>
              </w:rPr>
              <w:t xml:space="preserve">Data Analyst (Responsible) → Data Platform Owner (Decision/Approver) → AI Governance / Compliance (Informed)</w:t>
            </w:r>
          </w:p>
        </w:tc>
        <w:tc>
          <w:tcPr>
            <w:vAlign w:val="center"/>
          </w:tcPr>
          <w:p w:rsidR="00000000" w:rsidDel="00000000" w:rsidP="00000000" w:rsidRDefault="00000000" w:rsidRPr="00000000" w14:paraId="000000CE">
            <w:pPr>
              <w:jc w:val="both"/>
              <w:rPr>
                <w:b w:val="0"/>
                <w:bCs w:val="0"/>
              </w:rPr>
            </w:pPr>
            <w:r w:rsidDel="00000000" w:rsidR="00000000" w:rsidRPr="00000000">
              <w:rPr>
                <w:b w:val="0"/>
                <w:bCs w:val="0"/>
                <w:rtl w:val="0"/>
              </w:rPr>
              <w:t xml:space="preserve">evidence/output3/A_assumed/table4/evidence_A_distribution__quality_std.csv[A],</w:t>
            </w:r>
          </w:p>
          <w:p w:rsidR="00000000" w:rsidDel="00000000" w:rsidP="00000000" w:rsidRDefault="00000000" w:rsidRPr="00000000" w14:paraId="000000CF">
            <w:pPr>
              <w:jc w:val="both"/>
              <w:rPr>
                <w:b w:val="0"/>
                <w:bCs w:val="0"/>
              </w:rPr>
            </w:pPr>
            <w:r w:rsidDel="00000000" w:rsidR="00000000" w:rsidRPr="00000000">
              <w:rPr>
                <w:b w:val="0"/>
                <w:bCs w:val="0"/>
                <w:rtl w:val="0"/>
              </w:rPr>
              <w:t xml:space="preserve">evidence/output3/O_observed/table4/evidence_O_platform_dist_scan.csv[O]</w:t>
            </w:r>
            <w:r w:rsidDel="00000000" w:rsidR="00000000" w:rsidRPr="00000000">
              <w:rPr>
                <w:rtl w:val="0"/>
              </w:rPr>
            </w:r>
          </w:p>
        </w:tc>
        <w:tc>
          <w:tcPr>
            <w:vMerge w:val="restart"/>
            <w:vAlign w:val="center"/>
          </w:tcPr>
          <w:p w:rsidR="00000000" w:rsidDel="00000000" w:rsidP="00000000" w:rsidRDefault="00000000" w:rsidRPr="00000000" w14:paraId="000000D0">
            <w:pPr>
              <w:jc w:val="both"/>
              <w:rPr>
                <w:b w:val="0"/>
                <w:bCs w:val="0"/>
              </w:rPr>
            </w:pPr>
            <w:r w:rsidDel="00000000" w:rsidR="00000000" w:rsidRPr="00000000">
              <w:rPr>
                <w:b w:val="0"/>
                <w:bCs w:val="0"/>
                <w:rtl w:val="0"/>
              </w:rPr>
              <w:t xml:space="preserve">evidence/output3/B_borrowed/table4/Reponsible artificial intelligence governance; A review and research framework.pdf[B],</w:t>
            </w:r>
          </w:p>
          <w:p w:rsidR="00000000" w:rsidDel="00000000" w:rsidP="00000000" w:rsidRDefault="00000000" w:rsidRPr="00000000" w14:paraId="000000D1">
            <w:pPr>
              <w:jc w:val="both"/>
              <w:rPr>
                <w:b w:val="0"/>
                <w:bCs w:val="0"/>
              </w:rPr>
            </w:pPr>
            <w:r w:rsidDel="00000000" w:rsidR="00000000" w:rsidRPr="00000000">
              <w:rPr>
                <w:b w:val="0"/>
                <w:bCs w:val="0"/>
                <w:rtl w:val="0"/>
              </w:rPr>
              <w:t xml:space="preserve"> evidence/output3/</w:t>
            </w:r>
          </w:p>
          <w:p w:rsidR="00000000" w:rsidDel="00000000" w:rsidP="00000000" w:rsidRDefault="00000000" w:rsidRPr="00000000" w14:paraId="000000D2">
            <w:pPr>
              <w:jc w:val="both"/>
              <w:rPr>
                <w:b w:val="0"/>
                <w:bCs w:val="0"/>
              </w:rPr>
            </w:pPr>
            <w:r w:rsidDel="00000000" w:rsidR="00000000" w:rsidRPr="00000000">
              <w:rPr>
                <w:b w:val="0"/>
                <w:bCs w:val="0"/>
                <w:rtl w:val="0"/>
              </w:rPr>
              <w:t xml:space="preserve">B_borrowed/table4/linkage_check.csv;</w:t>
            </w:r>
          </w:p>
        </w:tc>
      </w:tr>
      <w:tr>
        <w:trPr>
          <w:cantSplit w:val="0"/>
          <w:trHeight w:val="230" w:hRule="atLeast"/>
          <w:tblHeader w:val="0"/>
        </w:trPr>
        <w:tc>
          <w:tcPr>
            <w:vAlign w:val="center"/>
          </w:tcPr>
          <w:sdt>
            <w:sdtPr>
              <w:id w:val="1297133871"/>
              <w:tag w:val="goog_rdk_4"/>
            </w:sdtPr>
            <w:sdtContent>
              <w:p w:rsidR="00000000" w:rsidDel="00000000" w:rsidP="00000000" w:rsidRDefault="00000000" w:rsidRPr="00000000" w14:paraId="000000D3">
                <w:pPr>
                  <w:pStyle w:val="Heading1"/>
                  <w:rPr>
                    <w:b w:val="0"/>
                    <w:bCs w:val="0"/>
                    <w:sz w:val="20"/>
                    <w:szCs w:val="20"/>
                  </w:rPr>
                </w:pPr>
                <w:r w:rsidDel="00000000" w:rsidR="00000000" w:rsidRPr="00000000">
                  <w:rPr>
                    <w:b w:val="0"/>
                    <w:bCs w:val="0"/>
                    <w:sz w:val="20"/>
                    <w:szCs w:val="20"/>
                    <w:rtl w:val="0"/>
                  </w:rPr>
                  <w:t xml:space="preserve">Bias Monitoring (편향 모니터링)</w:t>
                </w:r>
              </w:p>
            </w:sdtContent>
          </w:sdt>
        </w:tc>
        <w:tc>
          <w:tcPr>
            <w:vAlign w:val="center"/>
          </w:tcPr>
          <w:p w:rsidR="00000000" w:rsidDel="00000000" w:rsidP="00000000" w:rsidRDefault="00000000" w:rsidRPr="00000000" w14:paraId="000000D4">
            <w:pPr>
              <w:rPr>
                <w:b w:val="0"/>
                <w:bCs w:val="0"/>
              </w:rPr>
            </w:pPr>
            <w:r w:rsidDel="00000000" w:rsidR="00000000" w:rsidRPr="00000000">
              <w:rPr>
                <w:b w:val="0"/>
                <w:bCs w:val="0"/>
                <w:rtl w:val="0"/>
              </w:rPr>
              <w:t xml:space="preserve">Data Science (ds@org) — Data Platform (dp@org)</w:t>
            </w:r>
          </w:p>
        </w:tc>
        <w:tc>
          <w:tcPr>
            <w:vAlign w:val="center"/>
          </w:tcPr>
          <w:p w:rsidR="00000000" w:rsidDel="00000000" w:rsidP="00000000" w:rsidRDefault="00000000" w:rsidRPr="00000000" w14:paraId="000000D5">
            <w:pPr>
              <w:rPr>
                <w:b w:val="0"/>
                <w:bCs w:val="0"/>
              </w:rPr>
            </w:pPr>
            <w:r w:rsidDel="00000000" w:rsidR="00000000" w:rsidRPr="00000000">
              <w:rPr>
                <w:b w:val="0"/>
                <w:bCs w:val="0"/>
                <w:rtl w:val="0"/>
              </w:rPr>
              <w:t xml:space="preserve">ISO/IEC TR 24027 §7.2;</w:t>
            </w:r>
          </w:p>
          <w:p w:rsidR="00000000" w:rsidDel="00000000" w:rsidP="00000000" w:rsidRDefault="00000000" w:rsidRPr="00000000" w14:paraId="000000D6">
            <w:pPr>
              <w:rPr>
                <w:b w:val="0"/>
                <w:bCs w:val="0"/>
              </w:rPr>
            </w:pPr>
            <w:r w:rsidDel="00000000" w:rsidR="00000000" w:rsidRPr="00000000">
              <w:rPr>
                <w:b w:val="0"/>
                <w:bCs w:val="0"/>
                <w:rtl w:val="0"/>
              </w:rPr>
              <w:t xml:space="preserve">ISO/IEC 5259-1 §5</w:t>
            </w:r>
          </w:p>
        </w:tc>
        <w:tc>
          <w:tcPr>
            <w:vAlign w:val="center"/>
          </w:tcPr>
          <w:p w:rsidR="00000000" w:rsidDel="00000000" w:rsidP="00000000" w:rsidRDefault="00000000" w:rsidRPr="00000000" w14:paraId="000000D7">
            <w:pPr>
              <w:spacing w:after="240" w:before="240" w:lineRule="auto"/>
              <w:rPr>
                <w:b w:val="0"/>
                <w:bCs w:val="0"/>
              </w:rPr>
            </w:pPr>
            <w:r w:rsidDel="00000000" w:rsidR="00000000" w:rsidRPr="00000000">
              <w:rPr>
                <w:b w:val="0"/>
                <w:bCs w:val="0"/>
                <w:rtl w:val="0"/>
              </w:rPr>
              <w:t xml:space="preserve">v1.0 — Weekly monitor exposure-weighted error (FP×Exposure) by section; escalate if a single section holds ≥30% of total error for k=2 consecutive windows.</w:t>
            </w:r>
          </w:p>
        </w:tc>
        <w:tc>
          <w:tcPr>
            <w:vAlign w:val="center"/>
          </w:tcPr>
          <w:p w:rsidR="00000000" w:rsidDel="00000000" w:rsidP="00000000" w:rsidRDefault="00000000" w:rsidRPr="00000000" w14:paraId="000000D8">
            <w:pPr>
              <w:rPr>
                <w:b w:val="0"/>
                <w:bCs w:val="0"/>
              </w:rPr>
            </w:pPr>
            <w:r w:rsidDel="00000000" w:rsidR="00000000" w:rsidRPr="00000000">
              <w:rPr>
                <w:b w:val="0"/>
                <w:bCs w:val="0"/>
                <w:rtl w:val="0"/>
              </w:rPr>
              <w:t xml:space="preserve">Weekly (per snapshot); triage review ≤5 business days; escalation plan execution ≤10 business days</w:t>
            </w:r>
          </w:p>
        </w:tc>
        <w:tc>
          <w:tcPr>
            <w:vAlign w:val="center"/>
          </w:tcPr>
          <w:p w:rsidR="00000000" w:rsidDel="00000000" w:rsidP="00000000" w:rsidRDefault="00000000" w:rsidRPr="00000000" w14:paraId="000000D9">
            <w:pPr>
              <w:rPr>
                <w:b w:val="0"/>
                <w:bCs w:val="0"/>
              </w:rPr>
            </w:pPr>
            <w:r w:rsidDel="00000000" w:rsidR="00000000" w:rsidRPr="00000000">
              <w:rPr>
                <w:b w:val="0"/>
                <w:bCs w:val="0"/>
                <w:rtl w:val="0"/>
              </w:rPr>
              <w:t xml:space="preserve">Data Scientist (Responsible: monitoring &amp; triage) → Data Platform Owner (Approver: operational impact) → AI Governance / Compliance (Informed; Approver if mitigation required)</w:t>
            </w:r>
          </w:p>
        </w:tc>
        <w:tc>
          <w:tcPr>
            <w:vAlign w:val="center"/>
          </w:tcPr>
          <w:p w:rsidR="00000000" w:rsidDel="00000000" w:rsidP="00000000" w:rsidRDefault="00000000" w:rsidRPr="00000000" w14:paraId="000000DA">
            <w:pPr>
              <w:rPr>
                <w:b w:val="0"/>
                <w:bCs w:val="0"/>
              </w:rPr>
            </w:pPr>
            <w:r w:rsidDel="00000000" w:rsidR="00000000" w:rsidRPr="00000000">
              <w:rPr>
                <w:b w:val="0"/>
                <w:bCs w:val="0"/>
                <w:rtl w:val="0"/>
              </w:rPr>
              <w:t xml:space="preserve">evidence/output3/O_observed/table4/Bias-Monitoring_weekly_section_fp_exposure_scan_log.csv[O];</w:t>
            </w:r>
          </w:p>
          <w:p w:rsidR="00000000" w:rsidDel="00000000" w:rsidP="00000000" w:rsidRDefault="00000000" w:rsidRPr="00000000" w14:paraId="000000DB">
            <w:pPr>
              <w:rPr>
                <w:b w:val="0"/>
                <w:bCs w:val="0"/>
              </w:rPr>
            </w:pPr>
            <w:r w:rsidDel="00000000" w:rsidR="00000000" w:rsidRPr="00000000">
              <w:rPr>
                <w:b w:val="0"/>
                <w:bCs w:val="0"/>
                <w:rtl w:val="0"/>
              </w:rPr>
              <w:t xml:space="preserve">evidence/output3/O_observed/table4/Bias-Monitoring_section_error_share_trend.csv[O];</w:t>
            </w:r>
          </w:p>
          <w:p w:rsidR="00000000" w:rsidDel="00000000" w:rsidP="00000000" w:rsidRDefault="00000000" w:rsidRPr="00000000" w14:paraId="000000DC">
            <w:pPr>
              <w:rPr>
                <w:b w:val="0"/>
                <w:bCs w:val="0"/>
              </w:rPr>
            </w:pPr>
            <w:r w:rsidDel="00000000" w:rsidR="00000000" w:rsidRPr="00000000">
              <w:rPr>
                <w:b w:val="0"/>
                <w:bCs w:val="0"/>
                <w:rtl w:val="0"/>
              </w:rPr>
              <w:t xml:space="preserve">evidence/output3/B_borrowed/table4/Bias-Monitoring_observed_direct_pattern_distribution_by_section[B]</w:t>
            </w:r>
          </w:p>
        </w:tc>
        <w:tc>
          <w:tcPr>
            <w:vMerge w:val="continue"/>
            <w:vAlign w:val="center"/>
          </w:tcPr>
          <w:p w:rsidR="00000000" w:rsidDel="00000000" w:rsidP="00000000" w:rsidRDefault="00000000" w:rsidRPr="00000000" w14:paraId="000000DD">
            <w:pPr>
              <w:spacing w:after="0" w:before="0" w:line="240" w:lineRule="auto"/>
              <w:ind w:left="0" w:firstLine="0"/>
              <w:rPr>
                <w:b w:val="0"/>
                <w:bCs w:val="0"/>
              </w:rPr>
            </w:pPr>
            <w:r w:rsidDel="00000000" w:rsidR="00000000" w:rsidRPr="00000000">
              <w:rPr>
                <w:rtl w:val="0"/>
              </w:rPr>
            </w:r>
          </w:p>
        </w:tc>
      </w:tr>
      <w:tr>
        <w:trPr>
          <w:cantSplit w:val="0"/>
          <w:trHeight w:val="230" w:hRule="atLeast"/>
          <w:tblHeader w:val="0"/>
        </w:trPr>
        <w:tc>
          <w:tcPr>
            <w:vAlign w:val="center"/>
          </w:tcPr>
          <w:p w:rsidR="00000000" w:rsidDel="00000000" w:rsidP="00000000" w:rsidRDefault="00000000" w:rsidRPr="00000000" w14:paraId="000000DE">
            <w:pPr>
              <w:pStyle w:val="Heading1"/>
              <w:rPr>
                <w:b w:val="0"/>
                <w:bCs w:val="0"/>
                <w:sz w:val="20"/>
                <w:szCs w:val="20"/>
              </w:rPr>
            </w:pPr>
            <w:r w:rsidDel="00000000" w:rsidR="00000000" w:rsidRPr="00000000">
              <w:rPr>
                <w:b w:val="0"/>
                <w:bCs w:val="0"/>
                <w:sz w:val="20"/>
                <w:szCs w:val="20"/>
                <w:rtl w:val="0"/>
              </w:rPr>
              <w:t xml:space="preserve">Drift Monitoring</w:t>
            </w:r>
          </w:p>
          <w:p w:rsidR="00000000" w:rsidDel="00000000" w:rsidP="00000000" w:rsidRDefault="00000000" w:rsidRPr="00000000" w14:paraId="000000DF">
            <w:pPr>
              <w:rPr>
                <w:b w:val="0"/>
                <w:bCs w:val="0"/>
              </w:rPr>
            </w:pPr>
            <w:r w:rsidDel="00000000" w:rsidR="00000000" w:rsidRPr="00000000">
              <w:rPr>
                <w:b w:val="0"/>
                <w:bCs w:val="0"/>
                <w:rtl w:val="0"/>
              </w:rPr>
              <w:t xml:space="preserve">(드리프트 모니터링)</w:t>
            </w:r>
            <w:r w:rsidDel="00000000" w:rsidR="00000000" w:rsidRPr="00000000">
              <w:rPr>
                <w:rtl w:val="0"/>
              </w:rPr>
            </w:r>
          </w:p>
        </w:tc>
        <w:tc>
          <w:tcPr>
            <w:vAlign w:val="center"/>
          </w:tcPr>
          <w:p w:rsidR="00000000" w:rsidDel="00000000" w:rsidP="00000000" w:rsidRDefault="00000000" w:rsidRPr="00000000" w14:paraId="000000E0">
            <w:pPr>
              <w:rPr>
                <w:b w:val="0"/>
                <w:bCs w:val="0"/>
              </w:rPr>
            </w:pPr>
            <w:r w:rsidDel="00000000" w:rsidR="00000000" w:rsidRPr="00000000">
              <w:rPr>
                <w:b w:val="0"/>
                <w:bCs w:val="0"/>
                <w:rtl w:val="0"/>
              </w:rPr>
              <w:t xml:space="preserve">Data Science (ds@org) — Data Platform (dp@org)</w:t>
            </w:r>
          </w:p>
        </w:tc>
        <w:tc>
          <w:tcPr>
            <w:vAlign w:val="center"/>
          </w:tcPr>
          <w:p w:rsidR="00000000" w:rsidDel="00000000" w:rsidP="00000000" w:rsidRDefault="00000000" w:rsidRPr="00000000" w14:paraId="000000E1">
            <w:pPr>
              <w:rPr>
                <w:b w:val="0"/>
                <w:bCs w:val="0"/>
              </w:rPr>
            </w:pPr>
            <w:r w:rsidDel="00000000" w:rsidR="00000000" w:rsidRPr="00000000">
              <w:rPr>
                <w:b w:val="0"/>
                <w:bCs w:val="0"/>
                <w:rtl w:val="0"/>
              </w:rPr>
              <w:t xml:space="preserve">Internal Reliability Policy IRP-05 §5.2 (Drift &amp; Stability);</w:t>
            </w:r>
          </w:p>
          <w:p w:rsidR="00000000" w:rsidDel="00000000" w:rsidP="00000000" w:rsidRDefault="00000000" w:rsidRPr="00000000" w14:paraId="000000E2">
            <w:pPr>
              <w:rPr>
                <w:b w:val="0"/>
                <w:bCs w:val="0"/>
              </w:rPr>
            </w:pPr>
            <w:r w:rsidDel="00000000" w:rsidR="00000000" w:rsidRPr="00000000">
              <w:rPr>
                <w:b w:val="0"/>
                <w:bCs w:val="0"/>
                <w:rtl w:val="0"/>
              </w:rPr>
              <w:t xml:space="preserve">Model Operations Guideline MOG-01 v1.0</w:t>
            </w:r>
          </w:p>
        </w:tc>
        <w:tc>
          <w:tcPr>
            <w:vAlign w:val="center"/>
          </w:tcPr>
          <w:p w:rsidR="00000000" w:rsidDel="00000000" w:rsidP="00000000" w:rsidRDefault="00000000" w:rsidRPr="00000000" w14:paraId="000000E3">
            <w:pPr>
              <w:rPr>
                <w:b w:val="0"/>
                <w:bCs w:val="0"/>
              </w:rPr>
            </w:pPr>
            <w:r w:rsidDel="00000000" w:rsidR="00000000" w:rsidRPr="00000000">
              <w:rPr>
                <w:b w:val="0"/>
                <w:bCs w:val="0"/>
                <w:rtl w:val="0"/>
              </w:rPr>
              <w:t xml:space="preserve">v1.0 — Monitor long-term lexical drift with CUSUM; if threshold exceeded, accelerate golden-set refresh from 6 months to 1 month and initiate root-cause analysis.</w:t>
            </w:r>
          </w:p>
          <w:p w:rsidR="00000000" w:rsidDel="00000000" w:rsidP="00000000" w:rsidRDefault="00000000" w:rsidRPr="00000000" w14:paraId="000000E4">
            <w:pPr>
              <w:rPr>
                <w:b w:val="0"/>
                <w:bCs w:val="0"/>
              </w:rPr>
            </w:pPr>
            <w:r w:rsidDel="00000000" w:rsidR="00000000" w:rsidRPr="00000000">
              <w:rPr>
                <w:b w:val="0"/>
                <w:bCs w:val="0"/>
                <w:rtl w:val="0"/>
              </w:rPr>
              <w:t xml:space="preserve">v1.0 — Monitor short-term drift with NLL; if threshold exceeded, analyze high-PPL tokens and XAI signals and report impact to PM.</w:t>
            </w:r>
          </w:p>
        </w:tc>
        <w:tc>
          <w:tcPr>
            <w:vAlign w:val="center"/>
          </w:tcPr>
          <w:p w:rsidR="00000000" w:rsidDel="00000000" w:rsidP="00000000" w:rsidRDefault="00000000" w:rsidRPr="00000000" w14:paraId="000000E5">
            <w:pPr>
              <w:rPr>
                <w:b w:val="0"/>
                <w:bCs w:val="0"/>
              </w:rPr>
            </w:pPr>
            <w:r w:rsidDel="00000000" w:rsidR="00000000" w:rsidRPr="00000000">
              <w:rPr>
                <w:b w:val="0"/>
                <w:bCs w:val="0"/>
                <w:rtl w:val="0"/>
              </w:rPr>
              <w:t xml:space="preserve">Monthly; initial analysis report ≤6h upon threshold breach</w:t>
            </w:r>
          </w:p>
        </w:tc>
        <w:tc>
          <w:tcPr>
            <w:vAlign w:val="center"/>
          </w:tcPr>
          <w:p w:rsidR="00000000" w:rsidDel="00000000" w:rsidP="00000000" w:rsidRDefault="00000000" w:rsidRPr="00000000" w14:paraId="000000E6">
            <w:pPr>
              <w:rPr>
                <w:b w:val="0"/>
                <w:bCs w:val="0"/>
              </w:rPr>
            </w:pPr>
            <w:r w:rsidDel="00000000" w:rsidR="00000000" w:rsidRPr="00000000">
              <w:rPr>
                <w:b w:val="0"/>
                <w:bCs w:val="0"/>
                <w:rtl w:val="0"/>
              </w:rPr>
              <w:t xml:space="preserve">Data Scientist (Responsible) → Product Manager (Approver) → Governance (Risk/Compliance) (Informed)</w:t>
            </w:r>
          </w:p>
        </w:tc>
        <w:tc>
          <w:tcPr>
            <w:vAlign w:val="center"/>
          </w:tcPr>
          <w:p w:rsidR="00000000" w:rsidDel="00000000" w:rsidP="00000000" w:rsidRDefault="00000000" w:rsidRPr="00000000" w14:paraId="000000E7">
            <w:pPr>
              <w:widowControl w:val="1"/>
              <w:rPr>
                <w:rFonts w:ascii="Arial" w:cs="Arial" w:eastAsia="Arial" w:hAnsi="Arial"/>
                <w:b w:val="0"/>
                <w:bCs w:val="0"/>
                <w:color w:val="131314"/>
                <w:sz w:val="21"/>
                <w:szCs w:val="21"/>
              </w:rPr>
            </w:pPr>
            <w:sdt>
              <w:sdtPr>
                <w:id w:val="1951246994"/>
                <w:tag w:val="goog_rdk_5"/>
              </w:sdtPr>
              <w:sdtContent>
                <w:r w:rsidDel="00000000" w:rsidR="00000000" w:rsidRPr="00000000">
                  <w:rPr>
                    <w:rFonts w:ascii="Arial Unicode MS" w:cs="Arial Unicode MS" w:eastAsia="Arial Unicode MS" w:hAnsi="Arial Unicode MS"/>
                    <w:b w:val="0"/>
                    <w:bCs w:val="0"/>
                    <w:color w:val="131314"/>
                    <w:sz w:val="21"/>
                    <w:szCs w:val="21"/>
                    <w:rtl w:val="0"/>
                  </w:rPr>
                  <w:t xml:space="preserve">장기 드리프트</w:t>
                </w:r>
              </w:sdtContent>
            </w:sdt>
          </w:p>
          <w:p w:rsidR="00000000" w:rsidDel="00000000" w:rsidP="00000000" w:rsidRDefault="00000000" w:rsidRPr="00000000" w14:paraId="000000E8">
            <w:pPr>
              <w:rPr>
                <w:rFonts w:ascii="Arial" w:cs="Arial" w:eastAsia="Arial" w:hAnsi="Arial"/>
                <w:b w:val="0"/>
                <w:bCs w:val="0"/>
                <w:color w:val="131314"/>
                <w:sz w:val="21"/>
                <w:szCs w:val="21"/>
              </w:rPr>
            </w:pPr>
            <w:r w:rsidDel="00000000" w:rsidR="00000000" w:rsidRPr="00000000">
              <w:rPr>
                <w:b w:val="0"/>
                <w:bCs w:val="0"/>
                <w:rtl w:val="0"/>
              </w:rPr>
              <w:t xml:space="preserve">evidence/output3/O_observed/table3/LONG_DRIFT[O]</w:t>
            </w:r>
            <w:r w:rsidDel="00000000" w:rsidR="00000000" w:rsidRPr="00000000">
              <w:rPr>
                <w:rtl w:val="0"/>
              </w:rPr>
            </w:r>
          </w:p>
          <w:p w:rsidR="00000000" w:rsidDel="00000000" w:rsidP="00000000" w:rsidRDefault="00000000" w:rsidRPr="00000000" w14:paraId="000000E9">
            <w:pPr>
              <w:widowControl w:val="1"/>
              <w:rPr>
                <w:rFonts w:ascii="Arial" w:cs="Arial" w:eastAsia="Arial" w:hAnsi="Arial"/>
                <w:b w:val="0"/>
                <w:bCs w:val="0"/>
                <w:color w:val="131314"/>
                <w:sz w:val="21"/>
                <w:szCs w:val="21"/>
              </w:rPr>
            </w:pPr>
            <w:sdt>
              <w:sdtPr>
                <w:id w:val="856580774"/>
                <w:tag w:val="goog_rdk_6"/>
              </w:sdtPr>
              <w:sdtContent>
                <w:r w:rsidDel="00000000" w:rsidR="00000000" w:rsidRPr="00000000">
                  <w:rPr>
                    <w:rFonts w:ascii="Arial Unicode MS" w:cs="Arial Unicode MS" w:eastAsia="Arial Unicode MS" w:hAnsi="Arial Unicode MS"/>
                    <w:b w:val="0"/>
                    <w:bCs w:val="0"/>
                    <w:color w:val="131314"/>
                    <w:sz w:val="21"/>
                    <w:szCs w:val="21"/>
                    <w:rtl w:val="0"/>
                  </w:rPr>
                  <w:t xml:space="preserve">단기 드리프트</w:t>
                </w:r>
              </w:sdtContent>
            </w:sdt>
          </w:p>
          <w:p w:rsidR="00000000" w:rsidDel="00000000" w:rsidP="00000000" w:rsidRDefault="00000000" w:rsidRPr="00000000" w14:paraId="000000EA">
            <w:pPr>
              <w:widowControl w:val="1"/>
              <w:rPr>
                <w:rFonts w:ascii="Arial" w:cs="Arial" w:eastAsia="Arial" w:hAnsi="Arial"/>
                <w:b w:val="0"/>
                <w:bCs w:val="0"/>
                <w:color w:val="131314"/>
                <w:sz w:val="21"/>
                <w:szCs w:val="21"/>
              </w:rPr>
            </w:pPr>
            <w:r w:rsidDel="00000000" w:rsidR="00000000" w:rsidRPr="00000000">
              <w:rPr>
                <w:rFonts w:ascii="Arial" w:cs="Arial" w:eastAsia="Arial" w:hAnsi="Arial"/>
                <w:b w:val="0"/>
                <w:bCs w:val="0"/>
                <w:color w:val="131314"/>
                <w:sz w:val="21"/>
                <w:szCs w:val="21"/>
                <w:rtl w:val="0"/>
              </w:rPr>
              <w:t xml:space="preserve">evidence/output4/O_observed/table1/short_drift_NLL_repo0rt_v4.docx [O]</w:t>
            </w:r>
          </w:p>
          <w:p w:rsidR="00000000" w:rsidDel="00000000" w:rsidP="00000000" w:rsidRDefault="00000000" w:rsidRPr="00000000" w14:paraId="000000EB">
            <w:pPr>
              <w:widowControl w:val="1"/>
              <w:rPr>
                <w:b w:val="0"/>
                <w:bCs w:val="0"/>
              </w:rPr>
            </w:pPr>
            <w:r w:rsidDel="00000000" w:rsidR="00000000" w:rsidRPr="00000000">
              <w:rPr>
                <w:rFonts w:ascii="Arial" w:cs="Arial" w:eastAsia="Arial" w:hAnsi="Arial"/>
                <w:b w:val="0"/>
                <w:bCs w:val="0"/>
                <w:color w:val="131314"/>
                <w:sz w:val="21"/>
                <w:szCs w:val="21"/>
                <w:rtl w:val="0"/>
              </w:rPr>
              <w:t xml:space="preserve">/files/evidence/output4/O_observed/table1/TRAITHON_S5S6_short_drift_NLL_report_v4_package [O]</w:t>
            </w:r>
            <w:r w:rsidDel="00000000" w:rsidR="00000000" w:rsidRPr="00000000">
              <w:rPr>
                <w:rtl w:val="0"/>
              </w:rPr>
            </w:r>
          </w:p>
        </w:tc>
        <w:tc>
          <w:tcPr>
            <w:vMerge w:val="continue"/>
            <w:vAlign w:val="center"/>
          </w:tcPr>
          <w:p w:rsidR="00000000" w:rsidDel="00000000" w:rsidP="00000000" w:rsidRDefault="00000000" w:rsidRPr="00000000" w14:paraId="000000EC">
            <w:pPr>
              <w:spacing w:after="0" w:before="0" w:line="240" w:lineRule="auto"/>
              <w:ind w:left="0" w:firstLine="0"/>
              <w:rPr>
                <w:b w:val="0"/>
                <w:bCs w:val="0"/>
              </w:rPr>
            </w:pPr>
            <w:r w:rsidDel="00000000" w:rsidR="00000000" w:rsidRPr="00000000">
              <w:rPr>
                <w:rtl w:val="0"/>
              </w:rPr>
            </w:r>
          </w:p>
        </w:tc>
      </w:tr>
      <w:tr>
        <w:trPr>
          <w:cantSplit w:val="0"/>
          <w:trHeight w:val="230" w:hRule="atLeast"/>
          <w:tblHeader w:val="0"/>
        </w:trPr>
        <w:tc>
          <w:tcPr>
            <w:vAlign w:val="center"/>
          </w:tcPr>
          <w:sdt>
            <w:sdtPr>
              <w:id w:val="1171638924"/>
              <w:tag w:val="goog_rdk_7"/>
            </w:sdtPr>
            <w:sdtContent>
              <w:p w:rsidR="00000000" w:rsidDel="00000000" w:rsidP="00000000" w:rsidRDefault="00000000" w:rsidRPr="00000000" w14:paraId="000000ED">
                <w:pPr>
                  <w:pStyle w:val="Heading1"/>
                  <w:rPr>
                    <w:b w:val="0"/>
                    <w:bCs w:val="0"/>
                    <w:sz w:val="20"/>
                    <w:szCs w:val="20"/>
                  </w:rPr>
                </w:pPr>
                <w:r w:rsidDel="00000000" w:rsidR="00000000" w:rsidRPr="00000000">
                  <w:rPr>
                    <w:b w:val="0"/>
                    <w:bCs w:val="0"/>
                    <w:sz w:val="20"/>
                    <w:szCs w:val="20"/>
                    <w:rtl w:val="0"/>
                  </w:rPr>
                  <w:t xml:space="preserve">Incident Response &amp; Escalation (사고 대응 및 에스컬레이션)</w:t>
                </w:r>
              </w:p>
            </w:sdtContent>
          </w:sdt>
        </w:tc>
        <w:tc>
          <w:tcPr>
            <w:vAlign w:val="center"/>
          </w:tcPr>
          <w:p w:rsidR="00000000" w:rsidDel="00000000" w:rsidP="00000000" w:rsidRDefault="00000000" w:rsidRPr="00000000" w14:paraId="000000EE">
            <w:pPr>
              <w:rPr>
                <w:b w:val="0"/>
                <w:bCs w:val="0"/>
              </w:rPr>
            </w:pPr>
            <w:r w:rsidDel="00000000" w:rsidR="00000000" w:rsidRPr="00000000">
              <w:rPr>
                <w:b w:val="0"/>
                <w:bCs w:val="0"/>
                <w:rtl w:val="0"/>
              </w:rPr>
              <w:t xml:space="preserve">Incident Management (incident@org) — ML Ops (ml-ops@org)</w:t>
            </w:r>
          </w:p>
        </w:tc>
        <w:tc>
          <w:tcPr>
            <w:vAlign w:val="center"/>
          </w:tcPr>
          <w:p w:rsidR="00000000" w:rsidDel="00000000" w:rsidP="00000000" w:rsidRDefault="00000000" w:rsidRPr="00000000" w14:paraId="000000EF">
            <w:pPr>
              <w:rPr>
                <w:b w:val="0"/>
                <w:bCs w:val="0"/>
              </w:rPr>
            </w:pPr>
            <w:r w:rsidDel="00000000" w:rsidR="00000000" w:rsidRPr="00000000">
              <w:rPr>
                <w:b w:val="0"/>
                <w:bCs w:val="0"/>
                <w:rtl w:val="0"/>
              </w:rPr>
              <w:t xml:space="preserve">ISO/IEC 5259-3 §8;</w:t>
            </w:r>
          </w:p>
          <w:p w:rsidR="00000000" w:rsidDel="00000000" w:rsidP="00000000" w:rsidRDefault="00000000" w:rsidRPr="00000000" w14:paraId="000000F0">
            <w:pPr>
              <w:rPr>
                <w:b w:val="0"/>
                <w:bCs w:val="0"/>
              </w:rPr>
            </w:pPr>
            <w:r w:rsidDel="00000000" w:rsidR="00000000" w:rsidRPr="00000000">
              <w:rPr>
                <w:b w:val="0"/>
                <w:bCs w:val="0"/>
                <w:rtl w:val="0"/>
              </w:rPr>
              <w:t xml:space="preserve">ISO/IEC 27035-1 §6;</w:t>
            </w:r>
          </w:p>
          <w:p w:rsidR="00000000" w:rsidDel="00000000" w:rsidP="00000000" w:rsidRDefault="00000000" w:rsidRPr="00000000" w14:paraId="000000F1">
            <w:pPr>
              <w:rPr>
                <w:b w:val="0"/>
                <w:bCs w:val="0"/>
              </w:rPr>
            </w:pPr>
            <w:r w:rsidDel="00000000" w:rsidR="00000000" w:rsidRPr="00000000">
              <w:rPr>
                <w:b w:val="0"/>
                <w:bCs w:val="0"/>
                <w:rtl w:val="0"/>
              </w:rPr>
              <w:t xml:space="preserve">Incident SOP IR-01 v1.0</w:t>
            </w:r>
          </w:p>
        </w:tc>
        <w:tc>
          <w:tcPr>
            <w:vAlign w:val="center"/>
          </w:tcPr>
          <w:p w:rsidR="00000000" w:rsidDel="00000000" w:rsidP="00000000" w:rsidRDefault="00000000" w:rsidRPr="00000000" w14:paraId="000000F2">
            <w:pPr>
              <w:rPr>
                <w:b w:val="0"/>
                <w:bCs w:val="0"/>
              </w:rPr>
            </w:pPr>
            <w:r w:rsidDel="00000000" w:rsidR="00000000" w:rsidRPr="00000000">
              <w:rPr>
                <w:b w:val="0"/>
                <w:bCs w:val="0"/>
                <w:rtl w:val="0"/>
              </w:rPr>
              <w:t xml:space="preserve">v1.0 — Quarterly review verifies D1–D5 linkage coverage = 100% and audit-trail completeness ≥95%; failures require corrective action plan.</w:t>
            </w:r>
          </w:p>
        </w:tc>
        <w:tc>
          <w:tcPr>
            <w:vAlign w:val="center"/>
          </w:tcPr>
          <w:p w:rsidR="00000000" w:rsidDel="00000000" w:rsidP="00000000" w:rsidRDefault="00000000" w:rsidRPr="00000000" w14:paraId="000000F3">
            <w:pPr>
              <w:rPr>
                <w:b w:val="0"/>
                <w:bCs w:val="0"/>
              </w:rPr>
            </w:pPr>
            <w:r w:rsidDel="00000000" w:rsidR="00000000" w:rsidRPr="00000000">
              <w:rPr>
                <w:b w:val="0"/>
                <w:bCs w:val="0"/>
                <w:rtl w:val="0"/>
              </w:rPr>
              <w:t xml:space="preserve">Quarterly; Review decision ≤10 business days</w:t>
            </w:r>
          </w:p>
        </w:tc>
        <w:tc>
          <w:tcPr>
            <w:vAlign w:val="center"/>
          </w:tcPr>
          <w:p w:rsidR="00000000" w:rsidDel="00000000" w:rsidP="00000000" w:rsidRDefault="00000000" w:rsidRPr="00000000" w14:paraId="000000F4">
            <w:pPr>
              <w:rPr>
                <w:b w:val="0"/>
                <w:bCs w:val="0"/>
              </w:rPr>
            </w:pPr>
            <w:r w:rsidDel="00000000" w:rsidR="00000000" w:rsidRPr="00000000">
              <w:rPr>
                <w:b w:val="0"/>
                <w:bCs w:val="0"/>
                <w:rtl w:val="0"/>
              </w:rPr>
              <w:t xml:space="preserve">QA Lead (responsible) → Governance Chair (approver) → Compliance (override)</w:t>
            </w:r>
          </w:p>
        </w:tc>
        <w:tc>
          <w:tcPr>
            <w:vAlign w:val="center"/>
          </w:tcPr>
          <w:p w:rsidR="00000000" w:rsidDel="00000000" w:rsidP="00000000" w:rsidRDefault="00000000" w:rsidRPr="00000000" w14:paraId="000000F5">
            <w:pPr>
              <w:jc w:val="both"/>
              <w:rPr>
                <w:b w:val="0"/>
                <w:bCs w:val="0"/>
              </w:rPr>
            </w:pPr>
            <w:r w:rsidDel="00000000" w:rsidR="00000000" w:rsidRPr="00000000">
              <w:rPr>
                <w:b w:val="0"/>
                <w:bCs w:val="0"/>
                <w:rtl w:val="0"/>
              </w:rPr>
              <w:t xml:space="preserve">[O] evidence/output3/</w:t>
            </w:r>
          </w:p>
          <w:p w:rsidR="00000000" w:rsidDel="00000000" w:rsidP="00000000" w:rsidRDefault="00000000" w:rsidRPr="00000000" w14:paraId="000000F6">
            <w:pPr>
              <w:jc w:val="both"/>
              <w:rPr>
                <w:b w:val="0"/>
                <w:bCs w:val="0"/>
              </w:rPr>
            </w:pPr>
            <w:r w:rsidDel="00000000" w:rsidR="00000000" w:rsidRPr="00000000">
              <w:rPr>
                <w:b w:val="0"/>
                <w:bCs w:val="0"/>
                <w:rtl w:val="0"/>
              </w:rPr>
              <w:t xml:space="preserve">O_observed/table4/O_audit_trail_completeness.csv;</w:t>
            </w:r>
          </w:p>
          <w:p w:rsidR="00000000" w:rsidDel="00000000" w:rsidP="00000000" w:rsidRDefault="00000000" w:rsidRPr="00000000" w14:paraId="000000F7">
            <w:pPr>
              <w:jc w:val="both"/>
              <w:rPr>
                <w:b w:val="0"/>
                <w:bCs w:val="0"/>
              </w:rPr>
            </w:pPr>
            <w:r w:rsidDel="00000000" w:rsidR="00000000" w:rsidRPr="00000000">
              <w:rPr>
                <w:b w:val="0"/>
                <w:bCs w:val="0"/>
                <w:rtl w:val="0"/>
              </w:rPr>
              <w:t xml:space="preserve">evidence/output3/</w:t>
            </w:r>
          </w:p>
          <w:p w:rsidR="00000000" w:rsidDel="00000000" w:rsidP="00000000" w:rsidRDefault="00000000" w:rsidRPr="00000000" w14:paraId="000000F8">
            <w:pPr>
              <w:jc w:val="both"/>
              <w:rPr>
                <w:b w:val="0"/>
                <w:bCs w:val="0"/>
              </w:rPr>
            </w:pPr>
            <w:r w:rsidDel="00000000" w:rsidR="00000000" w:rsidRPr="00000000">
              <w:rPr>
                <w:b w:val="0"/>
                <w:bCs w:val="0"/>
                <w:rtl w:val="0"/>
              </w:rPr>
              <w:t xml:space="preserve">O_observed/table4/O_D1_D5_linkage_check.csv;</w:t>
            </w:r>
          </w:p>
          <w:p w:rsidR="00000000" w:rsidDel="00000000" w:rsidP="00000000" w:rsidRDefault="00000000" w:rsidRPr="00000000" w14:paraId="000000F9">
            <w:pPr>
              <w:jc w:val="both"/>
              <w:rPr>
                <w:b w:val="0"/>
                <w:bCs w:val="0"/>
              </w:rPr>
            </w:pPr>
            <w:r w:rsidDel="00000000" w:rsidR="00000000" w:rsidRPr="00000000">
              <w:rPr>
                <w:b w:val="0"/>
                <w:bCs w:val="0"/>
                <w:rtl w:val="0"/>
              </w:rPr>
              <w:t xml:space="preserve">[A] evidence/output3/</w:t>
            </w:r>
          </w:p>
          <w:p w:rsidR="00000000" w:rsidDel="00000000" w:rsidP="00000000" w:rsidRDefault="00000000" w:rsidRPr="00000000" w14:paraId="000000FA">
            <w:pPr>
              <w:jc w:val="both"/>
              <w:rPr>
                <w:b w:val="0"/>
                <w:bCs w:val="0"/>
              </w:rPr>
            </w:pPr>
            <w:r w:rsidDel="00000000" w:rsidR="00000000" w:rsidRPr="00000000">
              <w:rPr>
                <w:b w:val="0"/>
                <w:bCs w:val="0"/>
                <w:rtl w:val="0"/>
              </w:rPr>
              <w:t xml:space="preserve">A_assumed/table4/A_Incident_SOP_IR-01.md;</w:t>
            </w:r>
          </w:p>
          <w:p w:rsidR="00000000" w:rsidDel="00000000" w:rsidP="00000000" w:rsidRDefault="00000000" w:rsidRPr="00000000" w14:paraId="000000FB">
            <w:pPr>
              <w:jc w:val="both"/>
              <w:rPr>
                <w:b w:val="0"/>
                <w:bCs w:val="0"/>
              </w:rPr>
            </w:pPr>
            <w:r w:rsidDel="00000000" w:rsidR="00000000" w:rsidRPr="00000000">
              <w:rPr>
                <w:b w:val="0"/>
                <w:bCs w:val="0"/>
                <w:rtl w:val="0"/>
              </w:rPr>
              <w:t xml:space="preserve">[B]</w:t>
            </w:r>
            <w:r w:rsidDel="00000000" w:rsidR="00000000" w:rsidRPr="00000000">
              <w:rPr>
                <w:b w:val="0"/>
                <w:bCs w:val="0"/>
                <w:rtl w:val="0"/>
              </w:rPr>
              <w:t xml:space="preserve">evidence/output3/B_borrowed/table4/B_standards_reference.json</w:t>
            </w:r>
          </w:p>
        </w:tc>
        <w:tc>
          <w:tcPr>
            <w:vMerge w:val="continue"/>
            <w:vAlign w:val="center"/>
          </w:tcPr>
          <w:p w:rsidR="00000000" w:rsidDel="00000000" w:rsidP="00000000" w:rsidRDefault="00000000" w:rsidRPr="00000000" w14:paraId="000000FC">
            <w:pPr>
              <w:spacing w:after="0" w:before="0" w:line="240" w:lineRule="auto"/>
              <w:ind w:left="0" w:firstLine="0"/>
              <w:jc w:val="both"/>
              <w:rPr>
                <w:b w:val="0"/>
                <w:bCs w:val="0"/>
              </w:rPr>
            </w:pPr>
            <w:r w:rsidDel="00000000" w:rsidR="00000000" w:rsidRPr="00000000">
              <w:rPr>
                <w:rtl w:val="0"/>
              </w:rPr>
            </w:r>
          </w:p>
        </w:tc>
      </w:tr>
    </w:tbl>
    <w:p w:rsidR="00000000" w:rsidDel="00000000" w:rsidP="00000000" w:rsidRDefault="00000000" w:rsidRPr="00000000" w14:paraId="000000FD">
      <w:pPr>
        <w:pStyle w:val="Subtitle"/>
        <w:rPr>
          <w:color w:val="000000"/>
        </w:rPr>
      </w:pPr>
      <w:bookmarkStart w:colFirst="0" w:colLast="0" w:name="_heading=h.jkpliw93kotw" w:id="7"/>
      <w:bookmarkEnd w:id="7"/>
      <w:r w:rsidDel="00000000" w:rsidR="00000000" w:rsidRPr="00000000">
        <w:rPr>
          <w:rtl w:val="0"/>
        </w:rPr>
      </w:r>
    </w:p>
    <w:p w:rsidR="00000000" w:rsidDel="00000000" w:rsidP="00000000" w:rsidRDefault="00000000" w:rsidRPr="00000000" w14:paraId="000000FE">
      <w:pPr>
        <w:pStyle w:val="Subtitle"/>
        <w:jc w:val="left"/>
        <w:rPr>
          <w:color w:val="000000"/>
          <w:sz w:val="24"/>
          <w:szCs w:val="24"/>
        </w:rPr>
      </w:pPr>
      <w:bookmarkStart w:colFirst="0" w:colLast="0" w:name="_heading=h.26ergoye95uc" w:id="8"/>
      <w:bookmarkEnd w:id="8"/>
      <w:r w:rsidDel="00000000" w:rsidR="00000000" w:rsidRPr="00000000">
        <w:rPr>
          <w:color w:val="000000"/>
          <w:sz w:val="24"/>
          <w:szCs w:val="24"/>
          <w:rtl w:val="0"/>
        </w:rPr>
        <w:t xml:space="preserve">[</w:t>
      </w:r>
      <w:r w:rsidDel="00000000" w:rsidR="00000000" w:rsidRPr="00000000">
        <w:rPr>
          <w:color w:val="000000"/>
          <w:sz w:val="24"/>
          <w:szCs w:val="24"/>
          <w:rtl w:val="0"/>
        </w:rPr>
        <w:t xml:space="preserve">거버넌스 상세 설명]</w:t>
      </w:r>
    </w:p>
    <w:p w:rsidR="00000000" w:rsidDel="00000000" w:rsidP="00000000" w:rsidRDefault="00000000" w:rsidRPr="00000000" w14:paraId="000000FF">
      <w:pPr>
        <w:numPr>
          <w:ilvl w:val="0"/>
          <w:numId w:val="2"/>
        </w:numPr>
        <w:ind w:left="720" w:hanging="360"/>
        <w:rPr>
          <w:b w:val="0"/>
          <w:bCs w:val="0"/>
          <w:sz w:val="22"/>
          <w:szCs w:val="22"/>
        </w:rPr>
      </w:pPr>
      <w:r w:rsidDel="00000000" w:rsidR="00000000" w:rsidRPr="00000000">
        <w:rPr>
          <w:b w:val="0"/>
          <w:bCs w:val="0"/>
          <w:sz w:val="22"/>
          <w:szCs w:val="22"/>
          <w:rtl w:val="0"/>
        </w:rPr>
        <w:t xml:space="preserve">데이터 플랫폼 (Data Platform)</w:t>
      </w:r>
    </w:p>
    <w:p w:rsidR="00000000" w:rsidDel="00000000" w:rsidP="00000000" w:rsidRDefault="00000000" w:rsidRPr="00000000" w14:paraId="00000100">
      <w:pPr>
        <w:ind w:left="720" w:firstLine="0"/>
        <w:jc w:val="both"/>
        <w:rPr>
          <w:b w:val="0"/>
          <w:bCs w:val="0"/>
          <w:sz w:val="22"/>
          <w:szCs w:val="22"/>
        </w:rPr>
      </w:pPr>
      <w:r w:rsidDel="00000000" w:rsidR="00000000" w:rsidRPr="00000000">
        <w:rPr>
          <w:b w:val="0"/>
          <w:bCs w:val="0"/>
          <w:sz w:val="22"/>
          <w:szCs w:val="22"/>
          <w:rtl w:val="0"/>
        </w:rPr>
        <w:t xml:space="preserve">데이터 적재 단계에서 통계적 균형과 데이터 청정성을 관리한다. 데이터가 모델에 입력되기 전, 원천 데이터의 편향성이 있는 경우 인프라 단계에서 차단하는 것이 필수적이다. χ² 검정과 Cramer’s V 지표를 통해 뉴스 섹션과 라벨 간의 독립성을 상시 감시하며, 통계적 왜곡이 지속될 경우 제어된 재샘플링을 실시하여 원천적으로 균형 잡힌 데이터를 모델에게 공급한다.</w:t>
      </w:r>
    </w:p>
    <w:p w:rsidR="00000000" w:rsidDel="00000000" w:rsidP="00000000" w:rsidRDefault="00000000" w:rsidRPr="00000000" w14:paraId="00000101">
      <w:pPr>
        <w:numPr>
          <w:ilvl w:val="0"/>
          <w:numId w:val="2"/>
        </w:numPr>
        <w:ind w:left="720" w:hanging="360"/>
        <w:jc w:val="both"/>
        <w:rPr>
          <w:b w:val="0"/>
          <w:bCs w:val="0"/>
          <w:sz w:val="22"/>
          <w:szCs w:val="22"/>
        </w:rPr>
      </w:pPr>
      <w:r w:rsidDel="00000000" w:rsidR="00000000" w:rsidRPr="00000000">
        <w:rPr>
          <w:b w:val="0"/>
          <w:bCs w:val="0"/>
          <w:sz w:val="22"/>
          <w:szCs w:val="22"/>
          <w:rtl w:val="0"/>
        </w:rPr>
        <w:t xml:space="preserve">편향 모니터링 (Bias Monitoring)</w:t>
        <w:br w:type="textWrapping"/>
        <w:t xml:space="preserve">섹션별 편향은 단순한 성능 차이가 아니라, 특정 섹션에 문제 출력이 지속적으로 집중되어 실제 사용자 영향이 불균형하게 발생하는 운영 리스크로 이어질 수 있다. 본 거버넌스는 섹션별 오류를 노출량 기준으로 정량화하여, 일시적 변동이 아닌 구조적 문제만을 선별적으로 감지·대응하기 위해 필요하다.</w:t>
      </w:r>
    </w:p>
    <w:p w:rsidR="00000000" w:rsidDel="00000000" w:rsidP="00000000" w:rsidRDefault="00000000" w:rsidRPr="00000000" w14:paraId="00000102">
      <w:pPr>
        <w:numPr>
          <w:ilvl w:val="0"/>
          <w:numId w:val="2"/>
        </w:numPr>
        <w:ind w:left="720" w:hanging="360"/>
        <w:jc w:val="both"/>
        <w:rPr>
          <w:b w:val="0"/>
          <w:bCs w:val="0"/>
          <w:sz w:val="22"/>
          <w:szCs w:val="22"/>
        </w:rPr>
      </w:pPr>
      <w:r w:rsidDel="00000000" w:rsidR="00000000" w:rsidRPr="00000000">
        <w:rPr>
          <w:b w:val="0"/>
          <w:bCs w:val="0"/>
          <w:sz w:val="22"/>
          <w:szCs w:val="22"/>
          <w:rtl w:val="0"/>
        </w:rPr>
        <w:t xml:space="preserve">드리프트 모니터링 (Drift Monitoring)</w:t>
      </w:r>
    </w:p>
    <w:p w:rsidR="00000000" w:rsidDel="00000000" w:rsidP="00000000" w:rsidRDefault="00000000" w:rsidRPr="00000000" w14:paraId="00000103">
      <w:pPr>
        <w:ind w:left="720" w:firstLine="0"/>
        <w:jc w:val="both"/>
        <w:rPr>
          <w:b w:val="0"/>
          <w:bCs w:val="0"/>
          <w:sz w:val="22"/>
          <w:szCs w:val="22"/>
        </w:rPr>
      </w:pPr>
      <w:r w:rsidDel="00000000" w:rsidR="00000000" w:rsidRPr="00000000">
        <w:rPr>
          <w:b w:val="0"/>
          <w:bCs w:val="0"/>
          <w:sz w:val="22"/>
          <w:szCs w:val="22"/>
          <w:rtl w:val="0"/>
        </w:rPr>
        <w:t xml:space="preserve">시간 경과에 따른 어휘·표현·분포 변화로 모델의 가정과 성능이 점진적으로 붕괴되는 위험을 관리하기 위한 거버넌스이다. 장·단기 드리프트를 구분해 정량 지표로 감시하고, 임계 초과 시 분석·보정·재배포 여부를 단계적으로 결정하여 운영 안정성을 유지한다.</w:t>
      </w:r>
      <w:r w:rsidDel="00000000" w:rsidR="00000000" w:rsidRPr="00000000">
        <w:rPr>
          <w:rtl w:val="0"/>
        </w:rPr>
      </w:r>
    </w:p>
    <w:p w:rsidR="00000000" w:rsidDel="00000000" w:rsidP="00000000" w:rsidRDefault="00000000" w:rsidRPr="00000000" w14:paraId="00000104">
      <w:pPr>
        <w:numPr>
          <w:ilvl w:val="0"/>
          <w:numId w:val="2"/>
        </w:numPr>
        <w:ind w:left="720" w:hanging="360"/>
        <w:rPr>
          <w:b w:val="0"/>
          <w:bCs w:val="0"/>
          <w:sz w:val="22"/>
          <w:szCs w:val="22"/>
        </w:rPr>
      </w:pPr>
      <w:r w:rsidDel="00000000" w:rsidR="00000000" w:rsidRPr="00000000">
        <w:rPr>
          <w:b w:val="0"/>
          <w:bCs w:val="0"/>
          <w:sz w:val="22"/>
          <w:szCs w:val="22"/>
          <w:rtl w:val="0"/>
        </w:rPr>
        <w:t xml:space="preserve">사고 대응 및 에스컬레이션 (Incident Response &amp; Escalation)</w:t>
      </w:r>
      <w:r w:rsidDel="00000000" w:rsidR="00000000" w:rsidRPr="00000000">
        <w:rPr>
          <w:rtl w:val="0"/>
        </w:rPr>
      </w:r>
    </w:p>
    <w:p w:rsidR="00000000" w:rsidDel="00000000" w:rsidP="00000000" w:rsidRDefault="00000000" w:rsidRPr="00000000" w14:paraId="00000105">
      <w:pPr>
        <w:ind w:left="720" w:firstLine="0"/>
        <w:rPr>
          <w:b w:val="0"/>
          <w:bCs w:val="0"/>
          <w:sz w:val="22"/>
          <w:szCs w:val="22"/>
        </w:rPr>
      </w:pPr>
      <w:r w:rsidDel="00000000" w:rsidR="00000000" w:rsidRPr="00000000">
        <w:rPr>
          <w:b w:val="0"/>
          <w:bCs w:val="0"/>
          <w:sz w:val="22"/>
          <w:szCs w:val="22"/>
          <w:rtl w:val="0"/>
        </w:rPr>
        <w:t xml:space="preserve">모델 오작동, 편향 증폭, 드리프트 미탐지 등 신뢰성 사고 발생 시 책임 주체·의사결정 경로·승인 권한을 명확히 정의하여 신속하고 일관된 대응을 보장한다. 모든 사고는 영향(D1)–평가(D4)–운영(D5) 체계와 연결되어 감사 가능한 기록으로 관리된다.</w:t>
      </w:r>
    </w:p>
    <w:p w:rsidR="00000000" w:rsidDel="00000000" w:rsidP="00000000" w:rsidRDefault="00000000" w:rsidRPr="00000000" w14:paraId="00000106">
      <w:pPr>
        <w:ind w:left="720" w:firstLine="0"/>
        <w:rPr>
          <w:b w:val="0"/>
          <w:bCs w:val="0"/>
          <w:sz w:val="22"/>
          <w:szCs w:val="22"/>
        </w:rPr>
      </w:pPr>
      <w:r w:rsidDel="00000000" w:rsidR="00000000" w:rsidRPr="00000000">
        <w:rPr>
          <w:rtl w:val="0"/>
        </w:rPr>
      </w:r>
    </w:p>
    <w:p w:rsidR="00000000" w:rsidDel="00000000" w:rsidP="00000000" w:rsidRDefault="00000000" w:rsidRPr="00000000" w14:paraId="00000107">
      <w:pPr>
        <w:jc w:val="both"/>
        <w:rPr>
          <w:sz w:val="24"/>
          <w:szCs w:val="24"/>
        </w:rPr>
      </w:pPr>
      <w:r w:rsidDel="00000000" w:rsidR="00000000" w:rsidRPr="00000000">
        <w:rPr>
          <w:sz w:val="24"/>
          <w:szCs w:val="24"/>
          <w:rtl w:val="0"/>
        </w:rPr>
        <w:t xml:space="preserve">[소결론]</w:t>
      </w:r>
    </w:p>
    <w:p w:rsidR="00000000" w:rsidDel="00000000" w:rsidP="00000000" w:rsidRDefault="00000000" w:rsidRPr="00000000" w14:paraId="00000108">
      <w:pPr>
        <w:jc w:val="both"/>
        <w:rPr>
          <w:b w:val="0"/>
          <w:bCs w:val="0"/>
          <w:sz w:val="22"/>
          <w:szCs w:val="22"/>
        </w:rPr>
      </w:pPr>
      <w:r w:rsidDel="00000000" w:rsidR="00000000" w:rsidRPr="00000000">
        <w:rPr>
          <w:b w:val="0"/>
          <w:bCs w:val="0"/>
          <w:sz w:val="22"/>
          <w:szCs w:val="22"/>
          <w:rtl w:val="0"/>
        </w:rPr>
        <w:t xml:space="preserve">본 거버넌스 설계는 AI 시스템의 신뢰성을 단일 성능 지표가 아닌 데이터 균형–편향 관리–드리프트 통제–사고 대응으로 </w:t>
      </w:r>
      <w:r w:rsidDel="00000000" w:rsidR="00000000" w:rsidRPr="00000000">
        <w:rPr>
          <w:sz w:val="22"/>
          <w:szCs w:val="22"/>
          <w:rtl w:val="0"/>
        </w:rPr>
        <w:t xml:space="preserve">연결된 운영 체계로 정의한다</w:t>
      </w:r>
      <w:r w:rsidDel="00000000" w:rsidR="00000000" w:rsidRPr="00000000">
        <w:rPr>
          <w:b w:val="0"/>
          <w:bCs w:val="0"/>
          <w:sz w:val="22"/>
          <w:szCs w:val="22"/>
          <w:rtl w:val="0"/>
        </w:rPr>
        <w:t xml:space="preserve">.  이를 통해 본 시스템은 서비스 품질, 그 중에서도 임팩트를 통해 집중적으로 관리하는 항목들의 일시적 변동이 아닌 </w:t>
      </w:r>
      <w:r w:rsidDel="00000000" w:rsidR="00000000" w:rsidRPr="00000000">
        <w:rPr>
          <w:sz w:val="22"/>
          <w:szCs w:val="22"/>
          <w:rtl w:val="0"/>
        </w:rPr>
        <w:t xml:space="preserve">구조적 이상만을 선별적으로 대응</w:t>
      </w:r>
      <w:r w:rsidDel="00000000" w:rsidR="00000000" w:rsidRPr="00000000">
        <w:rPr>
          <w:b w:val="0"/>
          <w:bCs w:val="0"/>
          <w:sz w:val="22"/>
          <w:szCs w:val="22"/>
          <w:rtl w:val="0"/>
        </w:rPr>
        <w:t xml:space="preserve">할 수 있으며, 책임과 의사결정이 명확한 신뢰 가능한 AI 운영 거버넌스를 구현했다.</w:t>
      </w:r>
    </w:p>
    <w:p w:rsidR="00000000" w:rsidDel="00000000" w:rsidP="00000000" w:rsidRDefault="00000000" w:rsidRPr="00000000" w14:paraId="00000109">
      <w:pPr>
        <w:jc w:val="both"/>
        <w:rPr>
          <w:b w:val="0"/>
          <w:bCs w:val="0"/>
        </w:rPr>
      </w:pPr>
      <w:r w:rsidDel="00000000" w:rsidR="00000000" w:rsidRPr="00000000">
        <w:rPr>
          <w:rtl w:val="0"/>
        </w:rPr>
      </w:r>
    </w:p>
    <w:p w:rsidR="00000000" w:rsidDel="00000000" w:rsidP="00000000" w:rsidRDefault="00000000" w:rsidRPr="00000000" w14:paraId="0000010A">
      <w:pPr>
        <w:jc w:val="both"/>
        <w:rPr>
          <w:color w:val="111111"/>
          <w:sz w:val="24"/>
          <w:szCs w:val="24"/>
          <w:highlight w:val="white"/>
        </w:rPr>
      </w:pPr>
      <w:r w:rsidDel="00000000" w:rsidR="00000000" w:rsidRPr="00000000">
        <w:rPr>
          <w:color w:val="111111"/>
          <w:sz w:val="24"/>
          <w:szCs w:val="24"/>
          <w:highlight w:val="white"/>
          <w:rtl w:val="0"/>
        </w:rPr>
        <w:t xml:space="preserve">[산출물 3(D3) – AI 신뢰성 평가 관점에서의 결론]</w:t>
      </w:r>
    </w:p>
    <w:p w:rsidR="00000000" w:rsidDel="00000000" w:rsidP="00000000" w:rsidRDefault="00000000" w:rsidRPr="00000000" w14:paraId="0000010B">
      <w:pPr>
        <w:jc w:val="both"/>
        <w:rPr>
          <w:b w:val="0"/>
          <w:bCs w:val="0"/>
          <w:color w:val="111111"/>
          <w:sz w:val="22"/>
          <w:szCs w:val="22"/>
          <w:highlight w:val="white"/>
        </w:rPr>
      </w:pPr>
      <w:r w:rsidDel="00000000" w:rsidR="00000000" w:rsidRPr="00000000">
        <w:rPr>
          <w:b w:val="0"/>
          <w:bCs w:val="0"/>
          <w:color w:val="111111"/>
          <w:sz w:val="22"/>
          <w:szCs w:val="22"/>
          <w:highlight w:val="white"/>
          <w:rtl w:val="0"/>
        </w:rPr>
        <w:t xml:space="preserve">본 산출물은 데이터의 구축부터 편향 분석, 운영 거버넌스에 이르기까지 AI 시스템이 갖추어야 할 신뢰성을 무결성, 설명 가능성, 제어 가능성의 관점에서 입증하였다. 우선, 데이터 스냅샷별로 수집 및 가공 과정을 투명하게 기록한 소스 로그와 0.72의 높은 일치도로 검증된 레이블 품질을 AI 모델이 학습할 지식의 원천이 오염되지 않았음을 보장하며, 신뢰할 수 있는 AI의 출발점이 데이터 무결성에 있음을 염두하였다.</w:t>
      </w:r>
    </w:p>
    <w:p w:rsidR="00000000" w:rsidDel="00000000" w:rsidP="00000000" w:rsidRDefault="00000000" w:rsidRPr="00000000" w14:paraId="0000010C">
      <w:pPr>
        <w:jc w:val="both"/>
        <w:rPr>
          <w:b w:val="0"/>
          <w:bCs w:val="0"/>
          <w:color w:val="111111"/>
          <w:sz w:val="22"/>
          <w:szCs w:val="22"/>
          <w:highlight w:val="white"/>
        </w:rPr>
      </w:pPr>
      <w:r w:rsidDel="00000000" w:rsidR="00000000" w:rsidRPr="00000000">
        <w:rPr>
          <w:b w:val="0"/>
          <w:bCs w:val="0"/>
          <w:color w:val="111111"/>
          <w:sz w:val="22"/>
          <w:szCs w:val="22"/>
          <w:highlight w:val="white"/>
          <w:rtl w:val="0"/>
        </w:rPr>
        <w:br w:type="textWrapping"/>
        <w:t xml:space="preserve">특히 본 산출물에서는 편향 분석 실험을 통해 </w:t>
      </w:r>
      <w:r w:rsidDel="00000000" w:rsidR="00000000" w:rsidRPr="00000000">
        <w:rPr>
          <w:color w:val="111111"/>
          <w:sz w:val="22"/>
          <w:szCs w:val="22"/>
          <w:highlight w:val="white"/>
          <w:rtl w:val="0"/>
        </w:rPr>
        <w:t xml:space="preserve">데이터 관점에서의 구조적 편향 원인을 명확하게 규명</w:t>
      </w:r>
      <w:r w:rsidDel="00000000" w:rsidR="00000000" w:rsidRPr="00000000">
        <w:rPr>
          <w:b w:val="0"/>
          <w:bCs w:val="0"/>
          <w:color w:val="111111"/>
          <w:sz w:val="22"/>
          <w:szCs w:val="22"/>
          <w:highlight w:val="white"/>
          <w:rtl w:val="0"/>
        </w:rPr>
        <w:t xml:space="preserve">했다는 것이다. 본 팀의 데이터 분석 역할군은 뉴스 섹션과 낚시성 라벨 간의 상관관계를 단순한 데이터 불균형으로 간주하지 않았고, 심층 실험을 통해 이것이 </w:t>
      </w:r>
      <w:r w:rsidDel="00000000" w:rsidR="00000000" w:rsidRPr="00000000">
        <w:rPr>
          <w:color w:val="111111"/>
          <w:sz w:val="22"/>
          <w:szCs w:val="22"/>
          <w:highlight w:val="white"/>
          <w:rtl w:val="0"/>
        </w:rPr>
        <w:t xml:space="preserve">기사의 가공 구조에서 기인한 교란 효과</w:t>
      </w:r>
      <w:r w:rsidDel="00000000" w:rsidR="00000000" w:rsidRPr="00000000">
        <w:rPr>
          <w:b w:val="0"/>
          <w:bCs w:val="0"/>
          <w:color w:val="111111"/>
          <w:sz w:val="22"/>
          <w:szCs w:val="22"/>
          <w:highlight w:val="white"/>
          <w:rtl w:val="0"/>
        </w:rPr>
        <w:t xml:space="preserve">임을 통계적으로 밝혀냈다. 이는 AI가 특정 뉴스 섹션을 차별하는 듯한 현상을 보일 때, 그 원인이 섹션 자체가 아니라 데이터에 있음을 설명할 수 있게 해주며, 향후 </w:t>
      </w:r>
      <w:r w:rsidDel="00000000" w:rsidR="00000000" w:rsidRPr="00000000">
        <w:rPr>
          <w:color w:val="111111"/>
          <w:sz w:val="22"/>
          <w:szCs w:val="22"/>
          <w:highlight w:val="white"/>
          <w:rtl w:val="0"/>
        </w:rPr>
        <w:t xml:space="preserve">모델의 오작동 원인을 정확히 진단할 수 있는 논리적 토대</w:t>
      </w:r>
      <w:r w:rsidDel="00000000" w:rsidR="00000000" w:rsidRPr="00000000">
        <w:rPr>
          <w:b w:val="0"/>
          <w:bCs w:val="0"/>
          <w:color w:val="111111"/>
          <w:sz w:val="22"/>
          <w:szCs w:val="22"/>
          <w:highlight w:val="white"/>
          <w:rtl w:val="0"/>
        </w:rPr>
        <w:t xml:space="preserve">가 된다.</w:t>
      </w:r>
    </w:p>
    <w:p w:rsidR="00000000" w:rsidDel="00000000" w:rsidP="00000000" w:rsidRDefault="00000000" w:rsidRPr="00000000" w14:paraId="0000010D">
      <w:pPr>
        <w:jc w:val="both"/>
        <w:rPr>
          <w:b w:val="0"/>
          <w:bCs w:val="0"/>
          <w:color w:val="111111"/>
          <w:sz w:val="22"/>
          <w:szCs w:val="22"/>
          <w:highlight w:val="white"/>
        </w:rPr>
      </w:pPr>
      <w:r w:rsidDel="00000000" w:rsidR="00000000" w:rsidRPr="00000000">
        <w:rPr>
          <w:rtl w:val="0"/>
        </w:rPr>
      </w:r>
    </w:p>
    <w:p w:rsidR="00000000" w:rsidDel="00000000" w:rsidP="00000000" w:rsidRDefault="00000000" w:rsidRPr="00000000" w14:paraId="0000010E">
      <w:pPr>
        <w:jc w:val="both"/>
        <w:rPr>
          <w:b w:val="0"/>
          <w:bCs w:val="0"/>
          <w:color w:val="111111"/>
          <w:sz w:val="22"/>
          <w:szCs w:val="22"/>
          <w:highlight w:val="white"/>
        </w:rPr>
      </w:pPr>
      <w:r w:rsidDel="00000000" w:rsidR="00000000" w:rsidRPr="00000000">
        <w:rPr>
          <w:b w:val="0"/>
          <w:bCs w:val="0"/>
          <w:color w:val="111111"/>
          <w:sz w:val="22"/>
          <w:szCs w:val="22"/>
          <w:highlight w:val="white"/>
          <w:rtl w:val="0"/>
        </w:rPr>
        <w:t xml:space="preserve">또한 신뢰성을 정적인 상태가 아닌 </w:t>
      </w:r>
      <w:r w:rsidDel="00000000" w:rsidR="00000000" w:rsidRPr="00000000">
        <w:rPr>
          <w:color w:val="111111"/>
          <w:sz w:val="22"/>
          <w:szCs w:val="22"/>
          <w:highlight w:val="white"/>
          <w:rtl w:val="0"/>
        </w:rPr>
        <w:t xml:space="preserve">지속적으로 관리되어야 할 프로세스</w:t>
      </w:r>
      <w:r w:rsidDel="00000000" w:rsidR="00000000" w:rsidRPr="00000000">
        <w:rPr>
          <w:b w:val="0"/>
          <w:bCs w:val="0"/>
          <w:color w:val="111111"/>
          <w:sz w:val="22"/>
          <w:szCs w:val="22"/>
          <w:highlight w:val="white"/>
          <w:rtl w:val="0"/>
        </w:rPr>
        <w:t xml:space="preserve">로 정의하고 ,이에 부합하는 </w:t>
      </w:r>
      <w:r w:rsidDel="00000000" w:rsidR="00000000" w:rsidRPr="00000000">
        <w:rPr>
          <w:color w:val="111111"/>
          <w:sz w:val="22"/>
          <w:szCs w:val="22"/>
          <w:highlight w:val="white"/>
          <w:rtl w:val="0"/>
        </w:rPr>
        <w:t xml:space="preserve">동적 거버넌스 체계</w:t>
      </w:r>
      <w:r w:rsidDel="00000000" w:rsidR="00000000" w:rsidRPr="00000000">
        <w:rPr>
          <w:b w:val="0"/>
          <w:bCs w:val="0"/>
          <w:color w:val="111111"/>
          <w:sz w:val="22"/>
          <w:szCs w:val="22"/>
          <w:highlight w:val="white"/>
          <w:rtl w:val="0"/>
        </w:rPr>
        <w:t xml:space="preserve">를 수립하였다. 데이터 플랫폼 단계에서의 편향 차단부터 운영 단계의 드리프트 모니터링, 그리고 사고 대응으로 이어지는 체계는 모델 배포 후의 위험을 사전에 통제한다. 특히 섹션별 편향을 개별 기사의 노출량과 모델 성능 지표를 결합해 모니터링하여 </w:t>
      </w:r>
      <w:r w:rsidDel="00000000" w:rsidR="00000000" w:rsidRPr="00000000">
        <w:rPr>
          <w:color w:val="111111"/>
          <w:sz w:val="22"/>
          <w:szCs w:val="22"/>
          <w:highlight w:val="white"/>
          <w:rtl w:val="0"/>
        </w:rPr>
        <w:t xml:space="preserve">실질적인 사용자 피해의 관점</w:t>
      </w:r>
      <w:r w:rsidDel="00000000" w:rsidR="00000000" w:rsidRPr="00000000">
        <w:rPr>
          <w:b w:val="0"/>
          <w:bCs w:val="0"/>
          <w:color w:val="111111"/>
          <w:sz w:val="22"/>
          <w:szCs w:val="22"/>
          <w:highlight w:val="white"/>
          <w:rtl w:val="0"/>
        </w:rPr>
        <w:t xml:space="preserve">에서 관리하는 접근 방식을 사용함으로써, 상정한 시나리오의 운영팀이 한정된 자원 안에서 </w:t>
      </w:r>
      <w:r w:rsidDel="00000000" w:rsidR="00000000" w:rsidRPr="00000000">
        <w:rPr>
          <w:color w:val="111111"/>
          <w:sz w:val="22"/>
          <w:szCs w:val="22"/>
          <w:highlight w:val="white"/>
          <w:rtl w:val="0"/>
        </w:rPr>
        <w:t xml:space="preserve">효율적으로 섹션별 편향을 관리</w:t>
      </w:r>
      <w:r w:rsidDel="00000000" w:rsidR="00000000" w:rsidRPr="00000000">
        <w:rPr>
          <w:b w:val="0"/>
          <w:bCs w:val="0"/>
          <w:color w:val="111111"/>
          <w:sz w:val="22"/>
          <w:szCs w:val="22"/>
          <w:highlight w:val="white"/>
          <w:rtl w:val="0"/>
        </w:rPr>
        <w:t xml:space="preserve"> 할 수 있도록 하였다.</w:t>
      </w:r>
    </w:p>
    <w:p w:rsidR="00000000" w:rsidDel="00000000" w:rsidP="00000000" w:rsidRDefault="00000000" w:rsidRPr="00000000" w14:paraId="0000010F">
      <w:pPr>
        <w:jc w:val="both"/>
        <w:rPr>
          <w:b w:val="0"/>
          <w:bCs w:val="0"/>
          <w:color w:val="111111"/>
          <w:sz w:val="22"/>
          <w:szCs w:val="22"/>
          <w:highlight w:val="white"/>
        </w:rPr>
      </w:pPr>
      <w:r w:rsidDel="00000000" w:rsidR="00000000" w:rsidRPr="00000000">
        <w:rPr>
          <w:rtl w:val="0"/>
        </w:rPr>
      </w:r>
    </w:p>
    <w:p w:rsidR="00000000" w:rsidDel="00000000" w:rsidP="00000000" w:rsidRDefault="00000000" w:rsidRPr="00000000" w14:paraId="00000110">
      <w:pPr>
        <w:jc w:val="both"/>
        <w:rPr>
          <w:b w:val="0"/>
          <w:bCs w:val="0"/>
          <w:color w:val="111111"/>
          <w:sz w:val="22"/>
          <w:szCs w:val="22"/>
          <w:highlight w:val="white"/>
        </w:rPr>
      </w:pPr>
      <w:r w:rsidDel="00000000" w:rsidR="00000000" w:rsidRPr="00000000">
        <w:rPr>
          <w:b w:val="0"/>
          <w:bCs w:val="0"/>
          <w:color w:val="111111"/>
          <w:sz w:val="22"/>
          <w:szCs w:val="22"/>
          <w:highlight w:val="white"/>
          <w:rtl w:val="0"/>
        </w:rPr>
        <w:t xml:space="preserve">결론적으로 본 산출물에서는 본 서비스가 </w:t>
      </w:r>
      <w:r w:rsidDel="00000000" w:rsidR="00000000" w:rsidRPr="00000000">
        <w:rPr>
          <w:color w:val="111111"/>
          <w:sz w:val="22"/>
          <w:szCs w:val="22"/>
          <w:highlight w:val="white"/>
          <w:rtl w:val="0"/>
        </w:rPr>
        <w:t xml:space="preserve">어떠한 체계로 데이터를 관리하고 통제</w:t>
      </w:r>
      <w:r w:rsidDel="00000000" w:rsidR="00000000" w:rsidRPr="00000000">
        <w:rPr>
          <w:b w:val="0"/>
          <w:bCs w:val="0"/>
          <w:color w:val="111111"/>
          <w:sz w:val="22"/>
          <w:szCs w:val="22"/>
          <w:highlight w:val="white"/>
          <w:rtl w:val="0"/>
        </w:rPr>
        <w:t xml:space="preserve">하는지 보였다. 설정된 거버넌스와 확정된 트리거들을 바탕으로 임팩트를 관리하며, 수행한 분석들을 뒷 산출물들과 연계해 추가적인 분석을 도모했다.</w:t>
      </w:r>
    </w:p>
    <w:sectPr>
      <w:footerReference r:id="rId7" w:type="default"/>
      <w:pgSz w:h="11906" w:w="16838" w:orient="landscape"/>
      <w:pgMar w:bottom="1440" w:top="1440" w:left="1440"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b w:val="1"/>
        <w:bCs w:val="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2C33FF"/>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2C33FF"/>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2C33FF"/>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2C33FF"/>
    <w:rPr>
      <w:rFonts w:asciiTheme="majorHAnsi" w:cstheme="majorBidi" w:eastAsiaTheme="majorEastAsia" w:hAnsiTheme="majorHAnsi"/>
      <w:color w:val="000000" w:themeColor="text1"/>
      <w:sz w:val="32"/>
      <w:szCs w:val="32"/>
    </w:rPr>
  </w:style>
  <w:style w:type="character" w:styleId="2Char" w:customStyle="1">
    <w:name w:val="제목 2 Char"/>
    <w:basedOn w:val="a0"/>
    <w:link w:val="2"/>
    <w:rsid w:val="002C33FF"/>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2C33FF"/>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2C33FF"/>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2C33FF"/>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2C33FF"/>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2C33FF"/>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2C33FF"/>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2C33FF"/>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2C33FF"/>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2C33FF"/>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2C33FF"/>
    <w:pPr>
      <w:spacing w:before="160"/>
      <w:jc w:val="center"/>
    </w:pPr>
    <w:rPr>
      <w:i w:val="1"/>
      <w:iCs w:val="1"/>
      <w:color w:val="404040" w:themeColor="text1" w:themeTint="0000BF"/>
    </w:rPr>
  </w:style>
  <w:style w:type="character" w:styleId="Char1" w:customStyle="1">
    <w:name w:val="인용 Char"/>
    <w:basedOn w:val="a0"/>
    <w:link w:val="a5"/>
    <w:uiPriority w:val="29"/>
    <w:rsid w:val="002C33FF"/>
    <w:rPr>
      <w:i w:val="1"/>
      <w:iCs w:val="1"/>
      <w:color w:val="404040" w:themeColor="text1" w:themeTint="0000BF"/>
    </w:rPr>
  </w:style>
  <w:style w:type="paragraph" w:styleId="a6">
    <w:name w:val="List Paragraph"/>
    <w:basedOn w:val="a"/>
    <w:uiPriority w:val="34"/>
    <w:qFormat w:val="1"/>
    <w:rsid w:val="002C33FF"/>
    <w:pPr>
      <w:ind w:left="720"/>
      <w:contextualSpacing w:val="1"/>
    </w:pPr>
  </w:style>
  <w:style w:type="character" w:styleId="a7">
    <w:name w:val="Intense Emphasis"/>
    <w:basedOn w:val="a0"/>
    <w:uiPriority w:val="21"/>
    <w:qFormat w:val="1"/>
    <w:rsid w:val="002C33FF"/>
    <w:rPr>
      <w:i w:val="1"/>
      <w:iCs w:val="1"/>
      <w:color w:val="0f4761" w:themeColor="accent1" w:themeShade="0000BF"/>
    </w:rPr>
  </w:style>
  <w:style w:type="paragraph" w:styleId="a8">
    <w:name w:val="Intense Quote"/>
    <w:basedOn w:val="a"/>
    <w:next w:val="a"/>
    <w:link w:val="Char2"/>
    <w:uiPriority w:val="30"/>
    <w:qFormat w:val="1"/>
    <w:rsid w:val="002C33F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2C33FF"/>
    <w:rPr>
      <w:i w:val="1"/>
      <w:iCs w:val="1"/>
      <w:color w:val="0f4761" w:themeColor="accent1" w:themeShade="0000BF"/>
    </w:rPr>
  </w:style>
  <w:style w:type="character" w:styleId="a9">
    <w:name w:val="Intense Reference"/>
    <w:basedOn w:val="a0"/>
    <w:uiPriority w:val="32"/>
    <w:qFormat w:val="1"/>
    <w:rsid w:val="002C33FF"/>
    <w:rPr>
      <w:b w:val="1"/>
      <w:bCs w:val="1"/>
      <w:smallCaps w:val="1"/>
      <w:color w:val="0f4761" w:themeColor="accent1" w:themeShade="0000BF"/>
      <w:spacing w:val="5"/>
    </w:rPr>
  </w:style>
  <w:style w:type="paragraph" w:styleId="aa">
    <w:name w:val="header"/>
    <w:basedOn w:val="a"/>
    <w:link w:val="Char3"/>
    <w:uiPriority w:val="99"/>
    <w:unhideWhenUsed w:val="1"/>
    <w:rsid w:val="0035109A"/>
    <w:pPr>
      <w:tabs>
        <w:tab w:val="center" w:pos="4513"/>
        <w:tab w:val="right" w:pos="9026"/>
      </w:tabs>
      <w:snapToGrid w:val="0"/>
    </w:pPr>
  </w:style>
  <w:style w:type="character" w:styleId="Char3" w:customStyle="1">
    <w:name w:val="머리글 Char"/>
    <w:basedOn w:val="a0"/>
    <w:link w:val="aa"/>
    <w:uiPriority w:val="99"/>
    <w:rsid w:val="0035109A"/>
  </w:style>
  <w:style w:type="paragraph" w:styleId="ab">
    <w:name w:val="footer"/>
    <w:basedOn w:val="a"/>
    <w:link w:val="Char4"/>
    <w:uiPriority w:val="99"/>
    <w:unhideWhenUsed w:val="1"/>
    <w:rsid w:val="0035109A"/>
    <w:pPr>
      <w:tabs>
        <w:tab w:val="center" w:pos="4513"/>
        <w:tab w:val="right" w:pos="9026"/>
      </w:tabs>
      <w:snapToGrid w:val="0"/>
    </w:pPr>
  </w:style>
  <w:style w:type="character" w:styleId="Char4" w:customStyle="1">
    <w:name w:val="바닥글 Char"/>
    <w:basedOn w:val="a0"/>
    <w:link w:val="ab"/>
    <w:uiPriority w:val="99"/>
    <w:rsid w:val="0035109A"/>
  </w:style>
  <w:style w:type="paragraph" w:styleId="ac">
    <w:name w:val="Normal (Web)"/>
    <w:basedOn w:val="a"/>
    <w:uiPriority w:val="99"/>
    <w:unhideWhenUsed w:val="1"/>
    <w:rsid w:val="00765889"/>
    <w:pPr>
      <w:widowControl w:val="1"/>
      <w:wordWrap w:val="1"/>
      <w:autoSpaceDE w:val="1"/>
      <w:autoSpaceDN w:val="1"/>
      <w:spacing w:after="100" w:afterAutospacing="1" w:before="100" w:beforeAutospacing="1"/>
    </w:pPr>
    <w:rPr>
      <w:rFonts w:ascii="굴림" w:eastAsia="굴림" w:hAnsi="굴림"/>
      <w:kern w:val="0"/>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4ztpIKHoz3UzlVWKzY1Hl2LVBg==">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2025-11-09T07:21:00Z</dcterms:created>
  <dc:creator>효중 권</dc:creator>
</cp:coreProperties>
</file>