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xml:space="preserve">), while fishes were counted within a 2-m x 2-m box along </w:t>
      </w:r>
      <w:proofErr w:type="gramStart"/>
      <w:r>
        <w:t>the transect</w:t>
      </w:r>
      <w:proofErr w:type="gramEnd"/>
      <w:r>
        <w:t xml:space="preserve">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w:t>
      </w:r>
      <w:proofErr w:type="gramStart"/>
      <w:r w:rsidRPr="00175D23">
        <w:rPr>
          <w:rFonts w:eastAsia="Gungsuh"/>
        </w:rPr>
        <w:t>Individual</w:t>
      </w:r>
      <w:r>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 xml:space="preserve">For percent cover of sessile and sedentary invertebrates and algae, we recorded the organism directly under </w:t>
      </w:r>
      <w:proofErr w:type="gramStart"/>
      <w:r>
        <w:t>the transect</w:t>
      </w:r>
      <w:proofErr w:type="gramEnd"/>
      <w:r>
        <w:t xml:space="preserve">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E22E4E">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Kelp/Invertebrates</w:t>
            </w:r>
          </w:p>
        </w:tc>
      </w:tr>
      <w:tr w:rsidR="0038698C" w:rsidTr="00E22E4E">
        <w:trPr>
          <w:trHeight w:val="20"/>
        </w:trPr>
        <w:tc>
          <w:tcPr>
            <w:tcW w:w="100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3</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7</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8</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18</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7</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lastRenderedPageBreak/>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bl>
    <w:p w:rsidR="0038698C" w:rsidRDefault="0038698C" w:rsidP="0038698C">
      <w:pPr>
        <w:ind w:firstLine="0"/>
      </w:pPr>
    </w:p>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E22E4E">
            <w:pPr>
              <w:spacing w:line="240" w:lineRule="auto"/>
              <w:ind w:right="-231" w:hanging="19"/>
              <w:jc w:val="center"/>
            </w:pPr>
            <w:r>
              <w:t>Multivariate designation</w:t>
            </w:r>
          </w:p>
        </w:tc>
      </w:tr>
      <w:tr w:rsidR="0038698C" w:rsidTr="00E22E4E">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right="-231" w:hanging="19"/>
              <w:jc w:val="center"/>
            </w:pPr>
            <w:r>
              <w:t>1.38</w:t>
            </w:r>
          </w:p>
        </w:tc>
        <w:tc>
          <w:tcPr>
            <w:tcW w:w="1275" w:type="dxa"/>
            <w:tcBorders>
              <w:top w:val="single" w:sz="8" w:space="0" w:color="000000"/>
            </w:tcBorders>
          </w:tcPr>
          <w:p w:rsidR="0038698C" w:rsidRPr="00A03DC6" w:rsidRDefault="0038698C" w:rsidP="00E22E4E">
            <w:pPr>
              <w:spacing w:line="240" w:lineRule="auto"/>
              <w:ind w:right="-231" w:hanging="19"/>
              <w:jc w:val="center"/>
              <w:rPr>
                <w:i/>
              </w:rPr>
            </w:pPr>
            <w:proofErr w:type="spellStart"/>
            <w:r w:rsidRPr="00A03DC6">
              <w:rPr>
                <w:i/>
              </w:rPr>
              <w:t>Ptery</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0.87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1.70</w:t>
            </w:r>
          </w:p>
        </w:tc>
        <w:tc>
          <w:tcPr>
            <w:tcW w:w="1275" w:type="dxa"/>
          </w:tcPr>
          <w:p w:rsidR="0038698C" w:rsidRPr="00A03DC6" w:rsidRDefault="0038698C" w:rsidP="00E22E4E">
            <w:pPr>
              <w:spacing w:line="240" w:lineRule="auto"/>
              <w:ind w:right="-231" w:hanging="19"/>
              <w:jc w:val="center"/>
              <w:rPr>
                <w:i/>
              </w:rPr>
            </w:pPr>
            <w:proofErr w:type="spellStart"/>
            <w:r w:rsidRPr="00A03DC6">
              <w:rPr>
                <w:i/>
              </w:rPr>
              <w:t>Nereo</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0.55</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1.37</w:t>
            </w:r>
          </w:p>
        </w:tc>
        <w:tc>
          <w:tcPr>
            <w:tcW w:w="1275" w:type="dxa"/>
          </w:tcPr>
          <w:p w:rsidR="0038698C" w:rsidRPr="00A03DC6" w:rsidRDefault="0038698C" w:rsidP="00E22E4E">
            <w:pPr>
              <w:spacing w:line="240" w:lineRule="auto"/>
              <w:ind w:right="-231" w:hanging="19"/>
              <w:jc w:val="center"/>
              <w:rPr>
                <w:i/>
              </w:rPr>
            </w:pPr>
            <w:r w:rsidRPr="00A03DC6">
              <w:rPr>
                <w:i/>
              </w:rPr>
              <w:t>Macro</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0.13</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0.40</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0.29</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0.31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0.06</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0.17</w:t>
            </w:r>
          </w:p>
        </w:tc>
        <w:tc>
          <w:tcPr>
            <w:tcW w:w="1275" w:type="dxa"/>
          </w:tcPr>
          <w:p w:rsidR="0038698C" w:rsidRDefault="0038698C" w:rsidP="00E22E4E">
            <w:pPr>
              <w:spacing w:line="240" w:lineRule="auto"/>
              <w:ind w:right="-231" w:hanging="19"/>
              <w:jc w:val="center"/>
            </w:pPr>
            <w:r>
              <w:t>Other</w:t>
            </w:r>
          </w:p>
        </w:tc>
      </w:tr>
      <w:tr w:rsidR="0038698C" w:rsidRPr="00626D51"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E22E4E">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E22E4E">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E22E4E">
            <w:pPr>
              <w:spacing w:line="240" w:lineRule="auto"/>
              <w:ind w:right="-231" w:hanging="19"/>
              <w:jc w:val="center"/>
            </w:pPr>
            <w:r w:rsidRPr="00436810">
              <w:t>0.22</w:t>
            </w:r>
          </w:p>
        </w:tc>
        <w:tc>
          <w:tcPr>
            <w:tcW w:w="1275" w:type="dxa"/>
          </w:tcPr>
          <w:p w:rsidR="0038698C" w:rsidRPr="00436810" w:rsidRDefault="0038698C" w:rsidP="00E22E4E">
            <w:pPr>
              <w:spacing w:line="240" w:lineRule="auto"/>
              <w:ind w:right="-231" w:hanging="19"/>
              <w:jc w:val="center"/>
            </w:pPr>
            <w:r w:rsidRPr="00436810">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0.01</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0.06</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0.02</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right="-231" w:hanging="19"/>
              <w:jc w:val="center"/>
            </w:pPr>
            <w:r>
              <w:t>0.04</w:t>
            </w:r>
          </w:p>
        </w:tc>
        <w:tc>
          <w:tcPr>
            <w:tcW w:w="1275" w:type="dxa"/>
            <w:tcBorders>
              <w:bottom w:val="single" w:sz="8" w:space="0" w:color="808080"/>
            </w:tcBorders>
          </w:tcPr>
          <w:p w:rsidR="0038698C" w:rsidRDefault="0038698C" w:rsidP="00E22E4E">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Table S3.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22E4E">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Species</w:t>
            </w:r>
          </w:p>
        </w:tc>
        <w:tc>
          <w:tcPr>
            <w:tcW w:w="22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hanging="10"/>
            </w:pPr>
            <w:r>
              <w:t>Multivariate Group</w:t>
            </w:r>
          </w:p>
        </w:tc>
        <w:tc>
          <w:tcPr>
            <w:tcW w:w="15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Density</w:t>
            </w:r>
          </w:p>
        </w:tc>
        <w:tc>
          <w:tcPr>
            <w:tcW w:w="15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SD</w:t>
            </w:r>
          </w:p>
        </w:tc>
      </w:tr>
      <w:tr w:rsidR="0038698C" w:rsidTr="00E22E4E">
        <w:trPr>
          <w:trHeight w:val="144"/>
        </w:trPr>
        <w:tc>
          <w:tcPr>
            <w:tcW w:w="333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0"/>
            </w:pPr>
            <w:r>
              <w:t>barnacle</w:t>
            </w:r>
          </w:p>
        </w:tc>
        <w:tc>
          <w:tcPr>
            <w:tcW w:w="152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0.83</w:t>
            </w:r>
          </w:p>
        </w:tc>
        <w:tc>
          <w:tcPr>
            <w:tcW w:w="1520" w:type="dxa"/>
            <w:tcBorders>
              <w:top w:val="single" w:sz="8" w:space="0" w:color="000000"/>
            </w:tcBorders>
            <w:tcMar>
              <w:top w:w="100" w:type="dxa"/>
              <w:left w:w="100" w:type="dxa"/>
              <w:bottom w:w="100" w:type="dxa"/>
              <w:right w:w="100" w:type="dxa"/>
            </w:tcMar>
          </w:tcPr>
          <w:p w:rsidR="0038698C" w:rsidRPr="00175D23" w:rsidRDefault="0038698C" w:rsidP="00E22E4E">
            <w:pPr>
              <w:spacing w:line="240" w:lineRule="auto"/>
              <w:ind w:firstLine="0"/>
            </w:pPr>
            <w:r w:rsidRPr="00175D23">
              <w:t>3.67</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purple urchin</w:t>
            </w:r>
          </w:p>
        </w:tc>
        <w:tc>
          <w:tcPr>
            <w:tcW w:w="1520" w:type="dxa"/>
            <w:tcMar>
              <w:top w:w="100" w:type="dxa"/>
              <w:left w:w="100" w:type="dxa"/>
              <w:bottom w:w="100" w:type="dxa"/>
              <w:right w:w="100" w:type="dxa"/>
            </w:tcMar>
          </w:tcPr>
          <w:p w:rsidR="0038698C" w:rsidRDefault="0038698C" w:rsidP="00E22E4E">
            <w:pPr>
              <w:spacing w:line="240" w:lineRule="auto"/>
              <w:ind w:firstLine="0"/>
            </w:pPr>
            <w:r>
              <w:t>0.71</w:t>
            </w:r>
          </w:p>
        </w:tc>
        <w:tc>
          <w:tcPr>
            <w:tcW w:w="1520" w:type="dxa"/>
            <w:tcMar>
              <w:top w:w="100" w:type="dxa"/>
              <w:left w:w="100" w:type="dxa"/>
              <w:bottom w:w="100" w:type="dxa"/>
              <w:right w:w="100" w:type="dxa"/>
            </w:tcMar>
          </w:tcPr>
          <w:p w:rsidR="0038698C" w:rsidRDefault="0038698C" w:rsidP="00E22E4E">
            <w:pPr>
              <w:spacing w:line="240" w:lineRule="auto"/>
              <w:ind w:firstLine="0"/>
            </w:pPr>
            <w:r>
              <w:t>2.40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0.29</w:t>
            </w:r>
          </w:p>
        </w:tc>
        <w:tc>
          <w:tcPr>
            <w:tcW w:w="1520" w:type="dxa"/>
            <w:tcMar>
              <w:top w:w="100" w:type="dxa"/>
              <w:left w:w="100" w:type="dxa"/>
              <w:bottom w:w="100" w:type="dxa"/>
              <w:right w:w="100" w:type="dxa"/>
            </w:tcMar>
          </w:tcPr>
          <w:p w:rsidR="0038698C" w:rsidRDefault="0038698C" w:rsidP="00E22E4E">
            <w:pPr>
              <w:spacing w:line="240" w:lineRule="auto"/>
              <w:ind w:firstLine="0"/>
            </w:pPr>
            <w:r>
              <w:t>1.36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red urchin</w:t>
            </w:r>
          </w:p>
        </w:tc>
        <w:tc>
          <w:tcPr>
            <w:tcW w:w="1520" w:type="dxa"/>
            <w:tcMar>
              <w:top w:w="100" w:type="dxa"/>
              <w:left w:w="100" w:type="dxa"/>
              <w:bottom w:w="100" w:type="dxa"/>
              <w:right w:w="100" w:type="dxa"/>
            </w:tcMar>
          </w:tcPr>
          <w:p w:rsidR="0038698C" w:rsidRDefault="0038698C" w:rsidP="00E22E4E">
            <w:pPr>
              <w:spacing w:line="240" w:lineRule="auto"/>
              <w:ind w:firstLine="0"/>
            </w:pPr>
            <w:r>
              <w:t>0.16</w:t>
            </w:r>
          </w:p>
        </w:tc>
        <w:tc>
          <w:tcPr>
            <w:tcW w:w="1520" w:type="dxa"/>
            <w:tcMar>
              <w:top w:w="100" w:type="dxa"/>
              <w:left w:w="100" w:type="dxa"/>
              <w:bottom w:w="100" w:type="dxa"/>
              <w:right w:w="100" w:type="dxa"/>
            </w:tcMar>
          </w:tcPr>
          <w:p w:rsidR="0038698C" w:rsidRDefault="0038698C" w:rsidP="00E22E4E">
            <w:pPr>
              <w:spacing w:line="240" w:lineRule="auto"/>
              <w:ind w:firstLine="0"/>
            </w:pPr>
            <w:r>
              <w:t>0.60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0.11</w:t>
            </w:r>
          </w:p>
        </w:tc>
        <w:tc>
          <w:tcPr>
            <w:tcW w:w="1520" w:type="dxa"/>
            <w:tcMar>
              <w:top w:w="100" w:type="dxa"/>
              <w:left w:w="100" w:type="dxa"/>
              <w:bottom w:w="100" w:type="dxa"/>
              <w:right w:w="100" w:type="dxa"/>
            </w:tcMar>
          </w:tcPr>
          <w:p w:rsidR="0038698C" w:rsidRDefault="0038698C" w:rsidP="00E22E4E">
            <w:pPr>
              <w:spacing w:line="240" w:lineRule="auto"/>
              <w:ind w:firstLine="0"/>
            </w:pPr>
            <w:r>
              <w:t>0.16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Pr>
                <w:i/>
              </w:rPr>
              <w:t>Henricia</w:t>
            </w:r>
            <w:proofErr w:type="spellEnd"/>
            <w:r>
              <w:rPr>
                <w:i/>
              </w:rPr>
              <w:t xml:space="preserve"> </w:t>
            </w:r>
            <w:r>
              <w:t>spp.</w:t>
            </w:r>
          </w:p>
        </w:tc>
        <w:tc>
          <w:tcPr>
            <w:tcW w:w="2235" w:type="dxa"/>
            <w:tcMar>
              <w:top w:w="100" w:type="dxa"/>
              <w:left w:w="100" w:type="dxa"/>
              <w:bottom w:w="100" w:type="dxa"/>
              <w:right w:w="100" w:type="dxa"/>
            </w:tcMar>
          </w:tcPr>
          <w:p w:rsidR="0038698C" w:rsidRDefault="0038698C" w:rsidP="00E22E4E">
            <w:pPr>
              <w:spacing w:line="240" w:lineRule="auto"/>
              <w:ind w:hanging="10"/>
            </w:pPr>
            <w:r>
              <w:t>blood star</w:t>
            </w:r>
          </w:p>
        </w:tc>
        <w:tc>
          <w:tcPr>
            <w:tcW w:w="1520" w:type="dxa"/>
            <w:tcMar>
              <w:top w:w="100" w:type="dxa"/>
              <w:left w:w="100" w:type="dxa"/>
              <w:bottom w:w="100" w:type="dxa"/>
              <w:right w:w="100" w:type="dxa"/>
            </w:tcMar>
          </w:tcPr>
          <w:p w:rsidR="0038698C" w:rsidRDefault="0038698C" w:rsidP="00E22E4E">
            <w:pPr>
              <w:spacing w:line="240" w:lineRule="auto"/>
              <w:ind w:firstLine="0"/>
            </w:pPr>
            <w:r>
              <w:t>0.10</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tunicate</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c>
          <w:tcPr>
            <w:tcW w:w="1520" w:type="dxa"/>
            <w:tcMar>
              <w:top w:w="100" w:type="dxa"/>
              <w:left w:w="100" w:type="dxa"/>
              <w:bottom w:w="100" w:type="dxa"/>
              <w:right w:w="100" w:type="dxa"/>
            </w:tcMar>
          </w:tcPr>
          <w:p w:rsidR="0038698C" w:rsidRDefault="0038698C" w:rsidP="00E22E4E">
            <w:pPr>
              <w:spacing w:line="240" w:lineRule="auto"/>
              <w:ind w:firstLine="0"/>
            </w:pPr>
            <w:r>
              <w:t>0.14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green urchin</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c>
          <w:tcPr>
            <w:tcW w:w="1520" w:type="dxa"/>
            <w:tcMar>
              <w:top w:w="100" w:type="dxa"/>
              <w:left w:w="100" w:type="dxa"/>
              <w:bottom w:w="100" w:type="dxa"/>
              <w:right w:w="100" w:type="dxa"/>
            </w:tcMar>
          </w:tcPr>
          <w:p w:rsidR="0038698C" w:rsidRDefault="0038698C" w:rsidP="00E22E4E">
            <w:pPr>
              <w:spacing w:line="240" w:lineRule="auto"/>
              <w:ind w:firstLine="0"/>
            </w:pPr>
            <w:r>
              <w:t>0.31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leather star</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c>
          <w:tcPr>
            <w:tcW w:w="1520" w:type="dxa"/>
            <w:tcMar>
              <w:top w:w="100" w:type="dxa"/>
              <w:left w:w="100" w:type="dxa"/>
              <w:bottom w:w="100" w:type="dxa"/>
              <w:right w:w="100" w:type="dxa"/>
            </w:tcMar>
          </w:tcPr>
          <w:p w:rsidR="0038698C" w:rsidRDefault="0038698C" w:rsidP="00E22E4E">
            <w:pPr>
              <w:spacing w:line="240" w:lineRule="auto"/>
              <w:ind w:firstLine="0"/>
            </w:pPr>
            <w:r>
              <w:t>0.10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0.05</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c>
          <w:tcPr>
            <w:tcW w:w="1520" w:type="dxa"/>
            <w:tcMar>
              <w:top w:w="100" w:type="dxa"/>
              <w:left w:w="100" w:type="dxa"/>
              <w:bottom w:w="100" w:type="dxa"/>
              <w:right w:w="100" w:type="dxa"/>
            </w:tcMar>
          </w:tcPr>
          <w:p w:rsidR="0038698C" w:rsidRDefault="0038698C" w:rsidP="00E22E4E">
            <w:pPr>
              <w:spacing w:line="240" w:lineRule="auto"/>
              <w:ind w:firstLine="0"/>
            </w:pPr>
            <w:r>
              <w:t>0.08</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0.05</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100" w:type="dxa"/>
              <w:left w:w="100" w:type="dxa"/>
              <w:bottom w:w="100" w:type="dxa"/>
              <w:right w:w="100" w:type="dxa"/>
            </w:tcMar>
          </w:tcPr>
          <w:p w:rsidR="0038698C" w:rsidRDefault="0038698C" w:rsidP="00E22E4E">
            <w:pPr>
              <w:spacing w:line="240" w:lineRule="auto"/>
              <w:ind w:hanging="10"/>
            </w:pPr>
            <w:r>
              <w:t>brood star</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100" w:type="dxa"/>
              <w:left w:w="100" w:type="dxa"/>
              <w:bottom w:w="100" w:type="dxa"/>
              <w:right w:w="100" w:type="dxa"/>
            </w:tcMar>
          </w:tcPr>
          <w:p w:rsidR="0038698C" w:rsidRPr="00AE532B" w:rsidRDefault="0038698C" w:rsidP="00E22E4E">
            <w:pPr>
              <w:spacing w:line="240" w:lineRule="auto"/>
              <w:ind w:hanging="10"/>
              <w:rPr>
                <w:i/>
              </w:rPr>
            </w:pPr>
            <w:proofErr w:type="spellStart"/>
            <w:r w:rsidRPr="00AE532B">
              <w:rPr>
                <w:i/>
              </w:rPr>
              <w:t>Pisaster</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Pr="00AE532B" w:rsidRDefault="0038698C" w:rsidP="00E22E4E">
            <w:pPr>
              <w:spacing w:line="240" w:lineRule="auto"/>
              <w:ind w:firstLine="0"/>
            </w:pPr>
            <w:r w:rsidRPr="00AE532B">
              <w:t>small chitons</w:t>
            </w:r>
          </w:p>
        </w:tc>
        <w:tc>
          <w:tcPr>
            <w:tcW w:w="2235" w:type="dxa"/>
            <w:tcMar>
              <w:top w:w="100" w:type="dxa"/>
              <w:left w:w="100" w:type="dxa"/>
              <w:bottom w:w="100" w:type="dxa"/>
              <w:right w:w="100" w:type="dxa"/>
            </w:tcMar>
          </w:tcPr>
          <w:p w:rsidR="0038698C" w:rsidRDefault="0038698C" w:rsidP="00E22E4E">
            <w:pPr>
              <w:spacing w:line="240" w:lineRule="auto"/>
              <w:ind w:hanging="10"/>
            </w:pPr>
            <w:r>
              <w:t>chiton</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medium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lastRenderedPageBreak/>
              <w:t xml:space="preserve">Doris </w:t>
            </w:r>
            <w:proofErr w:type="spellStart"/>
            <w:r>
              <w:rPr>
                <w:i/>
              </w:rPr>
              <w:t>odhneri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chiton</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Acmaea</w:t>
            </w:r>
            <w:proofErr w:type="spellEnd"/>
            <w:r>
              <w:rPr>
                <w:i/>
              </w:rPr>
              <w:t xml:space="preserve"> </w:t>
            </w:r>
            <w:proofErr w:type="spellStart"/>
            <w:r>
              <w:rPr>
                <w:i/>
              </w:rPr>
              <w:t>mitra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sea star recruits</w:t>
            </w:r>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sea_star_YOY</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hermit_crabs</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Cancer </w:t>
            </w:r>
            <w:r w:rsidRPr="00AE532B">
              <w:t>spp</w:t>
            </w:r>
            <w:r>
              <w:rPr>
                <w:i/>
              </w:rPr>
              <w:t>.</w:t>
            </w:r>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Craniella</w:t>
            </w:r>
            <w:proofErr w:type="spellEnd"/>
            <w:r>
              <w:rPr>
                <w:i/>
              </w:rPr>
              <w:t xml:space="preserve"> arb</w:t>
            </w:r>
          </w:p>
        </w:tc>
        <w:tc>
          <w:tcPr>
            <w:tcW w:w="2235" w:type="dxa"/>
            <w:tcMar>
              <w:top w:w="100" w:type="dxa"/>
              <w:left w:w="100" w:type="dxa"/>
              <w:bottom w:w="100" w:type="dxa"/>
              <w:right w:w="100" w:type="dxa"/>
            </w:tcMar>
          </w:tcPr>
          <w:p w:rsidR="0038698C" w:rsidRDefault="0038698C" w:rsidP="00E22E4E">
            <w:pPr>
              <w:spacing w:line="240" w:lineRule="auto"/>
              <w:ind w:hanging="10"/>
            </w:pPr>
            <w:r>
              <w:t>sponge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Cancer </w:t>
            </w:r>
            <w:proofErr w:type="spellStart"/>
            <w:r>
              <w:rPr>
                <w:i/>
              </w:rPr>
              <w:t>oregonensis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kelp crab</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mussel</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kelp crab</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medium star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lastRenderedPageBreak/>
              <w:t xml:space="preserve">Pycnopodia </w:t>
            </w:r>
            <w:proofErr w:type="spellStart"/>
            <w:r>
              <w:rPr>
                <w:i/>
              </w:rPr>
              <w:t>helianthoides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Pycnopodia</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Pisaster</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t>misc</w:t>
            </w:r>
            <w:proofErr w:type="spellEnd"/>
            <w:r>
              <w:t xml:space="preserve"> clams</w:t>
            </w:r>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0"/>
            </w:pPr>
            <w:r>
              <w:t>anemone</w:t>
            </w:r>
          </w:p>
        </w:tc>
        <w:tc>
          <w:tcPr>
            <w:tcW w:w="152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0.00</w:t>
            </w:r>
          </w:p>
        </w:tc>
        <w:tc>
          <w:tcPr>
            <w:tcW w:w="152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S4. Fish species observed during SCUBA surveys from 2015-2021. Observations with visibility below 2.0 m have been excluded. Greenling species were combined into one group for the multivariate analyses. Species in bold were used in the multivariate analyses. </w:t>
      </w:r>
    </w:p>
    <w:tbl>
      <w:tblPr>
        <w:tblW w:w="777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3860"/>
        <w:gridCol w:w="2750"/>
        <w:gridCol w:w="1160"/>
      </w:tblGrid>
      <w:tr w:rsidR="0038698C" w:rsidTr="00E22E4E">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275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11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melanops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black rockfish</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1387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kelp greenling</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522</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striped surfperch</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470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tubesnout</w:t>
            </w:r>
            <w:proofErr w:type="spellEnd"/>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240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Forage fish</w:t>
            </w:r>
          </w:p>
        </w:tc>
        <w:tc>
          <w:tcPr>
            <w:tcW w:w="2750" w:type="dxa"/>
            <w:tcMar>
              <w:top w:w="100" w:type="dxa"/>
              <w:left w:w="100" w:type="dxa"/>
              <w:bottom w:w="100" w:type="dxa"/>
              <w:right w:w="100" w:type="dxa"/>
            </w:tcMar>
          </w:tcPr>
          <w:p w:rsidR="0038698C" w:rsidRDefault="0038698C" w:rsidP="00E22E4E">
            <w:pPr>
              <w:spacing w:line="240" w:lineRule="auto"/>
              <w:ind w:firstLine="0"/>
            </w:pPr>
            <w:r>
              <w:t>bait-sardines-anchovy</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200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t>Clupeidae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herring</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148</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lingcod</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45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blackeye</w:t>
            </w:r>
            <w:proofErr w:type="spellEnd"/>
            <w:r>
              <w:t xml:space="preserve"> goby</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28</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proofErr w:type="spellStart"/>
            <w:r>
              <w:rPr>
                <w:b/>
              </w:rPr>
              <w:t>cabezon</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23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caurinus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copper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20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maliger</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quillback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19</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Sebastes nebulosus</w:t>
            </w:r>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china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17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scalyhead</w:t>
            </w:r>
            <w:proofErr w:type="spellEnd"/>
            <w:r>
              <w:t xml:space="preserve">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pile perch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11</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sidRPr="00175D23">
              <w:t>Cottidae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sculpins</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red Irish lord</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painted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sidRPr="00175D23">
              <w:t>Embiotocidae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surfperches</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pPr>
            <w: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rock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manacled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proofErr w:type="spellStart"/>
            <w:r>
              <w:rPr>
                <w:b/>
              </w:rPr>
              <w:t>whitespotted</w:t>
            </w:r>
            <w:proofErr w:type="spellEnd"/>
            <w:r>
              <w:rPr>
                <w:b/>
              </w:rPr>
              <w:t xml:space="preserve">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4</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longfin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4</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mosshead</w:t>
            </w:r>
            <w:proofErr w:type="spellEnd"/>
            <w:r>
              <w:t xml:space="preserve"> </w:t>
            </w:r>
            <w:proofErr w:type="spellStart"/>
            <w:r>
              <w:t>warbonnet</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pPr>
            <w:r>
              <w:t>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kelp clingfish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lastRenderedPageBreak/>
              <w:t>Pholidae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gunnels</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flavidus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yellowtail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w:t>
            </w:r>
          </w:p>
        </w:tc>
      </w:tr>
      <w:tr w:rsidR="0038698C" w:rsidTr="00E22E4E">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pPr>
            <w:r>
              <w:t>fish</w:t>
            </w:r>
          </w:p>
        </w:tc>
        <w:tc>
          <w:tcPr>
            <w:tcW w:w="275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unidentified fish</w:t>
            </w:r>
          </w:p>
        </w:tc>
        <w:tc>
          <w:tcPr>
            <w:tcW w:w="116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Table S5.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E22E4E">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3544</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E22E4E">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E22E4E">
            <w:pPr>
              <w:spacing w:line="240" w:lineRule="auto"/>
              <w:ind w:firstLine="0"/>
            </w:pPr>
            <w:r>
              <w:t>199</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E22E4E">
            <w:pPr>
              <w:spacing w:line="240" w:lineRule="auto"/>
              <w:ind w:firstLine="0"/>
            </w:pPr>
            <w:r>
              <w:t>141</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canary rockfish</w:t>
            </w:r>
          </w:p>
        </w:tc>
        <w:tc>
          <w:tcPr>
            <w:tcW w:w="870" w:type="dxa"/>
            <w:tcMar>
              <w:top w:w="100" w:type="dxa"/>
              <w:left w:w="100" w:type="dxa"/>
              <w:bottom w:w="100" w:type="dxa"/>
              <w:right w:w="100" w:type="dxa"/>
            </w:tcMar>
          </w:tcPr>
          <w:p w:rsidR="0038698C" w:rsidRDefault="0038698C" w:rsidP="00E22E4E">
            <w:pPr>
              <w:spacing w:line="240" w:lineRule="auto"/>
              <w:ind w:firstLine="0"/>
            </w:pPr>
            <w:r>
              <w:t>103</w:t>
            </w:r>
          </w:p>
        </w:tc>
      </w:tr>
      <w:tr w:rsidR="0038698C" w:rsidTr="00E22E4E">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36</w:t>
            </w:r>
          </w:p>
        </w:tc>
      </w:tr>
      <w:tr w:rsidR="0038698C" w:rsidTr="00E22E4E">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r>
      <w:tr w:rsidR="0038698C" w:rsidTr="00E22E4E">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Mar>
              <w:top w:w="100" w:type="dxa"/>
              <w:left w:w="100" w:type="dxa"/>
              <w:bottom w:w="100" w:type="dxa"/>
              <w:right w:w="100" w:type="dxa"/>
            </w:tcMar>
          </w:tcPr>
          <w:p w:rsidR="0038698C" w:rsidRDefault="0038698C" w:rsidP="00E22E4E">
            <w:pPr>
              <w:spacing w:line="240" w:lineRule="auto"/>
              <w:ind w:firstLine="0"/>
            </w:pPr>
          </w:p>
        </w:tc>
        <w:tc>
          <w:tcPr>
            <w:tcW w:w="870" w:type="dxa"/>
            <w:tcMar>
              <w:top w:w="100" w:type="dxa"/>
              <w:left w:w="100" w:type="dxa"/>
              <w:bottom w:w="100" w:type="dxa"/>
              <w:right w:w="100" w:type="dxa"/>
            </w:tcMar>
          </w:tcPr>
          <w:p w:rsidR="0038698C" w:rsidRDefault="0038698C" w:rsidP="00E22E4E">
            <w:pPr>
              <w:spacing w:line="240" w:lineRule="auto"/>
              <w:ind w:firstLine="0"/>
            </w:pPr>
          </w:p>
        </w:tc>
      </w:tr>
    </w:tbl>
    <w:p w:rsidR="0038698C" w:rsidRDefault="0038698C" w:rsidP="0038698C">
      <w:pPr>
        <w:pStyle w:val="Heading2"/>
      </w:pPr>
      <w:bookmarkStart w:id="13" w:name="_ki29orrn0w1t" w:colFirst="0" w:colLast="0"/>
      <w:bookmarkEnd w:id="13"/>
      <w:r>
        <w:br w:type="page"/>
      </w:r>
    </w:p>
    <w:p w:rsidR="0038698C" w:rsidRDefault="0038698C" w:rsidP="0038698C">
      <w:pPr>
        <w:pStyle w:val="Heading5"/>
        <w:ind w:right="810"/>
      </w:pPr>
      <w:bookmarkStart w:id="14" w:name="_4nmytzjag5o2" w:colFirst="0" w:colLast="0"/>
      <w:bookmarkEnd w:id="14"/>
      <w:r>
        <w:lastRenderedPageBreak/>
        <w:t xml:space="preserve">Table S6.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0.017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16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0.002</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pPr>
            <w:r>
              <w:t xml:space="preserve"> </w:t>
            </w:r>
          </w:p>
        </w:tc>
      </w:tr>
    </w:tbl>
    <w:p w:rsidR="0038698C" w:rsidRDefault="0038698C" w:rsidP="0038698C">
      <w:bookmarkStart w:id="15" w:name="_pgddbdrpqrf3" w:colFirst="0" w:colLast="0"/>
      <w:bookmarkEnd w:id="15"/>
    </w:p>
    <w:p w:rsidR="0038698C" w:rsidRDefault="0038698C" w:rsidP="0038698C">
      <w:pPr>
        <w:pStyle w:val="Heading5"/>
        <w:ind w:right="720"/>
      </w:pPr>
      <w:r>
        <w:t xml:space="preserve">Table S7.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E22E4E">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0.022</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6" w:name="_2scs6bp8gdub" w:colFirst="0" w:colLast="0"/>
      <w:bookmarkEnd w:id="16"/>
      <w:r>
        <w:br w:type="page"/>
      </w:r>
    </w:p>
    <w:p w:rsidR="0038698C" w:rsidRDefault="0038698C" w:rsidP="0038698C">
      <w:pPr>
        <w:pStyle w:val="Heading5"/>
        <w:ind w:right="900"/>
      </w:pPr>
      <w:bookmarkStart w:id="17" w:name="_pq9iyiy0gnbe" w:colFirst="0" w:colLast="0"/>
      <w:bookmarkEnd w:id="17"/>
      <w:r>
        <w:lastRenderedPageBreak/>
        <w:t xml:space="preserve">Table S8.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0.018</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bookmarkStart w:id="18" w:name="_7mx6lcdim2sk" w:colFirst="0" w:colLast="0"/>
      <w:bookmarkEnd w:id="18"/>
    </w:p>
    <w:p w:rsidR="0038698C" w:rsidRDefault="0038698C" w:rsidP="0038698C">
      <w:pPr>
        <w:pStyle w:val="Heading5"/>
        <w:ind w:right="900"/>
      </w:pPr>
      <w:bookmarkStart w:id="19" w:name="_q9i8fb532wt5" w:colFirst="0" w:colLast="0"/>
      <w:bookmarkEnd w:id="19"/>
      <w:r>
        <w:t xml:space="preserve">Table S9.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rsidP="0038698C"/>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0.254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20" w:name="_qq89hmytn47d" w:colFirst="0" w:colLast="0"/>
      <w:bookmarkEnd w:id="20"/>
      <w:r>
        <w:t xml:space="preserve">Table S10.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E22E4E">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E22E4E">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E22E4E">
        <w:trPr>
          <w:trHeight w:val="300"/>
        </w:trPr>
        <w:tc>
          <w:tcPr>
            <w:tcW w:w="927"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E22E4E">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 w:name="_huqsuo4qvcle" w:colFirst="0" w:colLast="0"/>
      <w:bookmarkEnd w:id="21"/>
      <w:r>
        <w:br w:type="page"/>
      </w:r>
      <w:r>
        <w:lastRenderedPageBreak/>
        <w:t xml:space="preserve">Table S11.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w:t>
      </w:r>
      <w:proofErr w:type="gramStart"/>
      <w:r>
        <w:t>fit  positive</w:t>
      </w:r>
      <w:proofErr w:type="gramEnd"/>
      <w:r>
        <w:t xml:space="preser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5.33</w:t>
            </w:r>
          </w:p>
        </w:tc>
        <w:tc>
          <w:tcPr>
            <w:tcW w:w="990" w:type="dxa"/>
            <w:tcBorders>
              <w:top w:val="single" w:sz="4" w:space="0" w:color="auto"/>
            </w:tcBorders>
          </w:tcPr>
          <w:p w:rsidR="0038698C" w:rsidRDefault="0038698C" w:rsidP="00E22E4E">
            <w:pPr>
              <w:ind w:firstLine="0"/>
              <w:jc w:val="center"/>
            </w:pPr>
            <w:r>
              <w:t>2.31</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3.25</w:t>
            </w:r>
          </w:p>
        </w:tc>
        <w:tc>
          <w:tcPr>
            <w:tcW w:w="990" w:type="dxa"/>
          </w:tcPr>
          <w:p w:rsidR="0038698C" w:rsidRDefault="0038698C" w:rsidP="00E22E4E">
            <w:pPr>
              <w:ind w:firstLine="0"/>
              <w:jc w:val="center"/>
            </w:pPr>
            <w:r>
              <w:t>1.80</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p>
        </w:tc>
        <w:tc>
          <w:tcPr>
            <w:tcW w:w="126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-0.274</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E22E4E">
            <w:pPr>
              <w:ind w:firstLine="0"/>
              <w:jc w:val="right"/>
            </w:pPr>
            <w:r>
              <w:t>-0.189</w:t>
            </w:r>
          </w:p>
        </w:tc>
        <w:tc>
          <w:tcPr>
            <w:tcW w:w="990" w:type="dxa"/>
            <w:tcBorders>
              <w:top w:val="single" w:sz="4" w:space="0" w:color="auto"/>
            </w:tcBorders>
          </w:tcPr>
          <w:p w:rsidR="0038698C" w:rsidRDefault="0038698C" w:rsidP="00E22E4E">
            <w:pPr>
              <w:ind w:firstLine="0"/>
              <w:jc w:val="center"/>
            </w:pPr>
            <w:r>
              <w:t>0.850</w:t>
            </w:r>
          </w:p>
        </w:tc>
      </w:tr>
      <w:tr w:rsidR="0038698C" w:rsidTr="00E22E4E">
        <w:tc>
          <w:tcPr>
            <w:tcW w:w="2335" w:type="dxa"/>
            <w:tcBorders>
              <w:bottom w:val="single" w:sz="4" w:space="0" w:color="auto"/>
            </w:tcBorders>
          </w:tcPr>
          <w:p w:rsidR="0038698C" w:rsidRDefault="0038698C" w:rsidP="00E22E4E">
            <w:pPr>
              <w:ind w:firstLine="0"/>
            </w:pPr>
            <w:r>
              <w:t>Canopy kelp summed</w:t>
            </w:r>
          </w:p>
        </w:tc>
        <w:tc>
          <w:tcPr>
            <w:tcW w:w="1260" w:type="dxa"/>
            <w:tcBorders>
              <w:bottom w:val="single" w:sz="4" w:space="0" w:color="auto"/>
            </w:tcBorders>
          </w:tcPr>
          <w:p w:rsidR="0038698C" w:rsidRDefault="0038698C" w:rsidP="00E22E4E">
            <w:pPr>
              <w:ind w:firstLine="0"/>
              <w:jc w:val="right"/>
            </w:pPr>
            <w:r>
              <w:t>2.553</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E22E4E">
            <w:pPr>
              <w:ind w:firstLine="0"/>
              <w:jc w:val="right"/>
            </w:pPr>
            <w:r>
              <w:t>2.531</w:t>
            </w:r>
          </w:p>
        </w:tc>
        <w:tc>
          <w:tcPr>
            <w:tcW w:w="990" w:type="dxa"/>
            <w:tcBorders>
              <w:bottom w:val="single" w:sz="4" w:space="0" w:color="auto"/>
            </w:tcBorders>
          </w:tcPr>
          <w:p w:rsidR="0038698C" w:rsidRDefault="0038698C" w:rsidP="00E22E4E">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5.31</w:t>
            </w:r>
          </w:p>
        </w:tc>
        <w:tc>
          <w:tcPr>
            <w:tcW w:w="990" w:type="dxa"/>
            <w:tcBorders>
              <w:top w:val="single" w:sz="4" w:space="0" w:color="auto"/>
            </w:tcBorders>
          </w:tcPr>
          <w:p w:rsidR="0038698C" w:rsidRDefault="0038698C" w:rsidP="00E22E4E">
            <w:pPr>
              <w:ind w:firstLine="0"/>
              <w:jc w:val="center"/>
            </w:pPr>
            <w:r>
              <w:t>2.30</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3.28</w:t>
            </w:r>
          </w:p>
        </w:tc>
        <w:tc>
          <w:tcPr>
            <w:tcW w:w="990" w:type="dxa"/>
          </w:tcPr>
          <w:p w:rsidR="0038698C" w:rsidRDefault="0038698C" w:rsidP="00E22E4E">
            <w:pPr>
              <w:ind w:firstLine="0"/>
              <w:jc w:val="center"/>
            </w:pPr>
            <w:r>
              <w:t>1.81</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p>
        </w:tc>
        <w:tc>
          <w:tcPr>
            <w:tcW w:w="126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-0.272</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E22E4E">
            <w:pPr>
              <w:ind w:firstLine="0"/>
              <w:jc w:val="right"/>
            </w:pPr>
            <w:r>
              <w:t>-0.188</w:t>
            </w:r>
          </w:p>
        </w:tc>
        <w:tc>
          <w:tcPr>
            <w:tcW w:w="990" w:type="dxa"/>
            <w:tcBorders>
              <w:top w:val="single" w:sz="4" w:space="0" w:color="auto"/>
            </w:tcBorders>
          </w:tcPr>
          <w:p w:rsidR="0038698C" w:rsidRDefault="0038698C" w:rsidP="00E22E4E">
            <w:pPr>
              <w:ind w:firstLine="0"/>
              <w:jc w:val="center"/>
            </w:pPr>
            <w:r>
              <w:t>0.851</w:t>
            </w:r>
          </w:p>
        </w:tc>
      </w:tr>
      <w:tr w:rsidR="0038698C" w:rsidTr="00E22E4E">
        <w:tc>
          <w:tcPr>
            <w:tcW w:w="2335" w:type="dxa"/>
          </w:tcPr>
          <w:p w:rsidR="0038698C" w:rsidRPr="009F593A" w:rsidRDefault="0038698C" w:rsidP="00E22E4E">
            <w:pPr>
              <w:ind w:firstLine="0"/>
              <w:rPr>
                <w:i/>
              </w:rPr>
            </w:pPr>
            <w:proofErr w:type="spellStart"/>
            <w:r w:rsidRPr="009F593A">
              <w:rPr>
                <w:i/>
              </w:rPr>
              <w:t>Macrocystis</w:t>
            </w:r>
            <w:proofErr w:type="spellEnd"/>
          </w:p>
        </w:tc>
        <w:tc>
          <w:tcPr>
            <w:tcW w:w="1260" w:type="dxa"/>
          </w:tcPr>
          <w:p w:rsidR="0038698C" w:rsidRDefault="0038698C" w:rsidP="00E22E4E">
            <w:pPr>
              <w:ind w:firstLine="0"/>
              <w:jc w:val="right"/>
            </w:pPr>
            <w:r>
              <w:t>2.517</w:t>
            </w:r>
          </w:p>
        </w:tc>
        <w:tc>
          <w:tcPr>
            <w:tcW w:w="990" w:type="dxa"/>
            <w:shd w:val="clear" w:color="auto" w:fill="auto"/>
          </w:tcPr>
          <w:p w:rsidR="0038698C" w:rsidRPr="00EB252F" w:rsidRDefault="0038698C" w:rsidP="00E22E4E">
            <w:pPr>
              <w:ind w:firstLine="0"/>
              <w:rPr>
                <w:color w:val="000000" w:themeColor="text1"/>
              </w:rPr>
            </w:pPr>
            <w:r>
              <w:rPr>
                <w:color w:val="000000" w:themeColor="text1"/>
              </w:rPr>
              <w:t>1.608</w:t>
            </w:r>
          </w:p>
        </w:tc>
        <w:tc>
          <w:tcPr>
            <w:tcW w:w="1080" w:type="dxa"/>
          </w:tcPr>
          <w:p w:rsidR="0038698C" w:rsidRDefault="0038698C" w:rsidP="00E22E4E">
            <w:pPr>
              <w:ind w:firstLine="0"/>
              <w:jc w:val="right"/>
            </w:pPr>
            <w:r>
              <w:t>1.565</w:t>
            </w:r>
          </w:p>
        </w:tc>
        <w:tc>
          <w:tcPr>
            <w:tcW w:w="990" w:type="dxa"/>
          </w:tcPr>
          <w:p w:rsidR="0038698C" w:rsidRDefault="0038698C" w:rsidP="00E22E4E">
            <w:pPr>
              <w:ind w:firstLine="0"/>
              <w:jc w:val="center"/>
            </w:pPr>
            <w:r>
              <w:t>0.117</w:t>
            </w:r>
          </w:p>
        </w:tc>
      </w:tr>
      <w:tr w:rsidR="0038698C" w:rsidTr="00E22E4E">
        <w:tc>
          <w:tcPr>
            <w:tcW w:w="2335" w:type="dxa"/>
            <w:tcBorders>
              <w:bottom w:val="single" w:sz="4" w:space="0" w:color="auto"/>
            </w:tcBorders>
          </w:tcPr>
          <w:p w:rsidR="0038698C" w:rsidRPr="009F593A" w:rsidRDefault="0038698C" w:rsidP="00E22E4E">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E22E4E">
            <w:pPr>
              <w:ind w:firstLine="0"/>
              <w:jc w:val="right"/>
            </w:pPr>
            <w:r>
              <w:t>2.570</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E22E4E">
            <w:pPr>
              <w:ind w:firstLine="0"/>
              <w:jc w:val="right"/>
            </w:pPr>
            <w:r>
              <w:t>2.189</w:t>
            </w:r>
          </w:p>
        </w:tc>
        <w:tc>
          <w:tcPr>
            <w:tcW w:w="990" w:type="dxa"/>
            <w:tcBorders>
              <w:bottom w:val="single" w:sz="4" w:space="0" w:color="auto"/>
            </w:tcBorders>
          </w:tcPr>
          <w:p w:rsidR="0038698C" w:rsidRDefault="0038698C" w:rsidP="00E22E4E">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1.965</w:t>
            </w:r>
          </w:p>
        </w:tc>
        <w:tc>
          <w:tcPr>
            <w:tcW w:w="990" w:type="dxa"/>
            <w:tcBorders>
              <w:top w:val="single" w:sz="4" w:space="0" w:color="auto"/>
            </w:tcBorders>
          </w:tcPr>
          <w:p w:rsidR="0038698C" w:rsidRDefault="0038698C" w:rsidP="00E22E4E">
            <w:pPr>
              <w:ind w:firstLine="0"/>
              <w:jc w:val="center"/>
            </w:pPr>
            <w:r>
              <w:t>1.402</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r>
              <w:lastRenderedPageBreak/>
              <w:t>Residual</w:t>
            </w:r>
          </w:p>
        </w:tc>
        <w:tc>
          <w:tcPr>
            <w:tcW w:w="1260" w:type="dxa"/>
            <w:tcBorders>
              <w:bottom w:val="single" w:sz="4" w:space="0" w:color="auto"/>
            </w:tcBorders>
          </w:tcPr>
          <w:p w:rsidR="0038698C" w:rsidRDefault="0038698C" w:rsidP="00E22E4E">
            <w:pPr>
              <w:ind w:firstLine="0"/>
              <w:jc w:val="center"/>
            </w:pPr>
            <w:r>
              <w:t>1.770</w:t>
            </w:r>
          </w:p>
        </w:tc>
        <w:tc>
          <w:tcPr>
            <w:tcW w:w="990" w:type="dxa"/>
            <w:tcBorders>
              <w:bottom w:val="single" w:sz="4" w:space="0" w:color="auto"/>
            </w:tcBorders>
          </w:tcPr>
          <w:p w:rsidR="0038698C" w:rsidRDefault="0038698C" w:rsidP="00E22E4E">
            <w:pPr>
              <w:ind w:firstLine="0"/>
              <w:jc w:val="center"/>
            </w:pPr>
            <w:r>
              <w:t>1.330</w:t>
            </w: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p>
        </w:tc>
        <w:tc>
          <w:tcPr>
            <w:tcW w:w="126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bl>
    <w:p w:rsidR="0038698C" w:rsidRDefault="0038698C" w:rsidP="0038698C">
      <w:pPr>
        <w:spacing w:line="240" w:lineRule="auto"/>
      </w:pPr>
    </w:p>
    <w:p w:rsidR="0038698C" w:rsidRDefault="0038698C" w:rsidP="0038698C">
      <w:pPr>
        <w:pStyle w:val="Heading5"/>
        <w:ind w:right="3510"/>
      </w:pPr>
      <w:bookmarkStart w:id="22" w:name="_wkii9gu6o2fl" w:colFirst="0" w:colLast="0"/>
      <w:bookmarkEnd w:id="22"/>
      <w:r>
        <w:br w:type="page"/>
      </w:r>
    </w:p>
    <w:p w:rsidR="0038698C" w:rsidRPr="00075AD8" w:rsidRDefault="0038698C" w:rsidP="0038698C">
      <w:pPr>
        <w:pStyle w:val="Heading5"/>
        <w:rPr>
          <w:i/>
        </w:rPr>
      </w:pPr>
      <w:r>
        <w:lastRenderedPageBreak/>
        <w:t>Table S12.</w:t>
      </w:r>
      <w:r w:rsidRPr="00C81551">
        <w:t xml:space="preserve"> </w:t>
      </w:r>
      <w:r>
        <w:t xml:space="preserve">Results of model selection for positive abundance models predicting the density of juvenile rockfishes. </w:t>
      </w:r>
      <w:bookmarkStart w:id="23" w:name="_wevhoo6kd9g5" w:colFirst="0" w:colLast="0"/>
      <w:bookmarkEnd w:id="23"/>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E22E4E">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E22E4E">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E22E4E">
        <w:trPr>
          <w:trHeight w:val="300"/>
        </w:trPr>
        <w:tc>
          <w:tcPr>
            <w:tcW w:w="1069"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E22E4E">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38698C">
      <w:pPr>
        <w:pStyle w:val="Heading5"/>
      </w:pPr>
    </w:p>
    <w:p w:rsidR="0038698C" w:rsidRDefault="0038698C" w:rsidP="0038698C">
      <w:pPr>
        <w:pStyle w:val="Heading2"/>
      </w:pPr>
      <w:bookmarkStart w:id="24" w:name="_rsiltnns0pnj" w:colFirst="0" w:colLast="0"/>
      <w:bookmarkEnd w:id="24"/>
      <w:r>
        <w:br w:type="page"/>
      </w:r>
    </w:p>
    <w:p w:rsidR="0038698C" w:rsidRDefault="0038698C" w:rsidP="0038698C">
      <w:pPr>
        <w:pStyle w:val="Heading2"/>
      </w:pPr>
      <w:bookmarkStart w:id="25" w:name="_vvknb4n4tpdq" w:colFirst="0" w:colLast="0"/>
      <w:bookmarkEnd w:id="2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6" w:name="_jmvonyj6prg1" w:colFirst="0" w:colLast="0"/>
      <w:bookmarkEnd w:id="26"/>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7" w:name="_si5p3bles54l" w:colFirst="0" w:colLast="0"/>
      <w:bookmarkEnd w:id="27"/>
    </w:p>
    <w:p w:rsidR="0038698C" w:rsidRDefault="0038698C" w:rsidP="0038698C">
      <w:bookmarkStart w:id="28" w:name="_qdmblj59vhf1" w:colFirst="0" w:colLast="0"/>
      <w:bookmarkEnd w:id="28"/>
    </w:p>
    <w:p w:rsidR="0038698C" w:rsidRDefault="0038698C" w:rsidP="0038698C">
      <w:bookmarkStart w:id="29" w:name="_1bplmm5dhi9t" w:colFirst="0" w:colLast="0"/>
      <w:bookmarkEnd w:id="29"/>
      <w:r>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86400" cy="3642610"/>
                    </a:xfrm>
                    <a:prstGeom prst="rect">
                      <a:avLst/>
                    </a:prstGeom>
                    <a:ln/>
                  </pic:spPr>
                </pic:pic>
              </a:graphicData>
            </a:graphic>
          </wp:inline>
        </w:drawing>
      </w:r>
    </w:p>
    <w:p w:rsidR="0038698C" w:rsidRDefault="0038698C" w:rsidP="0038698C">
      <w:pPr>
        <w:pStyle w:val="Heading5"/>
      </w:pPr>
      <w:bookmarkStart w:id="30" w:name="_3tpj4zpm8qe5" w:colFirst="0" w:colLast="0"/>
      <w:bookmarkEnd w:id="30"/>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rsidR="0038698C" w:rsidRDefault="0038698C" w:rsidP="0038698C"/>
    <w:p w:rsidR="0038698C" w:rsidRDefault="0038698C" w:rsidP="0038698C">
      <w:pPr>
        <w:ind w:firstLine="0"/>
      </w:pPr>
      <w:r>
        <w:rPr>
          <w:noProof/>
          <w:lang w:val="en-US"/>
        </w:rPr>
        <w:lastRenderedPageBreak/>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6400800"/>
                    </a:xfrm>
                    <a:prstGeom prst="rect">
                      <a:avLst/>
                    </a:prstGeom>
                    <a:ln/>
                  </pic:spPr>
                </pic:pic>
              </a:graphicData>
            </a:graphic>
          </wp:inline>
        </w:drawing>
      </w:r>
    </w:p>
    <w:p w:rsidR="009E77F2" w:rsidRDefault="0038698C" w:rsidP="0038698C">
      <w:pPr>
        <w:pStyle w:val="Heading5"/>
      </w:pPr>
      <w:bookmarkStart w:id="31" w:name="_sllb5lz8o67m" w:colFirst="0" w:colLast="0"/>
      <w:bookmarkEnd w:id="31"/>
      <w:r>
        <w:t>Figure S3. Yearly progression of SST for 2013-2021 compared to the average of 2003-2012</w:t>
      </w:r>
      <w:r w:rsidR="009E77F2">
        <w:t xml:space="preserve">. Red line is the average across the four sites for each year.  </w:t>
      </w:r>
    </w:p>
    <w:p w:rsidR="009E77F2" w:rsidRDefault="009E77F2" w:rsidP="0038698C">
      <w:pPr>
        <w:pStyle w:val="Heading5"/>
      </w:pPr>
    </w:p>
    <w:p w:rsidR="009E77F2" w:rsidRDefault="009E77F2" w:rsidP="0038698C">
      <w:pPr>
        <w:pStyle w:val="Heading5"/>
      </w:pPr>
      <w:r>
        <w:br w:type="page"/>
      </w:r>
    </w:p>
    <w:p w:rsidR="0038698C" w:rsidRDefault="009E77F2" w:rsidP="009E77F2">
      <w:pPr>
        <w:pStyle w:val="Heading5"/>
        <w:jc w:val="center"/>
      </w:pPr>
      <w:bookmarkStart w:id="32" w:name="_GoBack"/>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bookmarkEnd w:id="32"/>
      <w:r w:rsidR="0038698C">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3" w:name="_j0sxv6xvznze" w:colFirst="0" w:colLast="0"/>
      <w:bookmarkEnd w:id="33"/>
      <w:r>
        <w:t xml:space="preserve">Figure S4.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38698C" w:rsidP="0038698C"/>
    <w:p w:rsidR="0038698C" w:rsidRDefault="0038698C" w:rsidP="0038698C"/>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4" w:name="_8tjttts9le8n" w:colFirst="0" w:colLast="0"/>
      <w:bookmarkEnd w:id="34"/>
      <w:r>
        <w:t xml:space="preserve">Figure S5.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5" w:name="_32vg8hmw5u0g" w:colFirst="0" w:colLast="0"/>
      <w:bookmarkEnd w:id="35"/>
      <w:r>
        <w:t>Figure S6.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6" w:name="_9398cubh7527" w:colFirst="0" w:colLast="0"/>
      <w:bookmarkEnd w:id="36"/>
      <w:r>
        <w:t>Figure S7.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7" w:name="_4d6dqq7x59qj" w:colFirst="0" w:colLast="0"/>
      <w:bookmarkEnd w:id="37"/>
      <w:r>
        <w:t>Figure S8.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716BDE" w:rsidRPr="00716BDE" w:rsidRDefault="00716BDE" w:rsidP="00716BDE">
      <w:pPr>
        <w:pStyle w:val="EndNoteBibliography"/>
        <w:ind w:left="720" w:hanging="720"/>
      </w:pPr>
      <w:r>
        <w:fldChar w:fldCharType="begin"/>
      </w:r>
      <w:r>
        <w:instrText xml:space="preserve"> ADDIN EN.REFLIST </w:instrText>
      </w:r>
      <w:r>
        <w:fldChar w:fldCharType="separate"/>
      </w:r>
      <w:r w:rsidRPr="00716BDE">
        <w:t>Malone DP, Davis K, Lonhart SI, Parsons-Field A, Caselle JE, Carr MH (2022) Large scale, multi-decade monitoring data from kelp forest ecosystems in California and Oregon (USA). Ecology n/a:e3630</w:t>
      </w:r>
    </w:p>
    <w:p w:rsidR="00716BDE" w:rsidRPr="00716BDE" w:rsidRDefault="00716BDE" w:rsidP="00716BDE">
      <w:pPr>
        <w:pStyle w:val="EndNoteBibliography"/>
        <w:ind w:left="720" w:hanging="720"/>
      </w:pPr>
      <w:r w:rsidRPr="00716BDE">
        <w:lastRenderedPageBreak/>
        <w:t>Pearcy WG, Stein DL, Hixon MA, Pikitch EK, Barss WH, Starr RM (1989) Submersible observations of deep-reef fishes of Heceta Bank Oregon USA. Fishery Bulletin 87:955-966</w:t>
      </w:r>
    </w:p>
    <w:p w:rsidR="00716BDE" w:rsidRPr="00716BDE" w:rsidRDefault="00716BDE" w:rsidP="00716BDE">
      <w:pPr>
        <w:pStyle w:val="EndNoteBibliography"/>
        <w:ind w:left="720" w:hanging="720"/>
      </w:pPr>
      <w:r w:rsidRPr="00716BDE">
        <w:t>Stein DL, Tissot BN, Hixon MA, Barss W (1992) Fish-habitat associations on a deep reef at the edge of the Oregon continental-shelf. Fishery Bulletin 90:540-551</w:t>
      </w:r>
    </w:p>
    <w:p w:rsidR="007417F2" w:rsidRDefault="00716BDE">
      <w:r>
        <w:fldChar w:fldCharType="end"/>
      </w:r>
    </w:p>
    <w:sectPr w:rsidR="007417F2" w:rsidSect="001E59A3">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C96" w:rsidRDefault="006D7C96">
      <w:pPr>
        <w:spacing w:line="240" w:lineRule="auto"/>
      </w:pPr>
      <w:r>
        <w:separator/>
      </w:r>
    </w:p>
  </w:endnote>
  <w:endnote w:type="continuationSeparator" w:id="0">
    <w:p w:rsidR="006D7C96" w:rsidRDefault="006D7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377BE" w:rsidRDefault="008706B8">
        <w:pPr>
          <w:pStyle w:val="Footer"/>
          <w:jc w:val="center"/>
        </w:pPr>
        <w:r>
          <w:fldChar w:fldCharType="begin"/>
        </w:r>
        <w:r>
          <w:instrText xml:space="preserve"> PAGE   \* MERGEFORMAT </w:instrText>
        </w:r>
        <w:r>
          <w:fldChar w:fldCharType="separate"/>
        </w:r>
        <w:r w:rsidR="009E77F2">
          <w:rPr>
            <w:noProof/>
          </w:rPr>
          <w:t>26</w:t>
        </w:r>
        <w:r>
          <w:rPr>
            <w:noProof/>
          </w:rPr>
          <w:fldChar w:fldCharType="end"/>
        </w:r>
      </w:p>
    </w:sdtContent>
  </w:sdt>
  <w:p w:rsidR="00A377BE" w:rsidRDefault="006D7C9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C96" w:rsidRDefault="006D7C96">
      <w:pPr>
        <w:spacing w:line="240" w:lineRule="auto"/>
      </w:pPr>
      <w:r>
        <w:separator/>
      </w:r>
    </w:p>
  </w:footnote>
  <w:footnote w:type="continuationSeparator" w:id="0">
    <w:p w:rsidR="006D7C96" w:rsidRDefault="006D7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record-ids&gt;&lt;/item&gt;&lt;/Libraries&gt;"/>
  </w:docVars>
  <w:rsids>
    <w:rsidRoot w:val="0038698C"/>
    <w:rsid w:val="00161CEB"/>
    <w:rsid w:val="00280B28"/>
    <w:rsid w:val="0038698C"/>
    <w:rsid w:val="005C1637"/>
    <w:rsid w:val="006D7C96"/>
    <w:rsid w:val="006F5856"/>
    <w:rsid w:val="00716BDE"/>
    <w:rsid w:val="007417F2"/>
    <w:rsid w:val="007B3552"/>
    <w:rsid w:val="008706B8"/>
    <w:rsid w:val="00977427"/>
    <w:rsid w:val="00986EF3"/>
    <w:rsid w:val="009E77F2"/>
    <w:rsid w:val="00AB3881"/>
    <w:rsid w:val="00AB6821"/>
    <w:rsid w:val="00BA46D0"/>
    <w:rsid w:val="00CB6232"/>
    <w:rsid w:val="00D74037"/>
    <w:rsid w:val="00E92348"/>
    <w:rsid w:val="00ED6D4C"/>
    <w:rsid w:val="00FA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BA39"/>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paragraph" w:customStyle="1" w:styleId="References">
    <w:name w:val="References"/>
    <w:basedOn w:val="Normal"/>
    <w:qFormat/>
    <w:rsid w:val="00CB6232"/>
    <w:pPr>
      <w:ind w:left="720" w:hanging="720"/>
    </w:p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nick.tolimieri\Documents\GitHub\OCNMS\Flagstone%20paper\Plots\MHW-1.p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3196</Words>
  <Characters>18221</Characters>
  <Application>Microsoft Office Word</Application>
  <DocSecurity>0</DocSecurity>
  <Lines>151</Lines>
  <Paragraphs>42</Paragraphs>
  <ScaleCrop>false</ScaleCrop>
  <Company>NWFSC</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5</cp:revision>
  <dcterms:created xsi:type="dcterms:W3CDTF">2022-05-04T15:58:00Z</dcterms:created>
  <dcterms:modified xsi:type="dcterms:W3CDTF">2022-09-01T22:23:00Z</dcterms:modified>
</cp:coreProperties>
</file>