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698C" w:rsidRDefault="0038698C" w:rsidP="00BE6288">
      <w:pPr>
        <w:pStyle w:val="Heading1"/>
      </w:pPr>
      <w:r>
        <w:t>Supplementary Material</w:t>
      </w:r>
    </w:p>
    <w:p w:rsidR="0038698C" w:rsidRDefault="0038698C" w:rsidP="0038698C">
      <w:pPr>
        <w:pStyle w:val="Heading2"/>
      </w:pPr>
      <w:bookmarkStart w:id="0" w:name="_qzsq8nqamq8w" w:colFirst="0" w:colLast="0"/>
      <w:bookmarkEnd w:id="0"/>
      <w:r>
        <w:t>Additional methods description</w:t>
      </w:r>
    </w:p>
    <w:p w:rsidR="0038698C" w:rsidRDefault="0038698C" w:rsidP="0038698C">
      <w:r>
        <w:t xml:space="preserve">Here we provide a more complete description of our SCUBA surveys. The text is somewhat redundant with the main text but includes additional detail. At each site, we conducted visual surveys on scuba on 30 x 2 m transects to quantify: 1) fish abundance, 2) macroinvertebrate abundance, 3) kelp abundance, 4) other biotic habitat, and 5) substratum type (abiotic habitat, e.g., cobble, pavement, </w:t>
      </w:r>
      <w:proofErr w:type="spellStart"/>
      <w:r>
        <w:t>etc</w:t>
      </w:r>
      <w:proofErr w:type="spellEnd"/>
      <w:r>
        <w:t xml:space="preserve">) </w:t>
      </w:r>
      <w:r>
        <w:fldChar w:fldCharType="begin"/>
      </w:r>
      <w:r>
        <w:instrText xml:space="preserve"> ADDIN EN.CITE &lt;EndNote&gt;&lt;Cite&gt;&lt;Author&gt;Malone&lt;/Author&gt;&lt;Year&gt;2022&lt;/Year&gt;&lt;RecNum&gt;8682&lt;/RecNum&gt;&lt;Prefix&gt;modified from &lt;/Prefix&gt;&lt;DisplayText&gt;(modified from 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(modified from Malone et al. 2022)</w:t>
      </w:r>
      <w:r>
        <w:fldChar w:fldCharType="end"/>
      </w:r>
      <w:r>
        <w:fldChar w:fldCharType="begin"/>
      </w:r>
      <w:r>
        <w:instrText xml:space="preserve"> </w:instrText>
      </w:r>
      <w:r>
        <w:fldChar w:fldCharType="end"/>
      </w:r>
      <w:r>
        <w:t>. Kelp and invertebrates were surveyed along a 2-m wide swath (60 m</w:t>
      </w:r>
      <w:r>
        <w:rPr>
          <w:vertAlign w:val="superscript"/>
        </w:rPr>
        <w:t>2</w:t>
      </w:r>
      <w:r>
        <w:t>), while fishes were counted within a 2-m x 2-m box along the transect (120 m</w:t>
      </w:r>
      <w:r>
        <w:rPr>
          <w:vertAlign w:val="superscript"/>
        </w:rPr>
        <w:t>3</w:t>
      </w:r>
      <w:r>
        <w:t>). At each site, we sample two locations, separated by 100+ m and marked by separate down lines, and at two depths at each location (5 m and 10 m). One pair of divers sampled fishes and quantified biotic habitat. The second pair of divers sampled macroinvertebrates and kelp and quantified substratum type. The lead diver laid down the transect tape and counted fish or macroinvertebrates and kelp. The second diver followed recording biotic habitat or substratum characteristics respectively. Both biotic habitat and substratum type were quantified using uniform point contact (UPC) methods by recording the organism or substratum directly under every meter mark along the transect for 30 data points per transect. Each pair of divers began transects from the same drop point marked by the down-line and followed the same overall heading. However, pairs did not necessarily cover the exact same ground, so one cannot directly match fish counts to substratum characteristics at the transect level, for example. Therefore, we summarize data by year x site x location x depth for some analyses.</w:t>
      </w:r>
    </w:p>
    <w:p w:rsidR="0038698C" w:rsidRDefault="0038698C" w:rsidP="0038698C">
      <w:r>
        <w:lastRenderedPageBreak/>
        <w:t xml:space="preserve">We counted canopy-forming kelp species within a 2-m swath along the 30-m transect (Table S2). For </w:t>
      </w:r>
      <w:proofErr w:type="spellStart"/>
      <w:r>
        <w:rPr>
          <w:i/>
        </w:rPr>
        <w:t>Macrocystis</w:t>
      </w:r>
      <w:proofErr w:type="spellEnd"/>
      <w:r>
        <w:rPr>
          <w:i/>
        </w:rPr>
        <w:t xml:space="preserve"> </w:t>
      </w:r>
      <w:proofErr w:type="spellStart"/>
      <w:r>
        <w:rPr>
          <w:i/>
        </w:rPr>
        <w:t>pyrifera</w:t>
      </w:r>
      <w:proofErr w:type="spellEnd"/>
      <w:r>
        <w:rPr>
          <w:i/>
        </w:rPr>
        <w:t>,</w:t>
      </w:r>
      <w:r>
        <w:t xml:space="preserve"> we counted stipes greater than 1.0 m in height from the base of the holdfast. For </w:t>
      </w:r>
      <w:proofErr w:type="spellStart"/>
      <w:r>
        <w:rPr>
          <w:i/>
        </w:rPr>
        <w:t>Nereocystis</w:t>
      </w:r>
      <w:proofErr w:type="spellEnd"/>
      <w:r>
        <w:rPr>
          <w:i/>
        </w:rPr>
        <w:t xml:space="preserve"> </w:t>
      </w:r>
      <w:proofErr w:type="spellStart"/>
      <w:r>
        <w:rPr>
          <w:i/>
        </w:rPr>
        <w:t>luetkeana</w:t>
      </w:r>
      <w:proofErr w:type="spellEnd"/>
      <w:r>
        <w:t xml:space="preserve"> and</w:t>
      </w:r>
      <w:r>
        <w:rPr>
          <w:i/>
        </w:rPr>
        <w:t xml:space="preserve"> </w:t>
      </w:r>
      <w:proofErr w:type="spellStart"/>
      <w:r>
        <w:rPr>
          <w:i/>
        </w:rPr>
        <w:t>Pterygophora</w:t>
      </w:r>
      <w:proofErr w:type="spellEnd"/>
      <w:r>
        <w:rPr>
          <w:i/>
        </w:rPr>
        <w:t xml:space="preserve"> </w:t>
      </w:r>
      <w:proofErr w:type="spellStart"/>
      <w:r>
        <w:rPr>
          <w:i/>
        </w:rPr>
        <w:t>californica</w:t>
      </w:r>
      <w:proofErr w:type="spellEnd"/>
      <w:r>
        <w:t xml:space="preserve"> plants with stipes &gt; 30 cm in height were included, along with other brown algae species &gt; 30 cm in overall length. We used the segment subsampling for abundant species described in </w:t>
      </w:r>
      <w:r>
        <w:fldChar w:fldCharType="begin"/>
      </w:r>
      <w:r>
        <w:instrText xml:space="preserve"> ADDIN EN.CITE &lt;EndNote&gt;&lt;Cite AuthorYear="1"&gt;&lt;Author&gt;Malone&lt;/Author&gt;&lt;Year&gt;2022&lt;/Year&gt;&lt;RecNum&gt;8682&lt;/RecNum&gt;&lt;DisplayText&gt;Malone et al. (2022)&lt;/DisplayText&gt;&lt;record&gt;&lt;rec-number&gt;8682&lt;/rec-number&gt;&lt;foreign-keys&gt;&lt;key app="EN" db-id="prxrzzvdy0x2s4ee00qpxptadsswa02rwx0p" timestamp="0"&gt;8682&lt;/key&gt;&lt;/foreign-keys&gt;&lt;ref-type name="Journal Article"&gt;17&lt;/ref-type&gt;&lt;contributors&gt;&lt;authors&gt;&lt;author&gt;Malone, D. P.&lt;/author&gt;&lt;author&gt;Davis, K.&lt;/author&gt;&lt;author&gt;Lonhart, S. I.&lt;/author&gt;&lt;author&gt;Parsons-Field, A.&lt;/author&gt;&lt;author&gt;Caselle, J. E.&lt;/author&gt;&lt;author&gt;Carr, M. H.&lt;/author&gt;&lt;/authors&gt;&lt;/contributors&gt;&lt;titles&gt;&lt;title&gt;Large scale, multi-decade monitoring data from kelp forest ecosystems in California and Oregon (USA)&lt;/title&gt;&lt;secondary-title&gt;Ecology&lt;/secondary-title&gt;&lt;/titles&gt;&lt;periodical&gt;&lt;full-title&gt;Ecology&lt;/full-title&gt;&lt;/periodical&gt;&lt;pages&gt;e3630&lt;/pages&gt;&lt;volume&gt;n/a&lt;/volume&gt;&lt;number&gt;n/a&lt;/number&gt;&lt;dates&gt;&lt;year&gt;2022&lt;/year&gt;&lt;/dates&gt;&lt;isbn&gt;0012-9658&lt;/isbn&gt;&lt;urls&gt;&lt;related-urls&gt;&lt;url&gt;https://esajournals.onlinelibrary.wiley.com/doi/abs/10.1002/ecy.3630&lt;/url&gt;&lt;/related-urls&gt;&lt;/urls&gt;&lt;electronic-resource-num&gt;https://doi.org/10.1002/ecy.3630&lt;/electronic-resource-num&gt;&lt;/record&gt;&lt;/Cite&gt;&lt;/EndNote&gt;</w:instrText>
      </w:r>
      <w:r>
        <w:fldChar w:fldCharType="separate"/>
      </w:r>
      <w:r>
        <w:rPr>
          <w:noProof/>
        </w:rPr>
        <w:t>Malone et al. (2022)</w:t>
      </w:r>
      <w:r>
        <w:fldChar w:fldCharType="end"/>
      </w:r>
      <w:r>
        <w:t xml:space="preserve"> for invertebrate species (and see below Urchin and Kelp Segment Expansion). </w:t>
      </w:r>
    </w:p>
    <w:p w:rsidR="0038698C" w:rsidRDefault="0038698C" w:rsidP="0038698C">
      <w:r>
        <w:t xml:space="preserve">Large mobile invertebrates were enumerated on the same transects as kelp (Table S3). We counted individuals greater than 2.5 cm in greatest dimension, with the exception of sea stars where we measured longest ray length. We counted individuals under prostrate algae and within bottom topography and on algae up to a height of 1.0 m above the substrate. This category included species of sea urchins, sea star, sea cucumbers, crabs, bivalves, nudibranchs, etc. We included only species that were easily identifiable to avoid concerns about the detection of cryptic species. For abundant species the transect was broken into 10-m segments, and the distance at which 30 individuals were counted per 10-m segment was recorded, to be used in expansion calculations (see below Urchin and Kelp Segment Expansion). We also recorded sea urchin test diameter, the length of the longest ray for sea stars, and crab carapace width. </w:t>
      </w:r>
    </w:p>
    <w:p w:rsidR="0038698C" w:rsidRPr="00EA3A4A" w:rsidRDefault="0038698C" w:rsidP="0038698C">
      <w:r>
        <w:t>We counted and estimated the size (total length) of all fishes we observed within a 2-m wide swatch along the transect and within 2 m of the bottom (Table S4). We counted fishes &gt; 5 cm total length, except young-of-the-year rockfishes (</w:t>
      </w:r>
      <w:r>
        <w:rPr>
          <w:i/>
        </w:rPr>
        <w:t>Sebastes</w:t>
      </w:r>
      <w:r>
        <w:rPr>
          <w:rFonts w:ascii="Gungsuh" w:eastAsia="Gungsuh" w:hAnsi="Gungsuh" w:cs="Gungsuh"/>
        </w:rPr>
        <w:t xml:space="preserve"> </w:t>
      </w:r>
      <w:r w:rsidRPr="00175D23">
        <w:rPr>
          <w:rFonts w:eastAsia="Gungsuh"/>
        </w:rPr>
        <w:t>spp.</w:t>
      </w:r>
      <w:r>
        <w:rPr>
          <w:rFonts w:eastAsia="Gungsuh"/>
        </w:rPr>
        <w:t>),</w:t>
      </w:r>
      <w:r w:rsidRPr="00175D23">
        <w:rPr>
          <w:rFonts w:eastAsia="Gungsuh"/>
        </w:rPr>
        <w:t xml:space="preserve"> which we estimated sizes for all individuals, since we were interested in monitoring rockfish recruitment</w:t>
      </w:r>
      <w:r>
        <w:rPr>
          <w:rFonts w:eastAsia="Gungsuh"/>
        </w:rPr>
        <w:t>.</w:t>
      </w:r>
      <w:r w:rsidRPr="00175D23">
        <w:rPr>
          <w:rFonts w:eastAsia="Gungsuh"/>
        </w:rPr>
        <w:t xml:space="preserve"> Individual</w:t>
      </w:r>
      <w:r>
        <w:rPr>
          <w:rFonts w:eastAsia="Gungsuh"/>
        </w:rPr>
        <w:t>s</w:t>
      </w:r>
      <w:r w:rsidRPr="00175D23">
        <w:rPr>
          <w:rFonts w:eastAsia="Gungsuh"/>
        </w:rPr>
        <w:t xml:space="preserve"> ≤ 10 cm were considered juveniles (Table S5). Divers estimated visibility on each transect by determining the distance at which the lead diver could see the fingers of their buddy. Transects with visibility less than 2.0 m were excluded from the analyses including fishes. </w:t>
      </w:r>
    </w:p>
    <w:p w:rsidR="0038698C" w:rsidRDefault="0038698C" w:rsidP="0038698C">
      <w:r>
        <w:lastRenderedPageBreak/>
        <w:t>For percent cover of sessile and sedentary invertebrates and algae, we recorded the organism directly under the transect every meter mark (uniform point contact, UPC). Percent cover was rarely species-specific but instead included the following functional groups: brown algae, red algae, green algae, encrusting species (e.g., tunicates, sponges), diatom layer, eelgrass/</w:t>
      </w:r>
      <w:proofErr w:type="spellStart"/>
      <w:r>
        <w:t>surfgrass</w:t>
      </w:r>
      <w:proofErr w:type="spellEnd"/>
      <w:r>
        <w:t>, or non-living substratum (rock/sand). However, these percent cover data are not used in the present study but are discussed here to clarify diver sampling responsibilities.</w:t>
      </w:r>
    </w:p>
    <w:p w:rsidR="0038698C" w:rsidRDefault="0038698C" w:rsidP="0038698C">
      <w:r>
        <w:t xml:space="preserve">We classified abiotic habitat (substratum) based on a simplified version of a system used extensively on the U.S. West Coast </w: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 </w:instrText>
      </w:r>
      <w:r>
        <w:fldChar w:fldCharType="begin">
          <w:fldData xml:space="preserve">PEVuZE5vdGU+PENpdGU+PEF1dGhvcj5QZWFyY3k8L0F1dGhvcj48WWVhcj4xOTg5PC9ZZWFyPjxS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</w:fldData>
        </w:fldChar>
      </w:r>
      <w:r>
        <w:instrText xml:space="preserve"> ADDIN EN.CITE.DATA </w:instrText>
      </w:r>
      <w:r>
        <w:fldChar w:fldCharType="end"/>
      </w:r>
      <w:r>
        <w:fldChar w:fldCharType="separate"/>
      </w:r>
      <w:r>
        <w:rPr>
          <w:noProof/>
        </w:rPr>
        <w:t>(Pearcy et al. 1989, Stein et al. 1992, Malone et al. 2022)</w:t>
      </w:r>
      <w:r>
        <w:fldChar w:fldCharType="end"/>
      </w:r>
      <w:r>
        <w:t xml:space="preserve">: sand, cobble, boulder, or bedrock; these features were recorded every meter (UPC). Additionally, we included an estimate of the slope every 1 m by estimating the relative change in elevation across the 1-m width of the transect and bounded by 0.25 m forward and backward of the meter mark as: 0-10 cm, 10-100 cm, 1-2 m, or &gt;2 m. </w:t>
      </w:r>
    </w:p>
    <w:p w:rsidR="007654F7" w:rsidRDefault="007654F7" w:rsidP="0038698C">
      <w:pPr>
        <w:pStyle w:val="Heading2"/>
      </w:pPr>
      <w:bookmarkStart w:id="1" w:name="_jp468p2oc9iz" w:colFirst="0" w:colLast="0"/>
      <w:bookmarkStart w:id="2" w:name="_j5x39n4vczlu" w:colFirst="0" w:colLast="0"/>
      <w:bookmarkEnd w:id="1"/>
      <w:bookmarkEnd w:id="2"/>
      <w:r>
        <w:br w:type="page"/>
      </w:r>
    </w:p>
    <w:p w:rsidR="0038698C" w:rsidRDefault="0038698C" w:rsidP="0038698C">
      <w:pPr>
        <w:pStyle w:val="Heading2"/>
      </w:pPr>
      <w:r>
        <w:lastRenderedPageBreak/>
        <w:t>Supplement Tables</w:t>
      </w:r>
    </w:p>
    <w:p w:rsidR="0038698C" w:rsidRDefault="0038698C" w:rsidP="0038698C">
      <w:pPr>
        <w:pStyle w:val="Heading5"/>
      </w:pPr>
      <w:bookmarkStart w:id="3" w:name="_dsu0wlp4dfo" w:colFirst="0" w:colLast="0"/>
      <w:bookmarkEnd w:id="3"/>
      <w:r>
        <w:t>Table S1. Sampling effort. Number of transects completed by year and site. Kelp and invertebrates were counted on the same transects, while fish were counted on separate transects. For fish, transects with visibility lower than 2.0 m were removed resulting in no (NA) transects at some sites and years.</w:t>
      </w:r>
    </w:p>
    <w:tbl>
      <w:tblPr>
        <w:tblW w:w="6060" w:type="dxa"/>
        <w:tblBorders>
          <w:top w:val="nil"/>
          <w:left w:val="nil"/>
          <w:bottom w:val="nil"/>
          <w:right w:val="nil"/>
          <w:insideH w:val="nil"/>
          <w:insideV w:val="nil"/>
        </w:tblBorders>
        <w:tblLayout w:type="fixed"/>
        <w:tblLook w:val="0600" w:firstRow="0" w:lastRow="0" w:firstColumn="0" w:lastColumn="0" w:noHBand="1" w:noVBand="1"/>
      </w:tblPr>
      <w:tblGrid>
        <w:gridCol w:w="1005"/>
        <w:gridCol w:w="1980"/>
        <w:gridCol w:w="720"/>
        <w:gridCol w:w="2355"/>
      </w:tblGrid>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Year</w:t>
            </w:r>
          </w:p>
        </w:tc>
        <w:tc>
          <w:tcPr>
            <w:tcW w:w="198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Site</w:t>
            </w:r>
          </w:p>
        </w:tc>
        <w:tc>
          <w:tcPr>
            <w:tcW w:w="720"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Fish</w:t>
            </w:r>
          </w:p>
        </w:tc>
        <w:tc>
          <w:tcPr>
            <w:tcW w:w="235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Kelp/Invertebrates</w:t>
            </w:r>
          </w:p>
        </w:tc>
      </w:tr>
      <w:tr w:rsidR="0038698C" w:rsidTr="008439B6">
        <w:trPr>
          <w:trHeight w:val="20"/>
        </w:trPr>
        <w:tc>
          <w:tcPr>
            <w:tcW w:w="1005" w:type="dxa"/>
            <w:tcBorders>
              <w:top w:val="single" w:sz="8" w:space="0" w:color="000000"/>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Borders>
              <w:top w:val="single" w:sz="8" w:space="0" w:color="00000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2015</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2016</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18</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2017</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7</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2018</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NA</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9</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2019</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15</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Destruction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10</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11</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Johnson</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Cape Alava</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12</w:t>
            </w:r>
          </w:p>
        </w:tc>
      </w:tr>
      <w:tr w:rsidR="0038698C" w:rsidTr="008439B6">
        <w:trPr>
          <w:trHeight w:val="20"/>
        </w:trPr>
        <w:tc>
          <w:tcPr>
            <w:tcW w:w="1005" w:type="dxa"/>
            <w:tcBorders>
              <w:top w:val="nil"/>
              <w:left w:val="nil"/>
              <w:bottom w:val="nil"/>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Tatoosh</w:t>
            </w:r>
            <w:proofErr w:type="spellEnd"/>
            <w:r>
              <w:t xml:space="preserve"> Island</w:t>
            </w:r>
          </w:p>
        </w:tc>
        <w:tc>
          <w:tcPr>
            <w:tcW w:w="720"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14</w:t>
            </w:r>
          </w:p>
        </w:tc>
        <w:tc>
          <w:tcPr>
            <w:tcW w:w="2355" w:type="dxa"/>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r w:rsidR="0038698C" w:rsidTr="008439B6">
        <w:trPr>
          <w:trHeight w:val="20"/>
        </w:trPr>
        <w:tc>
          <w:tcPr>
            <w:tcW w:w="1005" w:type="dxa"/>
            <w:tcBorders>
              <w:top w:val="nil"/>
              <w:left w:val="nil"/>
              <w:bottom w:val="single" w:sz="8" w:space="0" w:color="000000"/>
              <w:right w:val="nil"/>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r>
              <w:t>2021</w:t>
            </w:r>
          </w:p>
        </w:tc>
        <w:tc>
          <w:tcPr>
            <w:tcW w:w="198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pPr>
            <w:proofErr w:type="spellStart"/>
            <w:r>
              <w:t>Neah</w:t>
            </w:r>
            <w:proofErr w:type="spellEnd"/>
            <w:r>
              <w:t xml:space="preserve"> Bay</w:t>
            </w:r>
          </w:p>
        </w:tc>
        <w:tc>
          <w:tcPr>
            <w:tcW w:w="720"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16</w:t>
            </w:r>
          </w:p>
        </w:tc>
        <w:tc>
          <w:tcPr>
            <w:tcW w:w="2355" w:type="dxa"/>
            <w:tcBorders>
              <w:bottom w:val="single" w:sz="8" w:space="0" w:color="808080"/>
            </w:tcBorders>
            <w:tcMar>
              <w:top w:w="29" w:type="dxa"/>
              <w:left w:w="100" w:type="dxa"/>
              <w:bottom w:w="29" w:type="dxa"/>
              <w:right w:w="100" w:type="dxa"/>
            </w:tcMar>
          </w:tcPr>
          <w:p w:rsidR="0038698C" w:rsidRDefault="0038698C" w:rsidP="005A68BC">
            <w:pPr>
              <w:widowControl w:val="0"/>
              <w:pBdr>
                <w:top w:val="nil"/>
                <w:left w:val="nil"/>
                <w:bottom w:val="nil"/>
                <w:right w:val="nil"/>
                <w:between w:val="nil"/>
              </w:pBdr>
              <w:spacing w:line="240" w:lineRule="auto"/>
              <w:ind w:firstLine="0"/>
              <w:jc w:val="center"/>
            </w:pPr>
            <w:r>
              <w:t>13</w:t>
            </w:r>
          </w:p>
        </w:tc>
      </w:tr>
    </w:tbl>
    <w:p w:rsidR="0038698C" w:rsidRDefault="0038698C" w:rsidP="0038698C">
      <w:pPr>
        <w:pStyle w:val="Heading5"/>
      </w:pPr>
      <w:bookmarkStart w:id="4" w:name="_r9nsv8bfn4i1" w:colFirst="0" w:colLast="0"/>
      <w:bookmarkEnd w:id="4"/>
      <w:r>
        <w:br w:type="page"/>
      </w:r>
    </w:p>
    <w:p w:rsidR="0038698C" w:rsidRDefault="0038698C" w:rsidP="0038698C">
      <w:pPr>
        <w:pStyle w:val="Heading5"/>
        <w:ind w:right="3240"/>
      </w:pPr>
      <w:bookmarkStart w:id="5" w:name="_oqaids1n23wr" w:colFirst="0" w:colLast="0"/>
      <w:bookmarkEnd w:id="5"/>
      <w:r>
        <w:lastRenderedPageBreak/>
        <w:t xml:space="preserve">Table S2. </w:t>
      </w:r>
      <w:proofErr w:type="spellStart"/>
      <w:r>
        <w:t>Macroalgae</w:t>
      </w:r>
      <w:proofErr w:type="spellEnd"/>
      <w:r>
        <w:t xml:space="preserve"> species observed on transects from 2015-2021 across all sites. Mean density is stipes per m</w:t>
      </w:r>
      <w:r>
        <w:rPr>
          <w:vertAlign w:val="superscript"/>
        </w:rPr>
        <w:t>2</w:t>
      </w:r>
      <w:r>
        <w:t xml:space="preserve"> averaged across all sites and years. </w:t>
      </w:r>
    </w:p>
    <w:tbl>
      <w:tblPr>
        <w:tblW w:w="6030" w:type="dxa"/>
        <w:tblBorders>
          <w:top w:val="nil"/>
          <w:left w:val="nil"/>
          <w:bottom w:val="nil"/>
          <w:right w:val="nil"/>
          <w:insideH w:val="nil"/>
          <w:insideV w:val="nil"/>
        </w:tblBorders>
        <w:tblLayout w:type="fixed"/>
        <w:tblLook w:val="0600" w:firstRow="0" w:lastRow="0" w:firstColumn="0" w:lastColumn="0" w:noHBand="1" w:noVBand="1"/>
      </w:tblPr>
      <w:tblGrid>
        <w:gridCol w:w="2790"/>
        <w:gridCol w:w="1185"/>
        <w:gridCol w:w="780"/>
        <w:gridCol w:w="1275"/>
      </w:tblGrid>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pPr>
            <w:r>
              <w:t>Species</w:t>
            </w:r>
          </w:p>
        </w:tc>
        <w:tc>
          <w:tcPr>
            <w:tcW w:w="118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2"/>
              <w:jc w:val="center"/>
            </w:pPr>
            <w:r>
              <w:t>Density</w:t>
            </w:r>
          </w:p>
        </w:tc>
        <w:tc>
          <w:tcPr>
            <w:tcW w:w="7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right="-231" w:hanging="19"/>
              <w:jc w:val="center"/>
            </w:pPr>
            <w:r>
              <w:t>SD</w:t>
            </w:r>
          </w:p>
        </w:tc>
        <w:tc>
          <w:tcPr>
            <w:tcW w:w="1275" w:type="dxa"/>
            <w:tcBorders>
              <w:top w:val="nil"/>
              <w:left w:val="nil"/>
              <w:bottom w:val="single" w:sz="8" w:space="0" w:color="000000"/>
              <w:right w:val="nil"/>
            </w:tcBorders>
          </w:tcPr>
          <w:p w:rsidR="0038698C" w:rsidRDefault="0038698C" w:rsidP="005A68BC">
            <w:pPr>
              <w:spacing w:line="240" w:lineRule="auto"/>
              <w:ind w:right="-231" w:hanging="19"/>
              <w:jc w:val="center"/>
            </w:pPr>
            <w:r>
              <w:t>Multivariate designation</w:t>
            </w:r>
          </w:p>
        </w:tc>
      </w:tr>
      <w:tr w:rsidR="0038698C" w:rsidTr="005A68BC">
        <w:trPr>
          <w:trHeight w:val="20"/>
        </w:trPr>
        <w:tc>
          <w:tcPr>
            <w:tcW w:w="2790"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Pterygophora</w:t>
            </w:r>
            <w:proofErr w:type="spellEnd"/>
            <w:r>
              <w:rPr>
                <w:i/>
              </w:rPr>
              <w:t xml:space="preserve"> </w:t>
            </w:r>
            <w:proofErr w:type="spellStart"/>
            <w:r>
              <w:rPr>
                <w:i/>
              </w:rPr>
              <w:t>californica</w:t>
            </w:r>
            <w:proofErr w:type="spellEnd"/>
          </w:p>
        </w:tc>
        <w:tc>
          <w:tcPr>
            <w:tcW w:w="1185" w:type="dxa"/>
            <w:tcBorders>
              <w:top w:val="single" w:sz="8" w:space="0" w:color="000000"/>
            </w:tcBorders>
            <w:tcMar>
              <w:top w:w="100" w:type="dxa"/>
              <w:left w:w="100" w:type="dxa"/>
              <w:bottom w:w="100" w:type="dxa"/>
              <w:right w:w="100" w:type="dxa"/>
            </w:tcMar>
          </w:tcPr>
          <w:p w:rsidR="0038698C" w:rsidRDefault="0038698C" w:rsidP="005A68BC">
            <w:pPr>
              <w:spacing w:line="240" w:lineRule="auto"/>
              <w:ind w:hanging="12"/>
              <w:jc w:val="center"/>
            </w:pPr>
            <w:r>
              <w:t>1.11</w:t>
            </w:r>
          </w:p>
        </w:tc>
        <w:tc>
          <w:tcPr>
            <w:tcW w:w="7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right="-231" w:hanging="19"/>
              <w:jc w:val="center"/>
            </w:pPr>
            <w:r>
              <w:t>1.38</w:t>
            </w:r>
          </w:p>
        </w:tc>
        <w:tc>
          <w:tcPr>
            <w:tcW w:w="1275" w:type="dxa"/>
            <w:tcBorders>
              <w:top w:val="single" w:sz="8" w:space="0" w:color="000000"/>
            </w:tcBorders>
          </w:tcPr>
          <w:p w:rsidR="0038698C" w:rsidRPr="00A03DC6" w:rsidRDefault="0038698C" w:rsidP="005A68BC">
            <w:pPr>
              <w:spacing w:line="240" w:lineRule="auto"/>
              <w:ind w:right="-231" w:hanging="19"/>
              <w:jc w:val="center"/>
              <w:rPr>
                <w:i/>
              </w:rPr>
            </w:pPr>
            <w:proofErr w:type="spellStart"/>
            <w:r w:rsidRPr="00A03DC6">
              <w:rPr>
                <w:i/>
              </w:rPr>
              <w:t>Ptery</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Nereocystis</w:t>
            </w:r>
            <w:proofErr w:type="spellEnd"/>
            <w:r>
              <w:rPr>
                <w:i/>
              </w:rPr>
              <w:t xml:space="preserve"> </w:t>
            </w:r>
            <w:proofErr w:type="spellStart"/>
            <w:r>
              <w:rPr>
                <w:i/>
              </w:rPr>
              <w:t>luetkeana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0.87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1.70</w:t>
            </w:r>
          </w:p>
        </w:tc>
        <w:tc>
          <w:tcPr>
            <w:tcW w:w="1275" w:type="dxa"/>
          </w:tcPr>
          <w:p w:rsidR="0038698C" w:rsidRPr="00A03DC6" w:rsidRDefault="0038698C" w:rsidP="005A68BC">
            <w:pPr>
              <w:spacing w:line="240" w:lineRule="auto"/>
              <w:ind w:right="-231" w:hanging="19"/>
              <w:jc w:val="center"/>
              <w:rPr>
                <w:i/>
              </w:rPr>
            </w:pPr>
            <w:proofErr w:type="spellStart"/>
            <w:r w:rsidRPr="00A03DC6">
              <w:rPr>
                <w:i/>
              </w:rPr>
              <w:t>Nereo</w:t>
            </w:r>
            <w:proofErr w:type="spellEnd"/>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Macrocystis</w:t>
            </w:r>
            <w:proofErr w:type="spellEnd"/>
            <w:r>
              <w:rPr>
                <w:i/>
              </w:rPr>
              <w:t xml:space="preserve"> </w:t>
            </w:r>
            <w:proofErr w:type="spellStart"/>
            <w:r>
              <w:rPr>
                <w:i/>
              </w:rPr>
              <w:t>pyrifera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0.55</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1.37</w:t>
            </w:r>
          </w:p>
        </w:tc>
        <w:tc>
          <w:tcPr>
            <w:tcW w:w="1275" w:type="dxa"/>
          </w:tcPr>
          <w:p w:rsidR="0038698C" w:rsidRPr="00A03DC6" w:rsidRDefault="0038698C" w:rsidP="005A68BC">
            <w:pPr>
              <w:spacing w:line="240" w:lineRule="auto"/>
              <w:ind w:right="-231" w:hanging="19"/>
              <w:jc w:val="center"/>
              <w:rPr>
                <w:i/>
              </w:rPr>
            </w:pPr>
            <w:r w:rsidRPr="00A03DC6">
              <w:rPr>
                <w:i/>
              </w:rPr>
              <w:t>Macro</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Laminaria</w:t>
            </w:r>
            <w:proofErr w:type="spellEnd"/>
            <w:r>
              <w:rPr>
                <w:i/>
              </w:rPr>
              <w:t xml:space="preserve"> </w:t>
            </w:r>
            <w:proofErr w:type="spellStart"/>
            <w:r>
              <w:rPr>
                <w:i/>
              </w:rPr>
              <w:t>setchellii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0.13</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0.40</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Saccharina</w:t>
            </w:r>
            <w:proofErr w:type="spellEnd"/>
            <w:r>
              <w:rPr>
                <w:i/>
              </w:rPr>
              <w:t xml:space="preserve"> </w:t>
            </w:r>
            <w:proofErr w:type="spellStart"/>
            <w:r>
              <w:rPr>
                <w:i/>
              </w:rPr>
              <w:t>dentigera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0.29</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Pleurophycus</w:t>
            </w:r>
            <w:proofErr w:type="spellEnd"/>
            <w:r>
              <w:rPr>
                <w:i/>
              </w:rPr>
              <w:t xml:space="preserve"> </w:t>
            </w:r>
            <w:proofErr w:type="spellStart"/>
            <w:r>
              <w:rPr>
                <w:i/>
              </w:rPr>
              <w:t>gardneri</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0.09</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0.31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Desmarestia</w:t>
            </w:r>
            <w:proofErr w:type="spellEnd"/>
            <w:r>
              <w:rPr>
                <w:i/>
              </w:rPr>
              <w:t xml:space="preserve"> </w:t>
            </w:r>
            <w:r w:rsidRPr="00175D23">
              <w:t>spp</w:t>
            </w:r>
            <w:r>
              <w:t>.</w:t>
            </w:r>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0.07</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0.21</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Costaria</w:t>
            </w:r>
            <w:proofErr w:type="spellEnd"/>
            <w:r>
              <w:rPr>
                <w:i/>
              </w:rPr>
              <w:t xml:space="preserve"> </w:t>
            </w:r>
            <w:proofErr w:type="spellStart"/>
            <w:r>
              <w:rPr>
                <w:i/>
              </w:rPr>
              <w:t>costata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0.06</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0.17</w:t>
            </w:r>
          </w:p>
        </w:tc>
        <w:tc>
          <w:tcPr>
            <w:tcW w:w="1275" w:type="dxa"/>
          </w:tcPr>
          <w:p w:rsidR="0038698C" w:rsidRDefault="0038698C" w:rsidP="005A68BC">
            <w:pPr>
              <w:spacing w:line="240" w:lineRule="auto"/>
              <w:ind w:right="-231" w:hanging="19"/>
              <w:jc w:val="center"/>
            </w:pPr>
            <w:r>
              <w:t>Other</w:t>
            </w:r>
          </w:p>
        </w:tc>
      </w:tr>
      <w:tr w:rsidR="0038698C" w:rsidRPr="00626D51"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Pr="00436810" w:rsidRDefault="0038698C" w:rsidP="005A68BC">
            <w:pPr>
              <w:spacing w:line="240" w:lineRule="auto"/>
              <w:ind w:hanging="10"/>
              <w:rPr>
                <w:i/>
              </w:rPr>
            </w:pPr>
            <w:proofErr w:type="spellStart"/>
            <w:r w:rsidRPr="00436810">
              <w:rPr>
                <w:i/>
              </w:rPr>
              <w:t>Saccharina</w:t>
            </w:r>
            <w:proofErr w:type="spellEnd"/>
            <w:r w:rsidRPr="00436810">
              <w:rPr>
                <w:i/>
              </w:rPr>
              <w:t xml:space="preserve"> </w:t>
            </w:r>
            <w:proofErr w:type="spellStart"/>
            <w:r w:rsidRPr="00436810">
              <w:rPr>
                <w:i/>
              </w:rPr>
              <w:t>latissima</w:t>
            </w:r>
            <w:proofErr w:type="spellEnd"/>
          </w:p>
        </w:tc>
        <w:tc>
          <w:tcPr>
            <w:tcW w:w="1185" w:type="dxa"/>
            <w:tcMar>
              <w:top w:w="100" w:type="dxa"/>
              <w:left w:w="100" w:type="dxa"/>
              <w:bottom w:w="100" w:type="dxa"/>
              <w:right w:w="100" w:type="dxa"/>
            </w:tcMar>
          </w:tcPr>
          <w:p w:rsidR="0038698C" w:rsidRPr="00436810" w:rsidRDefault="0038698C" w:rsidP="005A68BC">
            <w:pPr>
              <w:spacing w:line="240" w:lineRule="auto"/>
              <w:ind w:hanging="12"/>
              <w:jc w:val="center"/>
            </w:pPr>
            <w:r w:rsidRPr="00436810">
              <w:t>0.04</w:t>
            </w:r>
          </w:p>
        </w:tc>
        <w:tc>
          <w:tcPr>
            <w:tcW w:w="780" w:type="dxa"/>
            <w:tcMar>
              <w:top w:w="100" w:type="dxa"/>
              <w:left w:w="100" w:type="dxa"/>
              <w:bottom w:w="100" w:type="dxa"/>
              <w:right w:w="100" w:type="dxa"/>
            </w:tcMar>
          </w:tcPr>
          <w:p w:rsidR="0038698C" w:rsidRPr="00436810" w:rsidRDefault="0038698C" w:rsidP="005A68BC">
            <w:pPr>
              <w:spacing w:line="240" w:lineRule="auto"/>
              <w:ind w:right="-231" w:hanging="19"/>
              <w:jc w:val="center"/>
            </w:pPr>
            <w:r w:rsidRPr="00436810">
              <w:t>0.22</w:t>
            </w:r>
          </w:p>
        </w:tc>
        <w:tc>
          <w:tcPr>
            <w:tcW w:w="1275" w:type="dxa"/>
          </w:tcPr>
          <w:p w:rsidR="0038698C" w:rsidRPr="00436810" w:rsidRDefault="0038698C" w:rsidP="005A68BC">
            <w:pPr>
              <w:spacing w:line="240" w:lineRule="auto"/>
              <w:ind w:right="-231" w:hanging="19"/>
              <w:jc w:val="center"/>
            </w:pPr>
            <w:r w:rsidRPr="00436810">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Alaria</w:t>
            </w:r>
            <w:proofErr w:type="spellEnd"/>
            <w:r>
              <w:rPr>
                <w:i/>
              </w:rPr>
              <w:t xml:space="preserve"> </w:t>
            </w:r>
            <w:proofErr w:type="spellStart"/>
            <w:r>
              <w:rPr>
                <w:i/>
              </w:rPr>
              <w:t>marginata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0.01</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0.06</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Cymathere</w:t>
            </w:r>
            <w:proofErr w:type="spellEnd"/>
            <w:r>
              <w:rPr>
                <w:i/>
              </w:rPr>
              <w:t xml:space="preserve"> </w:t>
            </w:r>
            <w:proofErr w:type="spellStart"/>
            <w:r>
              <w:rPr>
                <w:i/>
              </w:rPr>
              <w:t>triplicata</w:t>
            </w:r>
            <w:proofErr w:type="spellEnd"/>
          </w:p>
        </w:tc>
        <w:tc>
          <w:tcPr>
            <w:tcW w:w="1185" w:type="dxa"/>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Mar>
              <w:top w:w="100" w:type="dxa"/>
              <w:left w:w="100" w:type="dxa"/>
              <w:bottom w:w="100" w:type="dxa"/>
              <w:right w:w="100" w:type="dxa"/>
            </w:tcMar>
          </w:tcPr>
          <w:p w:rsidR="0038698C" w:rsidRDefault="0038698C" w:rsidP="005A68BC">
            <w:pPr>
              <w:spacing w:line="240" w:lineRule="auto"/>
              <w:ind w:right="-231" w:hanging="19"/>
              <w:jc w:val="center"/>
            </w:pPr>
            <w:r>
              <w:t>0.02</w:t>
            </w:r>
          </w:p>
        </w:tc>
        <w:tc>
          <w:tcPr>
            <w:tcW w:w="1275" w:type="dxa"/>
          </w:tcPr>
          <w:p w:rsidR="0038698C" w:rsidRDefault="0038698C" w:rsidP="005A68BC">
            <w:pPr>
              <w:spacing w:line="240" w:lineRule="auto"/>
              <w:ind w:right="-231" w:hanging="19"/>
              <w:jc w:val="center"/>
            </w:pPr>
            <w:r>
              <w:t>Other</w:t>
            </w:r>
          </w:p>
        </w:tc>
      </w:tr>
      <w:tr w:rsidR="0038698C" w:rsidTr="005A68BC">
        <w:trPr>
          <w:trHeight w:val="20"/>
        </w:trPr>
        <w:tc>
          <w:tcPr>
            <w:tcW w:w="279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hanging="10"/>
              <w:rPr>
                <w:i/>
              </w:rPr>
            </w:pPr>
            <w:proofErr w:type="spellStart"/>
            <w:r>
              <w:rPr>
                <w:i/>
              </w:rPr>
              <w:t>Agarum</w:t>
            </w:r>
            <w:proofErr w:type="spellEnd"/>
            <w:r>
              <w:rPr>
                <w:i/>
              </w:rPr>
              <w:t xml:space="preserve"> </w:t>
            </w:r>
            <w:proofErr w:type="spellStart"/>
            <w:r>
              <w:rPr>
                <w:i/>
              </w:rPr>
              <w:t>fimbriatum</w:t>
            </w:r>
            <w:proofErr w:type="spellEnd"/>
          </w:p>
        </w:tc>
        <w:tc>
          <w:tcPr>
            <w:tcW w:w="1185"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hanging="12"/>
              <w:jc w:val="center"/>
            </w:pPr>
            <w:r>
              <w:t>0.00</w:t>
            </w:r>
          </w:p>
        </w:tc>
        <w:tc>
          <w:tcPr>
            <w:tcW w:w="7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right="-231" w:hanging="19"/>
              <w:jc w:val="center"/>
            </w:pPr>
            <w:r>
              <w:t>0.04</w:t>
            </w:r>
          </w:p>
        </w:tc>
        <w:tc>
          <w:tcPr>
            <w:tcW w:w="1275" w:type="dxa"/>
            <w:tcBorders>
              <w:bottom w:val="single" w:sz="8" w:space="0" w:color="808080"/>
            </w:tcBorders>
          </w:tcPr>
          <w:p w:rsidR="0038698C" w:rsidRDefault="0038698C" w:rsidP="005A68BC">
            <w:pPr>
              <w:spacing w:line="240" w:lineRule="auto"/>
              <w:ind w:right="-231" w:hanging="19"/>
              <w:jc w:val="center"/>
            </w:pPr>
            <w:r>
              <w:t>Other</w:t>
            </w:r>
          </w:p>
        </w:tc>
      </w:tr>
    </w:tbl>
    <w:p w:rsidR="0038698C" w:rsidRDefault="0038698C" w:rsidP="0038698C">
      <w:bookmarkStart w:id="6" w:name="_xjuj7385wg2e" w:colFirst="0" w:colLast="0"/>
      <w:bookmarkEnd w:id="6"/>
    </w:p>
    <w:p w:rsidR="0038698C" w:rsidRDefault="0038698C" w:rsidP="0038698C">
      <w:pPr>
        <w:pStyle w:val="Heading5"/>
      </w:pPr>
      <w:bookmarkStart w:id="7" w:name="_skv4plpry6w1" w:colFirst="0" w:colLast="0"/>
      <w:bookmarkEnd w:id="7"/>
      <w:r>
        <w:br w:type="page"/>
      </w:r>
    </w:p>
    <w:p w:rsidR="0038698C" w:rsidRDefault="0038698C" w:rsidP="0038698C">
      <w:pPr>
        <w:pStyle w:val="Heading5"/>
      </w:pPr>
      <w:bookmarkStart w:id="8" w:name="_hwx622owzuun" w:colFirst="0" w:colLast="0"/>
      <w:bookmarkEnd w:id="8"/>
      <w:r>
        <w:lastRenderedPageBreak/>
        <w:t xml:space="preserve">Table </w:t>
      </w:r>
      <w:r w:rsidR="00B14AC6">
        <w:t>S</w:t>
      </w:r>
      <w:r w:rsidR="00277D38">
        <w:t>3</w:t>
      </w:r>
      <w:r>
        <w:t>. Invertebrate species showing group designation in the multivariate analyses. Density is the number per m</w:t>
      </w:r>
      <w:r>
        <w:rPr>
          <w:vertAlign w:val="superscript"/>
        </w:rPr>
        <w:t>2</w:t>
      </w:r>
      <w:r>
        <w:t xml:space="preserve"> across all sites and years. SD = 1.0 standard deviation. Values of 0.0 indicate density less than 0.01 per m</w:t>
      </w:r>
      <w:r>
        <w:rPr>
          <w:vertAlign w:val="superscript"/>
        </w:rPr>
        <w:t>2</w:t>
      </w:r>
      <w:r>
        <w:t xml:space="preserve">. The following groups were used in the multivariate analyses: anemone, blood star, brood star, chiton, crabs, cucumber, green urchin, hermit crabs, kelp crab, large star, leather star, medium star, nudibranch, </w:t>
      </w:r>
      <w:proofErr w:type="spellStart"/>
      <w:r>
        <w:rPr>
          <w:i/>
        </w:rPr>
        <w:t>Pisaster</w:t>
      </w:r>
      <w:proofErr w:type="spellEnd"/>
      <w:r>
        <w:t xml:space="preserve">, purple urchin, </w:t>
      </w:r>
      <w:r>
        <w:rPr>
          <w:i/>
        </w:rPr>
        <w:t>Pycnopodia</w:t>
      </w:r>
      <w:r>
        <w:t>, red urchin, shelled gastropod, sponge, and tunicate.</w:t>
      </w:r>
    </w:p>
    <w:tbl>
      <w:tblPr>
        <w:tblW w:w="8605" w:type="dxa"/>
        <w:tblBorders>
          <w:top w:val="nil"/>
          <w:left w:val="nil"/>
          <w:bottom w:val="nil"/>
          <w:right w:val="nil"/>
          <w:insideH w:val="nil"/>
          <w:insideV w:val="nil"/>
        </w:tblBorders>
        <w:tblLayout w:type="fixed"/>
        <w:tblLook w:val="0600" w:firstRow="0" w:lastRow="0" w:firstColumn="0" w:lastColumn="0" w:noHBand="1" w:noVBand="1"/>
      </w:tblPr>
      <w:tblGrid>
        <w:gridCol w:w="3330"/>
        <w:gridCol w:w="2235"/>
        <w:gridCol w:w="1520"/>
        <w:gridCol w:w="1520"/>
      </w:tblGrid>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Species</w:t>
            </w:r>
          </w:p>
        </w:tc>
        <w:tc>
          <w:tcPr>
            <w:tcW w:w="2235"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hanging="10"/>
            </w:pPr>
            <w:r>
              <w:t>Multivariate Group</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Density</w:t>
            </w:r>
          </w:p>
        </w:tc>
        <w:tc>
          <w:tcPr>
            <w:tcW w:w="152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ind w:firstLine="0"/>
            </w:pPr>
            <w:r>
              <w:t>SD</w:t>
            </w:r>
          </w:p>
        </w:tc>
      </w:tr>
      <w:tr w:rsidR="0038698C" w:rsidTr="00EC111B">
        <w:trPr>
          <w:trHeight w:val="144"/>
        </w:trPr>
        <w:tc>
          <w:tcPr>
            <w:tcW w:w="3330" w:type="dxa"/>
            <w:tcBorders>
              <w:top w:val="single" w:sz="8" w:space="0" w:color="000000"/>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Balanus</w:t>
            </w:r>
            <w:proofErr w:type="spellEnd"/>
            <w:r>
              <w:rPr>
                <w:i/>
              </w:rPr>
              <w:t xml:space="preserve"> </w:t>
            </w:r>
            <w:proofErr w:type="spellStart"/>
            <w:r>
              <w:rPr>
                <w:i/>
              </w:rPr>
              <w:t>nubilus</w:t>
            </w:r>
            <w:proofErr w:type="spellEnd"/>
          </w:p>
        </w:tc>
        <w:tc>
          <w:tcPr>
            <w:tcW w:w="2235" w:type="dxa"/>
            <w:tcBorders>
              <w:top w:val="single" w:sz="8" w:space="0" w:color="000000"/>
            </w:tcBorders>
            <w:tcMar>
              <w:top w:w="58" w:type="dxa"/>
              <w:left w:w="100" w:type="dxa"/>
              <w:bottom w:w="58" w:type="dxa"/>
              <w:right w:w="100" w:type="dxa"/>
            </w:tcMar>
          </w:tcPr>
          <w:p w:rsidR="0038698C" w:rsidRDefault="0038698C" w:rsidP="005A68BC">
            <w:pPr>
              <w:spacing w:line="240" w:lineRule="auto"/>
              <w:ind w:hanging="10"/>
            </w:pPr>
            <w:r>
              <w:t>barnacle</w:t>
            </w:r>
          </w:p>
        </w:tc>
        <w:tc>
          <w:tcPr>
            <w:tcW w:w="1520" w:type="dxa"/>
            <w:tcBorders>
              <w:top w:val="single" w:sz="8" w:space="0" w:color="000000"/>
            </w:tcBorders>
            <w:tcMar>
              <w:top w:w="58" w:type="dxa"/>
              <w:left w:w="100" w:type="dxa"/>
              <w:bottom w:w="58" w:type="dxa"/>
              <w:right w:w="100" w:type="dxa"/>
            </w:tcMar>
          </w:tcPr>
          <w:p w:rsidR="0038698C" w:rsidRDefault="0038698C" w:rsidP="005A68BC">
            <w:pPr>
              <w:spacing w:line="240" w:lineRule="auto"/>
              <w:ind w:firstLine="0"/>
            </w:pPr>
            <w:r>
              <w:t>0.83</w:t>
            </w:r>
          </w:p>
        </w:tc>
        <w:tc>
          <w:tcPr>
            <w:tcW w:w="1520" w:type="dxa"/>
            <w:tcBorders>
              <w:top w:val="single" w:sz="8" w:space="0" w:color="000000"/>
            </w:tcBorders>
            <w:tcMar>
              <w:top w:w="58" w:type="dxa"/>
              <w:left w:w="100" w:type="dxa"/>
              <w:bottom w:w="58" w:type="dxa"/>
              <w:right w:w="100" w:type="dxa"/>
            </w:tcMar>
          </w:tcPr>
          <w:p w:rsidR="0038698C" w:rsidRPr="00175D23" w:rsidRDefault="0038698C" w:rsidP="005A68BC">
            <w:pPr>
              <w:spacing w:line="240" w:lineRule="auto"/>
              <w:ind w:firstLine="0"/>
            </w:pPr>
            <w:r w:rsidRPr="00175D23">
              <w:t>3.67</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purpuratus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purple urchin</w:t>
            </w:r>
          </w:p>
        </w:tc>
        <w:tc>
          <w:tcPr>
            <w:tcW w:w="1520" w:type="dxa"/>
            <w:tcMar>
              <w:top w:w="58" w:type="dxa"/>
              <w:left w:w="100" w:type="dxa"/>
              <w:bottom w:w="58" w:type="dxa"/>
              <w:right w:w="100" w:type="dxa"/>
            </w:tcMar>
          </w:tcPr>
          <w:p w:rsidR="0038698C" w:rsidRDefault="0038698C" w:rsidP="005A68BC">
            <w:pPr>
              <w:spacing w:line="240" w:lineRule="auto"/>
              <w:ind w:firstLine="0"/>
            </w:pPr>
            <w:r>
              <w:t>0.71</w:t>
            </w:r>
          </w:p>
        </w:tc>
        <w:tc>
          <w:tcPr>
            <w:tcW w:w="1520" w:type="dxa"/>
            <w:tcMar>
              <w:top w:w="58" w:type="dxa"/>
              <w:left w:w="100" w:type="dxa"/>
              <w:bottom w:w="58" w:type="dxa"/>
              <w:right w:w="100" w:type="dxa"/>
            </w:tcMar>
          </w:tcPr>
          <w:p w:rsidR="0038698C" w:rsidRDefault="0038698C" w:rsidP="005A68BC">
            <w:pPr>
              <w:spacing w:line="240" w:lineRule="auto"/>
              <w:ind w:firstLine="0"/>
            </w:pPr>
            <w:r>
              <w:t>2.40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Nucella</w:t>
            </w:r>
            <w:proofErr w:type="spellEnd"/>
            <w:r>
              <w:rPr>
                <w:i/>
              </w:rPr>
              <w:t xml:space="preserve"> </w:t>
            </w:r>
            <w:proofErr w:type="spellStart"/>
            <w:r>
              <w:rPr>
                <w:i/>
              </w:rPr>
              <w:t>lamellosa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0.29</w:t>
            </w:r>
          </w:p>
        </w:tc>
        <w:tc>
          <w:tcPr>
            <w:tcW w:w="1520" w:type="dxa"/>
            <w:tcMar>
              <w:top w:w="58" w:type="dxa"/>
              <w:left w:w="100" w:type="dxa"/>
              <w:bottom w:w="58" w:type="dxa"/>
              <w:right w:w="100" w:type="dxa"/>
            </w:tcMar>
          </w:tcPr>
          <w:p w:rsidR="0038698C" w:rsidRDefault="0038698C" w:rsidP="005A68BC">
            <w:pPr>
              <w:spacing w:line="240" w:lineRule="auto"/>
              <w:ind w:firstLine="0"/>
            </w:pPr>
            <w:r>
              <w:t>1.36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Mesocentrotus</w:t>
            </w:r>
            <w:proofErr w:type="spellEnd"/>
            <w:r>
              <w:rPr>
                <w:i/>
              </w:rPr>
              <w:t xml:space="preserve"> </w:t>
            </w:r>
            <w:proofErr w:type="spellStart"/>
            <w:r>
              <w:rPr>
                <w:i/>
              </w:rPr>
              <w:t>franciscanus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red urchin</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c>
          <w:tcPr>
            <w:tcW w:w="1520" w:type="dxa"/>
            <w:tcMar>
              <w:top w:w="58" w:type="dxa"/>
              <w:left w:w="100" w:type="dxa"/>
              <w:bottom w:w="58" w:type="dxa"/>
              <w:right w:w="100" w:type="dxa"/>
            </w:tcMar>
          </w:tcPr>
          <w:p w:rsidR="0038698C" w:rsidRDefault="0038698C" w:rsidP="005A68BC">
            <w:pPr>
              <w:spacing w:line="240" w:lineRule="auto"/>
              <w:ind w:firstLine="0"/>
            </w:pPr>
            <w:r>
              <w:t>0.60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Cucumaria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0.11</w:t>
            </w:r>
          </w:p>
        </w:tc>
        <w:tc>
          <w:tcPr>
            <w:tcW w:w="1520" w:type="dxa"/>
            <w:tcMar>
              <w:top w:w="58" w:type="dxa"/>
              <w:left w:w="100" w:type="dxa"/>
              <w:bottom w:w="58" w:type="dxa"/>
              <w:right w:w="100" w:type="dxa"/>
            </w:tcMar>
          </w:tcPr>
          <w:p w:rsidR="0038698C" w:rsidRDefault="0038698C" w:rsidP="005A68BC">
            <w:pPr>
              <w:spacing w:line="240" w:lineRule="auto"/>
              <w:ind w:firstLine="0"/>
            </w:pPr>
            <w:r>
              <w:t>0.16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175D23" w:rsidRDefault="0038698C" w:rsidP="005A68BC">
            <w:pPr>
              <w:spacing w:line="240" w:lineRule="auto"/>
              <w:ind w:firstLine="0"/>
            </w:pPr>
            <w:proofErr w:type="spellStart"/>
            <w:r>
              <w:rPr>
                <w:i/>
              </w:rPr>
              <w:t>Henricia</w:t>
            </w:r>
            <w:proofErr w:type="spellEnd"/>
            <w:r>
              <w:rPr>
                <w:i/>
              </w:rPr>
              <w:t xml:space="preserve"> </w:t>
            </w:r>
            <w:r>
              <w:t>spp.</w:t>
            </w:r>
          </w:p>
        </w:tc>
        <w:tc>
          <w:tcPr>
            <w:tcW w:w="2235" w:type="dxa"/>
            <w:tcMar>
              <w:top w:w="58" w:type="dxa"/>
              <w:left w:w="100" w:type="dxa"/>
              <w:bottom w:w="58" w:type="dxa"/>
              <w:right w:w="100" w:type="dxa"/>
            </w:tcMar>
          </w:tcPr>
          <w:p w:rsidR="0038698C" w:rsidRDefault="0038698C" w:rsidP="005A68BC">
            <w:pPr>
              <w:spacing w:line="240" w:lineRule="auto"/>
              <w:ind w:hanging="10"/>
            </w:pPr>
            <w:r>
              <w:t>blood star</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Styela</w:t>
            </w:r>
            <w:proofErr w:type="spellEnd"/>
            <w:r>
              <w:rPr>
                <w:i/>
              </w:rPr>
              <w:t xml:space="preserve"> </w:t>
            </w:r>
            <w:proofErr w:type="spellStart"/>
            <w:r>
              <w:rPr>
                <w:i/>
              </w:rPr>
              <w:t>montereyensis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tunicate</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c>
          <w:tcPr>
            <w:tcW w:w="1520" w:type="dxa"/>
            <w:tcMar>
              <w:top w:w="58" w:type="dxa"/>
              <w:left w:w="100" w:type="dxa"/>
              <w:bottom w:w="58" w:type="dxa"/>
              <w:right w:w="100" w:type="dxa"/>
            </w:tcMar>
          </w:tcPr>
          <w:p w:rsidR="0038698C" w:rsidRDefault="0038698C" w:rsidP="005A68BC">
            <w:pPr>
              <w:spacing w:line="240" w:lineRule="auto"/>
              <w:ind w:firstLine="0"/>
            </w:pPr>
            <w:r>
              <w:t>0.14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Strongylocentrotus</w:t>
            </w:r>
            <w:proofErr w:type="spellEnd"/>
            <w:r>
              <w:rPr>
                <w:i/>
              </w:rPr>
              <w:t xml:space="preserve"> </w:t>
            </w:r>
            <w:proofErr w:type="spellStart"/>
            <w:r>
              <w:rPr>
                <w:i/>
              </w:rPr>
              <w:t>droebachiensis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green urchin</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0.31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Dermasterias</w:t>
            </w:r>
            <w:proofErr w:type="spellEnd"/>
            <w:r>
              <w:rPr>
                <w:i/>
              </w:rPr>
              <w:t xml:space="preserve"> </w:t>
            </w:r>
            <w:proofErr w:type="spellStart"/>
            <w:r>
              <w:rPr>
                <w:i/>
              </w:rPr>
              <w:t>imbricata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leather star</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c>
          <w:tcPr>
            <w:tcW w:w="1520" w:type="dxa"/>
            <w:tcMar>
              <w:top w:w="58" w:type="dxa"/>
              <w:left w:w="100" w:type="dxa"/>
              <w:bottom w:w="58" w:type="dxa"/>
              <w:right w:w="100" w:type="dxa"/>
            </w:tcMar>
          </w:tcPr>
          <w:p w:rsidR="0038698C" w:rsidRDefault="0038698C" w:rsidP="005A68BC">
            <w:pPr>
              <w:spacing w:line="240" w:lineRule="auto"/>
              <w:ind w:firstLine="0"/>
            </w:pPr>
            <w:r>
              <w:t>0.10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Ceratostoma</w:t>
            </w:r>
            <w:proofErr w:type="spellEnd"/>
            <w:r>
              <w:rPr>
                <w:i/>
              </w:rPr>
              <w:t xml:space="preserve"> </w:t>
            </w:r>
            <w:proofErr w:type="spellStart"/>
            <w:r>
              <w:rPr>
                <w:i/>
              </w:rPr>
              <w:t>foliatum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Crassadoma</w:t>
            </w:r>
            <w:proofErr w:type="spellEnd"/>
            <w:r>
              <w:rPr>
                <w:i/>
              </w:rPr>
              <w:t xml:space="preserve"> </w:t>
            </w:r>
            <w:proofErr w:type="spellStart"/>
            <w:r>
              <w:rPr>
                <w:i/>
              </w:rPr>
              <w:t>gigantea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c>
          <w:tcPr>
            <w:tcW w:w="1520" w:type="dxa"/>
            <w:tcMar>
              <w:top w:w="58" w:type="dxa"/>
              <w:left w:w="100" w:type="dxa"/>
              <w:bottom w:w="58" w:type="dxa"/>
              <w:right w:w="100" w:type="dxa"/>
            </w:tcMar>
          </w:tcPr>
          <w:p w:rsidR="0038698C" w:rsidRDefault="0038698C" w:rsidP="005A68BC">
            <w:pPr>
              <w:spacing w:line="240" w:lineRule="auto"/>
              <w:ind w:firstLine="0"/>
            </w:pPr>
            <w:r>
              <w:t>0.08</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Diodora</w:t>
            </w:r>
            <w:proofErr w:type="spellEnd"/>
            <w:r>
              <w:rPr>
                <w:i/>
              </w:rPr>
              <w:t xml:space="preserve"> </w:t>
            </w:r>
            <w:proofErr w:type="spellStart"/>
            <w:r>
              <w:rPr>
                <w:i/>
              </w:rPr>
              <w:t>aspera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0.05</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Leptasterias</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brood star</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0.09</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r w:rsidRPr="00AE532B">
              <w:t>spp.</w:t>
            </w:r>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ochraceus</w:t>
            </w:r>
            <w:proofErr w:type="spellEnd"/>
          </w:p>
        </w:tc>
        <w:tc>
          <w:tcPr>
            <w:tcW w:w="2235" w:type="dxa"/>
            <w:tcMar>
              <w:top w:w="58" w:type="dxa"/>
              <w:left w:w="100" w:type="dxa"/>
              <w:bottom w:w="58" w:type="dxa"/>
              <w:right w:w="100" w:type="dxa"/>
            </w:tcMar>
          </w:tcPr>
          <w:p w:rsidR="0038698C" w:rsidRPr="00AE532B" w:rsidRDefault="0038698C" w:rsidP="005A68BC">
            <w:pPr>
              <w:spacing w:line="240" w:lineRule="auto"/>
              <w:ind w:hanging="10"/>
              <w:rPr>
                <w:i/>
              </w:rPr>
            </w:pPr>
            <w:proofErr w:type="spellStart"/>
            <w:r w:rsidRPr="00AE532B">
              <w:rPr>
                <w:i/>
              </w:rP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c>
          <w:tcPr>
            <w:tcW w:w="1520" w:type="dxa"/>
            <w:tcMar>
              <w:top w:w="58" w:type="dxa"/>
              <w:left w:w="100" w:type="dxa"/>
              <w:bottom w:w="58" w:type="dxa"/>
              <w:right w:w="100" w:type="dxa"/>
            </w:tcMar>
          </w:tcPr>
          <w:p w:rsidR="0038698C" w:rsidRDefault="0038698C" w:rsidP="005A68BC">
            <w:pPr>
              <w:spacing w:line="240" w:lineRule="auto"/>
              <w:ind w:firstLine="0"/>
            </w:pPr>
            <w:r>
              <w:t>0.06</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Eupentacta</w:t>
            </w:r>
            <w:proofErr w:type="spellEnd"/>
            <w:r>
              <w:rPr>
                <w:i/>
              </w:rPr>
              <w:t xml:space="preserve"> </w:t>
            </w:r>
            <w:proofErr w:type="spellStart"/>
            <w:r>
              <w:rPr>
                <w:i/>
              </w:rPr>
              <w:t>quinquesemita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xanthogrammica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Peltodoris</w:t>
            </w:r>
            <w:proofErr w:type="spellEnd"/>
            <w:r>
              <w:rPr>
                <w:i/>
              </w:rPr>
              <w:t xml:space="preserve"> </w:t>
            </w:r>
            <w:proofErr w:type="spellStart"/>
            <w:r>
              <w:rPr>
                <w:i/>
              </w:rPr>
              <w:t>nobilis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Pr="00AE532B" w:rsidRDefault="0038698C" w:rsidP="005A68BC">
            <w:pPr>
              <w:spacing w:line="240" w:lineRule="auto"/>
              <w:ind w:firstLine="0"/>
            </w:pPr>
            <w:r w:rsidRPr="00AE532B">
              <w:t>small chitons</w:t>
            </w:r>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Patiria</w:t>
            </w:r>
            <w:proofErr w:type="spellEnd"/>
            <w:r>
              <w:rPr>
                <w:i/>
              </w:rPr>
              <w:t xml:space="preserve"> </w:t>
            </w:r>
            <w:proofErr w:type="spellStart"/>
            <w:r>
              <w:rPr>
                <w:i/>
              </w:rPr>
              <w:t>miniata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0.04</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Evasterias</w:t>
            </w:r>
            <w:proofErr w:type="spellEnd"/>
            <w:r>
              <w:rPr>
                <w:i/>
              </w:rPr>
              <w:t xml:space="preserve"> </w:t>
            </w:r>
            <w:proofErr w:type="spellStart"/>
            <w:r>
              <w:rPr>
                <w:i/>
              </w:rPr>
              <w:t>troschelii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Doris </w:t>
            </w:r>
            <w:proofErr w:type="spellStart"/>
            <w:r>
              <w:rPr>
                <w:i/>
              </w:rPr>
              <w:t>odhneri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Scyra</w:t>
            </w:r>
            <w:proofErr w:type="spellEnd"/>
            <w:r>
              <w:rPr>
                <w:i/>
              </w:rPr>
              <w:t xml:space="preserve">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Orthasterias</w:t>
            </w:r>
            <w:proofErr w:type="spellEnd"/>
            <w:r>
              <w:rPr>
                <w:i/>
              </w:rPr>
              <w:t xml:space="preserve"> </w:t>
            </w:r>
            <w:proofErr w:type="spellStart"/>
            <w:r>
              <w:rPr>
                <w:i/>
              </w:rPr>
              <w:t>koehleri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Cryptochiton</w:t>
            </w:r>
            <w:proofErr w:type="spellEnd"/>
            <w:r>
              <w:rPr>
                <w:i/>
              </w:rPr>
              <w:t xml:space="preserve"> </w:t>
            </w:r>
            <w:proofErr w:type="spellStart"/>
            <w:r>
              <w:rPr>
                <w:i/>
              </w:rPr>
              <w:t>stelleri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chiton</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Dirona</w:t>
            </w:r>
            <w:proofErr w:type="spellEnd"/>
            <w:r>
              <w:rPr>
                <w:i/>
              </w:rPr>
              <w:t xml:space="preserve"> </w:t>
            </w:r>
            <w:proofErr w:type="spellStart"/>
            <w:r>
              <w:rPr>
                <w:i/>
              </w:rPr>
              <w:t>albolineata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lastRenderedPageBreak/>
              <w:t>Acmaea</w:t>
            </w:r>
            <w:proofErr w:type="spellEnd"/>
            <w:r>
              <w:rPr>
                <w:i/>
              </w:rPr>
              <w:t xml:space="preserve"> </w:t>
            </w:r>
            <w:proofErr w:type="spellStart"/>
            <w:r>
              <w:rPr>
                <w:i/>
              </w:rPr>
              <w:t>mitra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Lirabuccinum</w:t>
            </w:r>
            <w:proofErr w:type="spellEnd"/>
            <w:r>
              <w:rPr>
                <w:i/>
              </w:rPr>
              <w:t xml:space="preserve"> </w:t>
            </w:r>
            <w:proofErr w:type="spellStart"/>
            <w:r>
              <w:rPr>
                <w:i/>
              </w:rPr>
              <w:t>dirum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r>
              <w:t>sea star recruits</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sea_star_YOY</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Epiactis</w:t>
            </w:r>
            <w:proofErr w:type="spellEnd"/>
            <w:r>
              <w:rPr>
                <w:i/>
              </w:rPr>
              <w:t xml:space="preserve"> </w:t>
            </w:r>
            <w:proofErr w:type="spellStart"/>
            <w:r>
              <w:rPr>
                <w:i/>
              </w:rPr>
              <w:t>prolifera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0.03</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Pagurus</w:t>
            </w:r>
            <w:proofErr w:type="spellEnd"/>
            <w:r>
              <w:rPr>
                <w:i/>
              </w:rPr>
              <w:t xml:space="preserve"> </w:t>
            </w:r>
            <w:r w:rsidRPr="00AE532B">
              <w:t>spp</w:t>
            </w:r>
            <w:r>
              <w:t>.</w:t>
            </w:r>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hermit_crabs</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0.02</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Triopha</w:t>
            </w:r>
            <w:proofErr w:type="spellEnd"/>
            <w:r>
              <w:rPr>
                <w:i/>
              </w:rPr>
              <w:t xml:space="preserve"> </w:t>
            </w:r>
            <w:proofErr w:type="spellStart"/>
            <w:r>
              <w:rPr>
                <w:i/>
              </w:rPr>
              <w:t>catalinae</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r w:rsidRPr="00AE532B">
              <w:t>spp</w:t>
            </w:r>
            <w:r>
              <w:rPr>
                <w:i/>
              </w:rPr>
              <w:t>.</w:t>
            </w:r>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Craniella</w:t>
            </w:r>
            <w:proofErr w:type="spellEnd"/>
            <w:r>
              <w:rPr>
                <w:i/>
              </w:rPr>
              <w:t xml:space="preserve"> arb</w:t>
            </w:r>
          </w:p>
        </w:tc>
        <w:tc>
          <w:tcPr>
            <w:tcW w:w="2235" w:type="dxa"/>
            <w:tcMar>
              <w:top w:w="58" w:type="dxa"/>
              <w:left w:w="100" w:type="dxa"/>
              <w:bottom w:w="58" w:type="dxa"/>
              <w:right w:w="100" w:type="dxa"/>
            </w:tcMar>
          </w:tcPr>
          <w:p w:rsidR="0038698C" w:rsidRDefault="0038698C" w:rsidP="005A68BC">
            <w:pPr>
              <w:spacing w:line="240" w:lineRule="auto"/>
              <w:ind w:hanging="10"/>
            </w:pPr>
            <w:r>
              <w:t>sponge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Janolus</w:t>
            </w:r>
            <w:proofErr w:type="spellEnd"/>
            <w:r>
              <w:rPr>
                <w:i/>
              </w:rPr>
              <w:t xml:space="preserve"> </w:t>
            </w:r>
            <w:proofErr w:type="spellStart"/>
            <w:r>
              <w:rPr>
                <w:i/>
              </w:rPr>
              <w:t>fuscus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Acanthodoris</w:t>
            </w:r>
            <w:proofErr w:type="spellEnd"/>
            <w:r>
              <w:rPr>
                <w:i/>
              </w:rPr>
              <w:t xml:space="preserve"> </w:t>
            </w:r>
            <w:proofErr w:type="spellStart"/>
            <w:r>
              <w:rPr>
                <w:i/>
              </w:rPr>
              <w:t>hudsoni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nudibranch</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 xml:space="preserve">Cancer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Parastichopus</w:t>
            </w:r>
            <w:proofErr w:type="spellEnd"/>
            <w:r>
              <w:rPr>
                <w:i/>
              </w:rPr>
              <w:t xml:space="preserve"> </w:t>
            </w:r>
            <w:proofErr w:type="spellStart"/>
            <w:r>
              <w:rPr>
                <w:i/>
              </w:rPr>
              <w:t>californicus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cucumber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producta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Mytilus</w:t>
            </w:r>
            <w:proofErr w:type="spellEnd"/>
            <w:r>
              <w:rPr>
                <w:i/>
              </w:rPr>
              <w:t xml:space="preserve"> </w:t>
            </w:r>
            <w:proofErr w:type="spellStart"/>
            <w:r>
              <w:rPr>
                <w:i/>
              </w:rPr>
              <w:t>californianus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mussel</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Pugettia</w:t>
            </w:r>
            <w:proofErr w:type="spellEnd"/>
            <w:r>
              <w:rPr>
                <w:i/>
              </w:rPr>
              <w:t xml:space="preserve"> </w:t>
            </w:r>
            <w:proofErr w:type="spellStart"/>
            <w:r>
              <w:rPr>
                <w:i/>
              </w:rPr>
              <w:t>gracilis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kelp crab</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crassicornis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Pododesmus</w:t>
            </w:r>
            <w:proofErr w:type="spellEnd"/>
            <w:r>
              <w:rPr>
                <w:i/>
              </w:rPr>
              <w:t xml:space="preserve"> </w:t>
            </w:r>
            <w:r w:rsidRPr="00AE532B">
              <w:t xml:space="preserve">spp. </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Solaster</w:t>
            </w:r>
            <w:proofErr w:type="spellEnd"/>
            <w:r>
              <w:rPr>
                <w:i/>
              </w:rPr>
              <w:t xml:space="preserve"> </w:t>
            </w:r>
            <w:proofErr w:type="spellStart"/>
            <w:r>
              <w:rPr>
                <w:i/>
              </w:rPr>
              <w:t>stimpsoni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large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Cryptolithodes</w:t>
            </w:r>
            <w:proofErr w:type="spellEnd"/>
            <w:r>
              <w:rPr>
                <w:i/>
              </w:rPr>
              <w:t xml:space="preserve"> </w:t>
            </w:r>
            <w:proofErr w:type="spellStart"/>
            <w:r>
              <w:rPr>
                <w:i/>
              </w:rPr>
              <w:t>sitchensis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lofotensis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0.01</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Mediaster</w:t>
            </w:r>
            <w:proofErr w:type="spellEnd"/>
            <w:r>
              <w:rPr>
                <w:i/>
              </w:rPr>
              <w:t xml:space="preserve"> </w:t>
            </w:r>
            <w:proofErr w:type="spellStart"/>
            <w:r>
              <w:rPr>
                <w:i/>
              </w:rPr>
              <w:t>aequalis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medium star</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Urticina</w:t>
            </w:r>
            <w:proofErr w:type="spellEnd"/>
            <w:r>
              <w:rPr>
                <w:i/>
              </w:rPr>
              <w:t xml:space="preserve"> </w:t>
            </w:r>
            <w:proofErr w:type="spellStart"/>
            <w:r>
              <w:rPr>
                <w:i/>
              </w:rPr>
              <w:t>piscivora</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r>
              <w:rPr>
                <w:i/>
              </w:rPr>
              <w:t>Pycnopodia helianthoides</w:t>
            </w:r>
          </w:p>
        </w:tc>
        <w:tc>
          <w:tcPr>
            <w:tcW w:w="2235" w:type="dxa"/>
            <w:tcMar>
              <w:top w:w="58" w:type="dxa"/>
              <w:left w:w="100" w:type="dxa"/>
              <w:bottom w:w="58" w:type="dxa"/>
              <w:right w:w="100" w:type="dxa"/>
            </w:tcMar>
          </w:tcPr>
          <w:p w:rsidR="0038698C" w:rsidRDefault="0038698C" w:rsidP="005A68BC">
            <w:pPr>
              <w:spacing w:line="240" w:lineRule="auto"/>
              <w:ind w:hanging="10"/>
            </w:pPr>
            <w:r>
              <w:t>Pycnopodia</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Fusitriton</w:t>
            </w:r>
            <w:proofErr w:type="spellEnd"/>
            <w:r>
              <w:rPr>
                <w:i/>
              </w:rPr>
              <w:t xml:space="preserve"> </w:t>
            </w:r>
            <w:proofErr w:type="spellStart"/>
            <w:r>
              <w:rPr>
                <w:i/>
              </w:rPr>
              <w:t>oregonensis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shelled gastropod</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Pisaster</w:t>
            </w:r>
            <w:proofErr w:type="spellEnd"/>
            <w:r>
              <w:rPr>
                <w:i/>
              </w:rPr>
              <w:t xml:space="preserve"> </w:t>
            </w:r>
            <w:proofErr w:type="spellStart"/>
            <w:r>
              <w:rPr>
                <w:i/>
              </w:rPr>
              <w:t>brevispinus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proofErr w:type="spellStart"/>
            <w:r>
              <w:t>Pisaster</w:t>
            </w:r>
            <w:proofErr w:type="spellEnd"/>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Mimulus</w:t>
            </w:r>
            <w:proofErr w:type="spellEnd"/>
            <w:r>
              <w:rPr>
                <w:i/>
              </w:rPr>
              <w:t xml:space="preserve"> </w:t>
            </w:r>
            <w:proofErr w:type="spellStart"/>
            <w:r>
              <w:rPr>
                <w:i/>
              </w:rPr>
              <w:t>foliatus</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pPr>
            <w:proofErr w:type="spellStart"/>
            <w:r>
              <w:t>misc</w:t>
            </w:r>
            <w:proofErr w:type="spellEnd"/>
            <w:r>
              <w:t xml:space="preserve"> clams</w:t>
            </w:r>
          </w:p>
        </w:tc>
        <w:tc>
          <w:tcPr>
            <w:tcW w:w="2235" w:type="dxa"/>
            <w:tcMar>
              <w:top w:w="58" w:type="dxa"/>
              <w:left w:w="100" w:type="dxa"/>
              <w:bottom w:w="58" w:type="dxa"/>
              <w:right w:w="100" w:type="dxa"/>
            </w:tcMar>
          </w:tcPr>
          <w:p w:rsidR="0038698C" w:rsidRDefault="0038698C" w:rsidP="005A68BC">
            <w:pPr>
              <w:spacing w:line="240" w:lineRule="auto"/>
              <w:ind w:hanging="10"/>
            </w:pPr>
            <w:r>
              <w:t>bivalve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Metridium</w:t>
            </w:r>
            <w:proofErr w:type="spellEnd"/>
            <w:r>
              <w:rPr>
                <w:i/>
              </w:rPr>
              <w:t xml:space="preserve"> </w:t>
            </w:r>
            <w:proofErr w:type="spellStart"/>
            <w:r>
              <w:rPr>
                <w:i/>
              </w:rPr>
              <w:t>giganteum</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anemone</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nil"/>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Lopholithodes</w:t>
            </w:r>
            <w:proofErr w:type="spellEnd"/>
            <w:r>
              <w:rPr>
                <w:i/>
              </w:rPr>
              <w:t xml:space="preserve"> </w:t>
            </w:r>
            <w:proofErr w:type="spellStart"/>
            <w:r>
              <w:rPr>
                <w:i/>
              </w:rPr>
              <w:t>mandtii</w:t>
            </w:r>
            <w:proofErr w:type="spellEnd"/>
          </w:p>
        </w:tc>
        <w:tc>
          <w:tcPr>
            <w:tcW w:w="2235" w:type="dxa"/>
            <w:tcMar>
              <w:top w:w="58" w:type="dxa"/>
              <w:left w:w="100" w:type="dxa"/>
              <w:bottom w:w="58" w:type="dxa"/>
              <w:right w:w="100" w:type="dxa"/>
            </w:tcMar>
          </w:tcPr>
          <w:p w:rsidR="0038698C" w:rsidRDefault="0038698C" w:rsidP="005A68BC">
            <w:pPr>
              <w:spacing w:line="240" w:lineRule="auto"/>
              <w:ind w:hanging="10"/>
            </w:pPr>
            <w:r>
              <w:t>crabs</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c>
          <w:tcPr>
            <w:tcW w:w="1520" w:type="dxa"/>
            <w:tcMar>
              <w:top w:w="58" w:type="dxa"/>
              <w:left w:w="100" w:type="dxa"/>
              <w:bottom w:w="58" w:type="dxa"/>
              <w:right w:w="100" w:type="dxa"/>
            </w:tcMar>
          </w:tcPr>
          <w:p w:rsidR="0038698C" w:rsidRDefault="0038698C" w:rsidP="005A68BC">
            <w:pPr>
              <w:spacing w:line="240" w:lineRule="auto"/>
              <w:ind w:firstLine="0"/>
            </w:pPr>
            <w:r>
              <w:t>0.00</w:t>
            </w:r>
          </w:p>
        </w:tc>
      </w:tr>
      <w:tr w:rsidR="0038698C" w:rsidTr="00EC111B">
        <w:trPr>
          <w:trHeight w:val="144"/>
        </w:trPr>
        <w:tc>
          <w:tcPr>
            <w:tcW w:w="3330" w:type="dxa"/>
            <w:tcBorders>
              <w:top w:val="nil"/>
              <w:left w:val="nil"/>
              <w:bottom w:val="single" w:sz="8" w:space="0" w:color="000000"/>
              <w:right w:val="nil"/>
            </w:tcBorders>
            <w:tcMar>
              <w:top w:w="58" w:type="dxa"/>
              <w:left w:w="100" w:type="dxa"/>
              <w:bottom w:w="58" w:type="dxa"/>
              <w:right w:w="100" w:type="dxa"/>
            </w:tcMar>
          </w:tcPr>
          <w:p w:rsidR="0038698C" w:rsidRDefault="0038698C" w:rsidP="005A68BC">
            <w:pPr>
              <w:spacing w:line="240" w:lineRule="auto"/>
              <w:ind w:firstLine="0"/>
              <w:rPr>
                <w:i/>
              </w:rPr>
            </w:pPr>
            <w:proofErr w:type="spellStart"/>
            <w:r>
              <w:rPr>
                <w:i/>
              </w:rPr>
              <w:t>Anthopleura</w:t>
            </w:r>
            <w:proofErr w:type="spellEnd"/>
            <w:r>
              <w:rPr>
                <w:i/>
              </w:rPr>
              <w:t xml:space="preserve"> </w:t>
            </w:r>
            <w:proofErr w:type="spellStart"/>
            <w:r>
              <w:rPr>
                <w:i/>
              </w:rPr>
              <w:t>elegantissima</w:t>
            </w:r>
            <w:proofErr w:type="spellEnd"/>
          </w:p>
        </w:tc>
        <w:tc>
          <w:tcPr>
            <w:tcW w:w="2235" w:type="dxa"/>
            <w:tcBorders>
              <w:bottom w:val="single" w:sz="8" w:space="0" w:color="808080"/>
            </w:tcBorders>
            <w:tcMar>
              <w:top w:w="58" w:type="dxa"/>
              <w:left w:w="100" w:type="dxa"/>
              <w:bottom w:w="58" w:type="dxa"/>
              <w:right w:w="100" w:type="dxa"/>
            </w:tcMar>
          </w:tcPr>
          <w:p w:rsidR="0038698C" w:rsidRDefault="0038698C" w:rsidP="005A68BC">
            <w:pPr>
              <w:spacing w:line="240" w:lineRule="auto"/>
              <w:ind w:hanging="10"/>
            </w:pPr>
            <w:r>
              <w:t>anemone</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c>
          <w:tcPr>
            <w:tcW w:w="1520" w:type="dxa"/>
            <w:tcBorders>
              <w:bottom w:val="single" w:sz="8" w:space="0" w:color="808080"/>
            </w:tcBorders>
            <w:tcMar>
              <w:top w:w="58" w:type="dxa"/>
              <w:left w:w="100" w:type="dxa"/>
              <w:bottom w:w="58" w:type="dxa"/>
              <w:right w:w="100" w:type="dxa"/>
            </w:tcMar>
          </w:tcPr>
          <w:p w:rsidR="0038698C" w:rsidRDefault="0038698C" w:rsidP="005A68BC">
            <w:pPr>
              <w:spacing w:line="240" w:lineRule="auto"/>
              <w:ind w:firstLine="0"/>
            </w:pPr>
            <w:r>
              <w:t>0.00</w:t>
            </w:r>
          </w:p>
        </w:tc>
      </w:tr>
    </w:tbl>
    <w:p w:rsidR="0038698C" w:rsidRDefault="0038698C" w:rsidP="0038698C">
      <w:pPr>
        <w:pStyle w:val="Heading5"/>
      </w:pPr>
      <w:bookmarkStart w:id="9" w:name="_jevyb6ayauur" w:colFirst="0" w:colLast="0"/>
      <w:bookmarkEnd w:id="9"/>
      <w:r>
        <w:br w:type="page"/>
      </w:r>
    </w:p>
    <w:p w:rsidR="0038698C" w:rsidRDefault="0038698C" w:rsidP="0038698C">
      <w:pPr>
        <w:pStyle w:val="Heading5"/>
      </w:pPr>
      <w:bookmarkStart w:id="10" w:name="_hbmkrdb4vkpx" w:colFirst="0" w:colLast="0"/>
      <w:bookmarkEnd w:id="10"/>
      <w:r>
        <w:lastRenderedPageBreak/>
        <w:t xml:space="preserve">Table </w:t>
      </w:r>
      <w:r w:rsidR="00B14AC6">
        <w:t>S</w:t>
      </w:r>
      <w:r w:rsidR="00277D38">
        <w:t>4</w:t>
      </w:r>
      <w:r>
        <w:t xml:space="preserve">. Fish species observed during SCUBA surveys from 2015-2021. Observations with visibility below 2.0 m have been excluded. Greenling species were combined into one group for the multivariate analyses. Species in bold were used in the multivariate analyses. </w:t>
      </w:r>
    </w:p>
    <w:tbl>
      <w:tblPr>
        <w:tblW w:w="0" w:type="auto"/>
        <w:tblBorders>
          <w:top w:val="nil"/>
          <w:left w:val="nil"/>
          <w:bottom w:val="nil"/>
          <w:right w:val="nil"/>
          <w:insideH w:val="nil"/>
          <w:insideV w:val="nil"/>
        </w:tblBorders>
        <w:tblCellMar>
          <w:top w:w="43" w:type="dxa"/>
          <w:left w:w="115" w:type="dxa"/>
          <w:bottom w:w="14" w:type="dxa"/>
          <w:right w:w="115" w:type="dxa"/>
        </w:tblCellMar>
        <w:tblLook w:val="0600" w:firstRow="0" w:lastRow="0" w:firstColumn="0" w:lastColumn="0" w:noHBand="1" w:noVBand="1"/>
      </w:tblPr>
      <w:tblGrid>
        <w:gridCol w:w="3114"/>
        <w:gridCol w:w="2527"/>
        <w:gridCol w:w="747"/>
      </w:tblGrid>
      <w:tr w:rsidR="0038698C" w:rsidTr="00EC111B">
        <w:trPr>
          <w:trHeight w:val="144"/>
        </w:trPr>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0" w:type="auto"/>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melanops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black rockfish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1387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decagrammus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kelp greenling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522</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Embiotoca</w:t>
            </w:r>
            <w:proofErr w:type="spellEnd"/>
            <w:r>
              <w:rPr>
                <w:i/>
              </w:rPr>
              <w:t xml:space="preserve"> </w:t>
            </w:r>
            <w:proofErr w:type="spellStart"/>
            <w:r>
              <w:rPr>
                <w:i/>
              </w:rPr>
              <w:t>lateralis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striped surfperch</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470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Aulorhynchus</w:t>
            </w:r>
            <w:proofErr w:type="spellEnd"/>
            <w:r>
              <w:rPr>
                <w:i/>
              </w:rPr>
              <w:t xml:space="preserve">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tubesnout</w:t>
            </w:r>
            <w:proofErr w:type="spellEnd"/>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240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r>
              <w:t>Forage fish</w:t>
            </w:r>
          </w:p>
        </w:tc>
        <w:tc>
          <w:tcPr>
            <w:tcW w:w="0" w:type="auto"/>
            <w:tcMar>
              <w:top w:w="58" w:type="dxa"/>
              <w:left w:w="100" w:type="dxa"/>
              <w:bottom w:w="58" w:type="dxa"/>
              <w:right w:w="100" w:type="dxa"/>
            </w:tcMar>
          </w:tcPr>
          <w:p w:rsidR="0038698C" w:rsidRDefault="0038698C" w:rsidP="00EC111B">
            <w:pPr>
              <w:spacing w:line="240" w:lineRule="auto"/>
              <w:ind w:firstLine="0"/>
            </w:pPr>
            <w:r>
              <w:t>bait-sardines-anchovy</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200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Clupeidae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herring</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pPr>
            <w:r>
              <w:t>148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Ophiodon</w:t>
            </w:r>
            <w:proofErr w:type="spellEnd"/>
            <w:r>
              <w:rPr>
                <w:b/>
                <w:i/>
              </w:rPr>
              <w:t xml:space="preserve"> </w:t>
            </w:r>
            <w:proofErr w:type="spellStart"/>
            <w:r>
              <w:rPr>
                <w:b/>
                <w:i/>
              </w:rPr>
              <w:t>elongatus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lingcod</w:t>
            </w:r>
          </w:p>
        </w:tc>
        <w:tc>
          <w:tcPr>
            <w:tcW w:w="0" w:type="auto"/>
            <w:tcMar>
              <w:top w:w="58" w:type="dxa"/>
              <w:left w:w="100" w:type="dxa"/>
              <w:bottom w:w="58" w:type="dxa"/>
              <w:right w:w="100" w:type="dxa"/>
            </w:tcMar>
            <w:vAlign w:val="center"/>
          </w:tcPr>
          <w:p w:rsidR="0038698C" w:rsidRDefault="0038698C" w:rsidP="00EC111B">
            <w:pPr>
              <w:spacing w:line="240" w:lineRule="auto"/>
              <w:ind w:firstLine="0"/>
              <w:jc w:val="right"/>
              <w:rPr>
                <w:b/>
              </w:rPr>
            </w:pPr>
            <w:r>
              <w:rPr>
                <w:b/>
              </w:rPr>
              <w:t>45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Rhinogobiops</w:t>
            </w:r>
            <w:proofErr w:type="spellEnd"/>
            <w:r>
              <w:rPr>
                <w:i/>
              </w:rPr>
              <w:t xml:space="preserve"> </w:t>
            </w:r>
            <w:proofErr w:type="spellStart"/>
            <w:r>
              <w:rPr>
                <w:i/>
              </w:rPr>
              <w:t>nicholsii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blackeye</w:t>
            </w:r>
            <w:proofErr w:type="spellEnd"/>
            <w:r>
              <w:t xml:space="preserve"> goby</w:t>
            </w:r>
          </w:p>
        </w:tc>
        <w:tc>
          <w:tcPr>
            <w:tcW w:w="0" w:type="auto"/>
            <w:tcMar>
              <w:top w:w="58" w:type="dxa"/>
              <w:left w:w="100" w:type="dxa"/>
              <w:bottom w:w="58" w:type="dxa"/>
              <w:right w:w="100" w:type="dxa"/>
            </w:tcMar>
          </w:tcPr>
          <w:p w:rsidR="0038698C" w:rsidRDefault="0038698C" w:rsidP="00EC111B">
            <w:pPr>
              <w:spacing w:line="240" w:lineRule="auto"/>
              <w:ind w:firstLine="0"/>
              <w:jc w:val="right"/>
            </w:pPr>
            <w:r>
              <w:t>28</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Scorpaenichthys</w:t>
            </w:r>
            <w:proofErr w:type="spellEnd"/>
            <w:r>
              <w:rPr>
                <w:b/>
                <w:i/>
              </w:rPr>
              <w:t xml:space="preserve"> </w:t>
            </w:r>
            <w:proofErr w:type="spellStart"/>
            <w:r>
              <w:rPr>
                <w:b/>
                <w:i/>
              </w:rPr>
              <w:t>marmoratus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cabezon</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caurinus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copper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20</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 xml:space="preserve">Sebastes </w:t>
            </w:r>
            <w:proofErr w:type="spellStart"/>
            <w:r>
              <w:rPr>
                <w:b/>
                <w:i/>
              </w:rPr>
              <w:t>maliger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quillback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19</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r>
              <w:rPr>
                <w:b/>
                <w:i/>
              </w:rPr>
              <w:t>Sebastes nebulosus</w:t>
            </w:r>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china rockfish</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17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Artedius</w:t>
            </w:r>
            <w:proofErr w:type="spellEnd"/>
            <w:r>
              <w:rPr>
                <w:i/>
              </w:rPr>
              <w:t xml:space="preserve"> </w:t>
            </w:r>
            <w:proofErr w:type="spellStart"/>
            <w:r>
              <w:rPr>
                <w:i/>
              </w:rPr>
              <w:t>harringtoni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scalyhead</w:t>
            </w:r>
            <w:proofErr w:type="spellEnd"/>
            <w:r>
              <w:t xml:space="preserve">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Rhacochilus</w:t>
            </w:r>
            <w:proofErr w:type="spellEnd"/>
            <w:r>
              <w:rPr>
                <w:i/>
              </w:rPr>
              <w:t xml:space="preserve"> </w:t>
            </w:r>
            <w:proofErr w:type="spellStart"/>
            <w:r>
              <w:rPr>
                <w:i/>
              </w:rPr>
              <w:t>vacca</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pile perch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Cottidae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sculpins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Hemilepidotus</w:t>
            </w:r>
            <w:proofErr w:type="spellEnd"/>
            <w:r>
              <w:rPr>
                <w:i/>
              </w:rPr>
              <w:t xml:space="preserve"> </w:t>
            </w:r>
            <w:proofErr w:type="spellStart"/>
            <w:r>
              <w:rPr>
                <w:i/>
              </w:rPr>
              <w:t>hemilepidotus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red Irish lord</w:t>
            </w:r>
          </w:p>
        </w:tc>
        <w:tc>
          <w:tcPr>
            <w:tcW w:w="0" w:type="auto"/>
            <w:tcMar>
              <w:top w:w="58" w:type="dxa"/>
              <w:left w:w="100" w:type="dxa"/>
              <w:bottom w:w="58" w:type="dxa"/>
              <w:right w:w="100" w:type="dxa"/>
            </w:tcMar>
          </w:tcPr>
          <w:p w:rsidR="0038698C" w:rsidRDefault="0038698C" w:rsidP="00EC111B">
            <w:pPr>
              <w:spacing w:line="240" w:lineRule="auto"/>
              <w:ind w:firstLine="0"/>
              <w:jc w:val="right"/>
            </w:pPr>
            <w: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Oxylebius</w:t>
            </w:r>
            <w:proofErr w:type="spellEnd"/>
            <w:r>
              <w:rPr>
                <w:b/>
                <w:i/>
              </w:rPr>
              <w:t xml:space="preserve"> </w:t>
            </w:r>
            <w:proofErr w:type="spellStart"/>
            <w:r>
              <w:rPr>
                <w:b/>
                <w:i/>
              </w:rPr>
              <w:t>pictus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painted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7</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Pr="00175D23" w:rsidRDefault="0038698C" w:rsidP="00EC111B">
            <w:pPr>
              <w:spacing w:line="240" w:lineRule="auto"/>
              <w:ind w:firstLine="0"/>
            </w:pPr>
            <w:proofErr w:type="spellStart"/>
            <w:r w:rsidRPr="00175D23">
              <w:t>Embiotocidae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surfperches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lagocephalus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r>
              <w:rPr>
                <w:b/>
              </w:rPr>
              <w:t>rock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Synchirus</w:t>
            </w:r>
            <w:proofErr w:type="spellEnd"/>
            <w:r>
              <w:rPr>
                <w:i/>
              </w:rPr>
              <w:t xml:space="preserve"> </w:t>
            </w:r>
            <w:proofErr w:type="spellStart"/>
            <w:r>
              <w:rPr>
                <w:i/>
              </w:rPr>
              <w:t>gilli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manacled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5</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b/>
                <w:i/>
              </w:rPr>
            </w:pPr>
            <w:proofErr w:type="spellStart"/>
            <w:r>
              <w:rPr>
                <w:b/>
                <w:i/>
              </w:rPr>
              <w:t>Hexagrammos</w:t>
            </w:r>
            <w:proofErr w:type="spellEnd"/>
            <w:r>
              <w:rPr>
                <w:b/>
                <w:i/>
              </w:rPr>
              <w:t xml:space="preserve"> </w:t>
            </w:r>
            <w:proofErr w:type="spellStart"/>
            <w:r>
              <w:rPr>
                <w:b/>
                <w:i/>
              </w:rPr>
              <w:t>stelleri</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rPr>
                <w:b/>
              </w:rPr>
            </w:pPr>
            <w:proofErr w:type="spellStart"/>
            <w:r>
              <w:rPr>
                <w:b/>
              </w:rPr>
              <w:t>whitespotted</w:t>
            </w:r>
            <w:proofErr w:type="spellEnd"/>
            <w:r>
              <w:rPr>
                <w:b/>
              </w:rPr>
              <w:t xml:space="preserve"> greenling</w:t>
            </w:r>
          </w:p>
        </w:tc>
        <w:tc>
          <w:tcPr>
            <w:tcW w:w="0" w:type="auto"/>
            <w:tcMar>
              <w:top w:w="58" w:type="dxa"/>
              <w:left w:w="100" w:type="dxa"/>
              <w:bottom w:w="58" w:type="dxa"/>
              <w:right w:w="100" w:type="dxa"/>
            </w:tcMar>
          </w:tcPr>
          <w:p w:rsidR="0038698C" w:rsidRDefault="0038698C" w:rsidP="00EC111B">
            <w:pPr>
              <w:spacing w:line="240" w:lineRule="auto"/>
              <w:ind w:firstLine="0"/>
              <w:jc w:val="right"/>
              <w:rPr>
                <w:b/>
              </w:rPr>
            </w:pPr>
            <w:r>
              <w:rPr>
                <w:b/>
              </w:rP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Jordania</w:t>
            </w:r>
            <w:proofErr w:type="spellEnd"/>
            <w:r>
              <w:rPr>
                <w:i/>
              </w:rPr>
              <w:t xml:space="preserve"> </w:t>
            </w:r>
            <w:proofErr w:type="spellStart"/>
            <w:r>
              <w:rPr>
                <w:i/>
              </w:rPr>
              <w:t>zonope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longfin sculpin</w:t>
            </w:r>
          </w:p>
        </w:tc>
        <w:tc>
          <w:tcPr>
            <w:tcW w:w="0" w:type="auto"/>
            <w:tcMar>
              <w:top w:w="58" w:type="dxa"/>
              <w:left w:w="100" w:type="dxa"/>
              <w:bottom w:w="58" w:type="dxa"/>
              <w:right w:w="100" w:type="dxa"/>
            </w:tcMar>
          </w:tcPr>
          <w:p w:rsidR="0038698C" w:rsidRDefault="0038698C" w:rsidP="00EC111B">
            <w:pPr>
              <w:spacing w:line="240" w:lineRule="auto"/>
              <w:ind w:firstLine="0"/>
              <w:jc w:val="right"/>
            </w:pPr>
            <w:r>
              <w:t>4</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Chirolophis</w:t>
            </w:r>
            <w:proofErr w:type="spellEnd"/>
            <w:r>
              <w:rPr>
                <w:i/>
              </w:rPr>
              <w:t xml:space="preserve"> </w:t>
            </w:r>
            <w:proofErr w:type="spellStart"/>
            <w:r>
              <w:rPr>
                <w:i/>
              </w:rPr>
              <w:t>nugator</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proofErr w:type="spellStart"/>
            <w:r>
              <w:t>mosshead</w:t>
            </w:r>
            <w:proofErr w:type="spellEnd"/>
            <w:r>
              <w:t xml:space="preserve"> </w:t>
            </w:r>
            <w:proofErr w:type="spellStart"/>
            <w:r>
              <w:t>warbonnet</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proofErr w:type="spellStart"/>
            <w:r>
              <w:rPr>
                <w:i/>
              </w:rPr>
              <w:t>Rimicola</w:t>
            </w:r>
            <w:proofErr w:type="spellEnd"/>
            <w:r>
              <w:rPr>
                <w:i/>
              </w:rPr>
              <w:t xml:space="preserve"> </w:t>
            </w:r>
            <w:proofErr w:type="spellStart"/>
            <w:r>
              <w:rPr>
                <w:i/>
              </w:rPr>
              <w:t>muscarum</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kelp clingfish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3</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pPr>
            <w:proofErr w:type="spellStart"/>
            <w:r>
              <w:t>Pholidae</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gunnels</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nil"/>
              <w:right w:val="nil"/>
            </w:tcBorders>
            <w:tcMar>
              <w:top w:w="58" w:type="dxa"/>
              <w:left w:w="100" w:type="dxa"/>
              <w:bottom w:w="58" w:type="dxa"/>
              <w:right w:w="100" w:type="dxa"/>
            </w:tcMar>
          </w:tcPr>
          <w:p w:rsidR="0038698C" w:rsidRDefault="0038698C" w:rsidP="00EC111B">
            <w:pPr>
              <w:spacing w:line="240" w:lineRule="auto"/>
              <w:ind w:firstLine="0"/>
              <w:rPr>
                <w:i/>
              </w:rPr>
            </w:pPr>
            <w:r>
              <w:rPr>
                <w:i/>
              </w:rPr>
              <w:t xml:space="preserve">Sebastes </w:t>
            </w:r>
            <w:proofErr w:type="spellStart"/>
            <w:r>
              <w:rPr>
                <w:i/>
              </w:rPr>
              <w:t>flavidus</w:t>
            </w:r>
            <w:proofErr w:type="spellEnd"/>
          </w:p>
        </w:tc>
        <w:tc>
          <w:tcPr>
            <w:tcW w:w="0" w:type="auto"/>
            <w:tcMar>
              <w:top w:w="58" w:type="dxa"/>
              <w:left w:w="100" w:type="dxa"/>
              <w:bottom w:w="58" w:type="dxa"/>
              <w:right w:w="100" w:type="dxa"/>
            </w:tcMar>
          </w:tcPr>
          <w:p w:rsidR="0038698C" w:rsidRDefault="0038698C" w:rsidP="00EC111B">
            <w:pPr>
              <w:spacing w:line="240" w:lineRule="auto"/>
              <w:ind w:firstLine="0"/>
            </w:pPr>
            <w:r>
              <w:t>yellowtail rockfish</w:t>
            </w:r>
          </w:p>
        </w:tc>
        <w:tc>
          <w:tcPr>
            <w:tcW w:w="0" w:type="auto"/>
            <w:tcMar>
              <w:top w:w="58" w:type="dxa"/>
              <w:left w:w="100" w:type="dxa"/>
              <w:bottom w:w="58" w:type="dxa"/>
              <w:right w:w="100" w:type="dxa"/>
            </w:tcMar>
          </w:tcPr>
          <w:p w:rsidR="0038698C" w:rsidRDefault="0038698C" w:rsidP="00EC111B">
            <w:pPr>
              <w:spacing w:line="240" w:lineRule="auto"/>
              <w:ind w:firstLine="0"/>
              <w:jc w:val="right"/>
            </w:pPr>
            <w:r>
              <w:t>1</w:t>
            </w:r>
          </w:p>
        </w:tc>
      </w:tr>
      <w:tr w:rsidR="0038698C" w:rsidTr="00EC111B">
        <w:trPr>
          <w:cantSplit/>
          <w:trHeight w:val="20"/>
        </w:trPr>
        <w:tc>
          <w:tcPr>
            <w:tcW w:w="0" w:type="auto"/>
            <w:tcBorders>
              <w:top w:val="nil"/>
              <w:left w:val="nil"/>
              <w:bottom w:val="single" w:sz="8" w:space="0" w:color="000000"/>
              <w:right w:val="nil"/>
            </w:tcBorders>
            <w:tcMar>
              <w:top w:w="58" w:type="dxa"/>
              <w:left w:w="100" w:type="dxa"/>
              <w:bottom w:w="58" w:type="dxa"/>
              <w:right w:w="100" w:type="dxa"/>
            </w:tcMar>
          </w:tcPr>
          <w:p w:rsidR="0038698C" w:rsidRDefault="0038698C" w:rsidP="00EC111B">
            <w:pPr>
              <w:spacing w:line="240" w:lineRule="auto"/>
              <w:ind w:firstLine="0"/>
            </w:pPr>
            <w:r>
              <w:t>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pPr>
            <w:r>
              <w:t>unidentified fish</w:t>
            </w:r>
          </w:p>
        </w:tc>
        <w:tc>
          <w:tcPr>
            <w:tcW w:w="0" w:type="auto"/>
            <w:tcBorders>
              <w:bottom w:val="single" w:sz="8" w:space="0" w:color="808080"/>
            </w:tcBorders>
            <w:tcMar>
              <w:top w:w="58" w:type="dxa"/>
              <w:left w:w="100" w:type="dxa"/>
              <w:bottom w:w="58" w:type="dxa"/>
              <w:right w:w="100" w:type="dxa"/>
            </w:tcMar>
          </w:tcPr>
          <w:p w:rsidR="0038698C" w:rsidRDefault="0038698C" w:rsidP="00EC111B">
            <w:pPr>
              <w:spacing w:line="240" w:lineRule="auto"/>
              <w:ind w:firstLine="0"/>
              <w:jc w:val="right"/>
            </w:pPr>
            <w:r>
              <w:t>1</w:t>
            </w:r>
          </w:p>
        </w:tc>
      </w:tr>
    </w:tbl>
    <w:p w:rsidR="0038698C" w:rsidRDefault="0038698C" w:rsidP="0038698C">
      <w:bookmarkStart w:id="11" w:name="_q6022ym9txhx" w:colFirst="0" w:colLast="0"/>
      <w:bookmarkEnd w:id="11"/>
    </w:p>
    <w:p w:rsidR="0038698C" w:rsidRDefault="0038698C" w:rsidP="0038698C">
      <w:bookmarkStart w:id="12" w:name="_c1i22ejfw50x" w:colFirst="0" w:colLast="0"/>
      <w:bookmarkEnd w:id="12"/>
    </w:p>
    <w:p w:rsidR="0038698C" w:rsidRDefault="0038698C" w:rsidP="0038698C"/>
    <w:p w:rsidR="0038698C" w:rsidRDefault="0038698C" w:rsidP="0038698C">
      <w:pPr>
        <w:pStyle w:val="Heading5"/>
        <w:ind w:right="900"/>
      </w:pPr>
      <w:r>
        <w:t xml:space="preserve">Table </w:t>
      </w:r>
      <w:r w:rsidR="00B14AC6">
        <w:t>S</w:t>
      </w:r>
      <w:r w:rsidR="00277D38">
        <w:t>5</w:t>
      </w:r>
      <w:r>
        <w:t>. Rockfish juveniles observed during SCUBA surveys from 2015-2021. Observations with visibility below 2.0 m were excluded.</w:t>
      </w:r>
    </w:p>
    <w:tbl>
      <w:tblPr>
        <w:tblW w:w="8085" w:type="dxa"/>
        <w:tblBorders>
          <w:top w:val="nil"/>
          <w:left w:val="nil"/>
          <w:bottom w:val="nil"/>
          <w:right w:val="nil"/>
          <w:insideH w:val="nil"/>
          <w:insideV w:val="nil"/>
        </w:tblBorders>
        <w:tblLayout w:type="fixed"/>
        <w:tblLook w:val="0600" w:firstRow="0" w:lastRow="0" w:firstColumn="0" w:lastColumn="0" w:noHBand="1" w:noVBand="1"/>
      </w:tblPr>
      <w:tblGrid>
        <w:gridCol w:w="4035"/>
        <w:gridCol w:w="3180"/>
        <w:gridCol w:w="870"/>
      </w:tblGrid>
      <w:tr w:rsidR="0038698C" w:rsidTr="005A68BC">
        <w:trPr>
          <w:trHeight w:val="755"/>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Species</w:t>
            </w:r>
          </w:p>
        </w:tc>
        <w:tc>
          <w:tcPr>
            <w:tcW w:w="318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Common name</w:t>
            </w:r>
          </w:p>
        </w:tc>
        <w:tc>
          <w:tcPr>
            <w:tcW w:w="870"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b/>
              </w:rPr>
            </w:pPr>
            <w:r>
              <w:rPr>
                <w:b/>
              </w:rPr>
              <w:t>Total</w:t>
            </w:r>
          </w:p>
        </w:tc>
      </w:tr>
      <w:tr w:rsidR="0038698C" w:rsidTr="005A68BC">
        <w:trPr>
          <w:trHeight w:val="20"/>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melanops</w:t>
            </w:r>
            <w:proofErr w:type="spellEnd"/>
            <w:r>
              <w:rPr>
                <w:i/>
              </w:rPr>
              <w:t>/</w:t>
            </w:r>
            <w:proofErr w:type="spellStart"/>
            <w:r>
              <w:rPr>
                <w:i/>
              </w:rPr>
              <w:t>flavidus</w:t>
            </w:r>
            <w:proofErr w:type="spellEnd"/>
          </w:p>
        </w:tc>
        <w:tc>
          <w:tcPr>
            <w:tcW w:w="318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Yellowtail and black rockfish juveniles (YTB)</w:t>
            </w:r>
          </w:p>
        </w:tc>
        <w:tc>
          <w:tcPr>
            <w:tcW w:w="870" w:type="dxa"/>
            <w:tcBorders>
              <w:top w:val="single" w:sz="8" w:space="0" w:color="000000"/>
            </w:tcBorders>
            <w:tcMar>
              <w:top w:w="100" w:type="dxa"/>
              <w:left w:w="100" w:type="dxa"/>
              <w:bottom w:w="100" w:type="dxa"/>
              <w:right w:w="100" w:type="dxa"/>
            </w:tcMar>
          </w:tcPr>
          <w:p w:rsidR="0038698C" w:rsidRDefault="0038698C" w:rsidP="005A68BC">
            <w:pPr>
              <w:spacing w:line="240" w:lineRule="auto"/>
              <w:ind w:firstLine="0"/>
            </w:pPr>
            <w:r>
              <w:t>3544</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rPr>
                <w:i/>
              </w:rPr>
              <w:t>Sebastes</w:t>
            </w:r>
            <w:r>
              <w:t xml:space="preserve"> spp. juveniles</w:t>
            </w:r>
          </w:p>
        </w:tc>
        <w:tc>
          <w:tcPr>
            <w:tcW w:w="3180" w:type="dxa"/>
            <w:tcMar>
              <w:top w:w="100" w:type="dxa"/>
              <w:left w:w="100" w:type="dxa"/>
              <w:bottom w:w="100" w:type="dxa"/>
              <w:right w:w="100" w:type="dxa"/>
            </w:tcMar>
          </w:tcPr>
          <w:p w:rsidR="0038698C" w:rsidRDefault="0038698C" w:rsidP="005A68BC">
            <w:pPr>
              <w:spacing w:line="240" w:lineRule="auto"/>
              <w:ind w:firstLine="0"/>
            </w:pPr>
            <w:r>
              <w:t>rockfish juveniles</w:t>
            </w:r>
          </w:p>
        </w:tc>
        <w:tc>
          <w:tcPr>
            <w:tcW w:w="870" w:type="dxa"/>
            <w:tcMar>
              <w:top w:w="100" w:type="dxa"/>
              <w:left w:w="100" w:type="dxa"/>
              <w:bottom w:w="100" w:type="dxa"/>
              <w:right w:w="100" w:type="dxa"/>
            </w:tcMar>
          </w:tcPr>
          <w:p w:rsidR="0038698C" w:rsidRDefault="0038698C" w:rsidP="005A68BC">
            <w:pPr>
              <w:spacing w:line="240" w:lineRule="auto"/>
              <w:ind w:firstLine="0"/>
            </w:pPr>
            <w:r>
              <w:t>199</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caurinus</w:t>
            </w:r>
            <w:proofErr w:type="spellEnd"/>
            <w:r>
              <w:rPr>
                <w:i/>
              </w:rPr>
              <w:t>/</w:t>
            </w:r>
            <w:proofErr w:type="spellStart"/>
            <w:r>
              <w:rPr>
                <w:i/>
              </w:rPr>
              <w:t>maliger</w:t>
            </w:r>
            <w:proofErr w:type="spellEnd"/>
            <w:r>
              <w:rPr>
                <w:i/>
              </w:rPr>
              <w:t>/</w:t>
            </w:r>
            <w:proofErr w:type="spellStart"/>
            <w:r>
              <w:rPr>
                <w:i/>
              </w:rPr>
              <w:t>auriculatus</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Copper, quillback, and brown rockfishes (CQB)</w:t>
            </w:r>
          </w:p>
        </w:tc>
        <w:tc>
          <w:tcPr>
            <w:tcW w:w="870" w:type="dxa"/>
            <w:tcMar>
              <w:top w:w="100" w:type="dxa"/>
              <w:left w:w="100" w:type="dxa"/>
              <w:bottom w:w="100" w:type="dxa"/>
              <w:right w:w="100" w:type="dxa"/>
            </w:tcMar>
          </w:tcPr>
          <w:p w:rsidR="0038698C" w:rsidRDefault="0038698C" w:rsidP="005A68BC">
            <w:pPr>
              <w:spacing w:line="240" w:lineRule="auto"/>
              <w:ind w:firstLine="0"/>
            </w:pPr>
            <w:r>
              <w:t>141</w:t>
            </w:r>
          </w:p>
        </w:tc>
      </w:tr>
      <w:tr w:rsidR="0038698C" w:rsidTr="005A68BC">
        <w:trPr>
          <w:trHeight w:val="20"/>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pinniger</w:t>
            </w:r>
            <w:proofErr w:type="spellEnd"/>
          </w:p>
        </w:tc>
        <w:tc>
          <w:tcPr>
            <w:tcW w:w="3180" w:type="dxa"/>
            <w:tcMar>
              <w:top w:w="100" w:type="dxa"/>
              <w:left w:w="100" w:type="dxa"/>
              <w:bottom w:w="100" w:type="dxa"/>
              <w:right w:w="100" w:type="dxa"/>
            </w:tcMar>
          </w:tcPr>
          <w:p w:rsidR="0038698C" w:rsidRDefault="0038698C" w:rsidP="005A68BC">
            <w:pPr>
              <w:spacing w:line="240" w:lineRule="auto"/>
              <w:ind w:firstLine="0"/>
            </w:pPr>
            <w:r>
              <w:t>canary rockfish</w:t>
            </w:r>
          </w:p>
        </w:tc>
        <w:tc>
          <w:tcPr>
            <w:tcW w:w="870" w:type="dxa"/>
            <w:tcMar>
              <w:top w:w="100" w:type="dxa"/>
              <w:left w:w="100" w:type="dxa"/>
              <w:bottom w:w="100" w:type="dxa"/>
              <w:right w:w="100" w:type="dxa"/>
            </w:tcMar>
          </w:tcPr>
          <w:p w:rsidR="0038698C" w:rsidRDefault="0038698C" w:rsidP="005A68BC">
            <w:pPr>
              <w:spacing w:line="240" w:lineRule="auto"/>
              <w:ind w:firstLine="0"/>
            </w:pPr>
            <w:r>
              <w:t>103</w:t>
            </w:r>
          </w:p>
        </w:tc>
      </w:tr>
      <w:tr w:rsidR="0038698C" w:rsidTr="005A68BC">
        <w:trPr>
          <w:trHeight w:val="20"/>
        </w:trPr>
        <w:tc>
          <w:tcPr>
            <w:tcW w:w="4035" w:type="dxa"/>
            <w:tcBorders>
              <w:top w:val="nil"/>
              <w:left w:val="nil"/>
              <w:bottom w:val="single" w:sz="8" w:space="0" w:color="000000"/>
              <w:right w:val="nil"/>
            </w:tcBorders>
            <w:tcMar>
              <w:top w:w="100" w:type="dxa"/>
              <w:left w:w="100" w:type="dxa"/>
              <w:bottom w:w="100" w:type="dxa"/>
              <w:right w:w="100" w:type="dxa"/>
            </w:tcMar>
          </w:tcPr>
          <w:p w:rsidR="0038698C" w:rsidRDefault="0038698C" w:rsidP="005A68BC">
            <w:pPr>
              <w:spacing w:line="240" w:lineRule="auto"/>
              <w:ind w:firstLine="0"/>
              <w:rPr>
                <w:i/>
              </w:rPr>
            </w:pPr>
            <w:r>
              <w:rPr>
                <w:i/>
              </w:rPr>
              <w:t xml:space="preserve">Sebastes </w:t>
            </w:r>
            <w:proofErr w:type="spellStart"/>
            <w:r>
              <w:rPr>
                <w:i/>
              </w:rPr>
              <w:t>mystinus</w:t>
            </w:r>
            <w:proofErr w:type="spellEnd"/>
          </w:p>
        </w:tc>
        <w:tc>
          <w:tcPr>
            <w:tcW w:w="318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blue rockfish</w:t>
            </w:r>
          </w:p>
        </w:tc>
        <w:tc>
          <w:tcPr>
            <w:tcW w:w="870" w:type="dxa"/>
            <w:tcBorders>
              <w:bottom w:val="single" w:sz="8" w:space="0" w:color="808080"/>
            </w:tcBorders>
            <w:tcMar>
              <w:top w:w="100" w:type="dxa"/>
              <w:left w:w="100" w:type="dxa"/>
              <w:bottom w:w="100" w:type="dxa"/>
              <w:right w:w="100" w:type="dxa"/>
            </w:tcMar>
          </w:tcPr>
          <w:p w:rsidR="0038698C" w:rsidRDefault="0038698C" w:rsidP="005A68BC">
            <w:pPr>
              <w:spacing w:line="240" w:lineRule="auto"/>
              <w:ind w:firstLine="0"/>
            </w:pPr>
            <w:r>
              <w:t>36</w:t>
            </w:r>
          </w:p>
        </w:tc>
      </w:tr>
      <w:tr w:rsidR="0038698C" w:rsidTr="005A68BC">
        <w:trPr>
          <w:trHeight w:val="755"/>
        </w:trPr>
        <w:tc>
          <w:tcPr>
            <w:tcW w:w="4035" w:type="dxa"/>
            <w:tcBorders>
              <w:top w:val="single" w:sz="8" w:space="0" w:color="000000"/>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c>
          <w:tcPr>
            <w:tcW w:w="870" w:type="dxa"/>
            <w:tcBorders>
              <w:top w:val="single" w:sz="8" w:space="0" w:color="808080"/>
            </w:tcBorders>
            <w:tcMar>
              <w:top w:w="100" w:type="dxa"/>
              <w:left w:w="100" w:type="dxa"/>
              <w:bottom w:w="100" w:type="dxa"/>
              <w:right w:w="100" w:type="dxa"/>
            </w:tcMar>
          </w:tcPr>
          <w:p w:rsidR="0038698C" w:rsidRDefault="0038698C" w:rsidP="005A68BC">
            <w:pPr>
              <w:spacing w:line="240" w:lineRule="auto"/>
              <w:ind w:firstLine="0"/>
            </w:pPr>
          </w:p>
        </w:tc>
      </w:tr>
      <w:tr w:rsidR="0038698C" w:rsidTr="005A68BC">
        <w:trPr>
          <w:trHeight w:val="755"/>
        </w:trPr>
        <w:tc>
          <w:tcPr>
            <w:tcW w:w="403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rPr>
                <w:i/>
              </w:rPr>
            </w:pPr>
          </w:p>
        </w:tc>
        <w:tc>
          <w:tcPr>
            <w:tcW w:w="3180" w:type="dxa"/>
            <w:tcMar>
              <w:top w:w="100" w:type="dxa"/>
              <w:left w:w="100" w:type="dxa"/>
              <w:bottom w:w="100" w:type="dxa"/>
              <w:right w:w="100" w:type="dxa"/>
            </w:tcMar>
          </w:tcPr>
          <w:p w:rsidR="0038698C" w:rsidRDefault="0038698C" w:rsidP="005A68BC">
            <w:pPr>
              <w:spacing w:line="240" w:lineRule="auto"/>
              <w:ind w:firstLine="0"/>
            </w:pPr>
          </w:p>
        </w:tc>
        <w:tc>
          <w:tcPr>
            <w:tcW w:w="870" w:type="dxa"/>
            <w:tcMar>
              <w:top w:w="100" w:type="dxa"/>
              <w:left w:w="100" w:type="dxa"/>
              <w:bottom w:w="100" w:type="dxa"/>
              <w:right w:w="100" w:type="dxa"/>
            </w:tcMar>
          </w:tcPr>
          <w:p w:rsidR="0038698C" w:rsidRDefault="0038698C" w:rsidP="005A68BC">
            <w:pPr>
              <w:spacing w:line="240" w:lineRule="auto"/>
              <w:ind w:firstLine="0"/>
            </w:pPr>
          </w:p>
        </w:tc>
      </w:tr>
    </w:tbl>
    <w:p w:rsidR="0038698C" w:rsidRDefault="0038698C" w:rsidP="0038698C">
      <w:pPr>
        <w:pStyle w:val="Heading2"/>
      </w:pPr>
      <w:bookmarkStart w:id="13" w:name="_ki29orrn0w1t" w:colFirst="0" w:colLast="0"/>
      <w:bookmarkEnd w:id="13"/>
      <w:r>
        <w:br w:type="page"/>
      </w:r>
    </w:p>
    <w:p w:rsidR="00277D38" w:rsidRPr="00627D25" w:rsidRDefault="00277D38" w:rsidP="008439B6">
      <w:pPr>
        <w:pStyle w:val="Heading5"/>
      </w:pPr>
      <w:r w:rsidRPr="001255CF">
        <w:lastRenderedPageBreak/>
        <w:t xml:space="preserve">Table S6. </w:t>
      </w:r>
      <w:r w:rsidR="00CC2848" w:rsidRPr="00627D25">
        <w:t xml:space="preserve">Marine heatwave statistics for four </w:t>
      </w:r>
      <w:r w:rsidR="00DA5CFE" w:rsidRPr="00627D25">
        <w:t>locations</w:t>
      </w:r>
      <w:r w:rsidR="00CC2848" w:rsidRPr="00627D25">
        <w:t xml:space="preserve"> from 1992-2021. </w:t>
      </w:r>
      <w:r w:rsidR="004C5EBF">
        <w:t>Days above 90% indicate the total number of days above the 90</w:t>
      </w:r>
      <w:r w:rsidR="004C5EBF" w:rsidRPr="008439B6">
        <w:rPr>
          <w:vertAlign w:val="superscript"/>
        </w:rPr>
        <w:t>th</w:t>
      </w:r>
      <w:r w:rsidR="004C5EBF">
        <w:t xml:space="preserve"> percentile regardless of whether those days were within a 5+ day MHW; MHW events is the number of MHWs in a year, MHW days (5+) is the number of days </w:t>
      </w:r>
      <w:r w:rsidR="00731687">
        <w:t xml:space="preserve">within a MHW; Min and Max days are the length of individual MHWs.  Mean intensity and other statistics are the intensity of the anomaly in </w:t>
      </w:r>
      <w:r w:rsidR="00731687" w:rsidRPr="00731687">
        <w:t xml:space="preserve"> °C</w:t>
      </w:r>
      <w:r w:rsidR="00731687">
        <w:t>.</w:t>
      </w:r>
    </w:p>
    <w:tbl>
      <w:tblPr>
        <w:tblW w:w="9725" w:type="dxa"/>
        <w:tblLayout w:type="fixed"/>
        <w:tblLook w:val="04A0" w:firstRow="1" w:lastRow="0" w:firstColumn="1" w:lastColumn="0" w:noHBand="0" w:noVBand="1"/>
      </w:tblPr>
      <w:tblGrid>
        <w:gridCol w:w="2070"/>
        <w:gridCol w:w="616"/>
        <w:gridCol w:w="734"/>
        <w:gridCol w:w="736"/>
        <w:gridCol w:w="728"/>
        <w:gridCol w:w="786"/>
        <w:gridCol w:w="700"/>
        <w:gridCol w:w="640"/>
        <w:gridCol w:w="905"/>
        <w:gridCol w:w="905"/>
        <w:gridCol w:w="905"/>
      </w:tblGrid>
      <w:tr w:rsidR="00C97A89" w:rsidRPr="00C97A89" w:rsidTr="008439B6">
        <w:trPr>
          <w:trHeight w:val="765"/>
        </w:trPr>
        <w:tc>
          <w:tcPr>
            <w:tcW w:w="207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Site</w:t>
            </w:r>
          </w:p>
        </w:tc>
        <w:tc>
          <w:tcPr>
            <w:tcW w:w="616"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Year</w:t>
            </w:r>
          </w:p>
        </w:tc>
        <w:tc>
          <w:tcPr>
            <w:tcW w:w="734"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Days &gt; 15</w:t>
            </w:r>
            <w:r w:rsidR="0048438B" w:rsidRPr="008245DB">
              <w:t>°</w:t>
            </w:r>
            <w:r w:rsidRPr="00C97A89">
              <w:rPr>
                <w:color w:val="000000"/>
                <w:sz w:val="20"/>
                <w:szCs w:val="20"/>
                <w:lang w:val="en-US"/>
              </w:rPr>
              <w:t>C</w:t>
            </w:r>
          </w:p>
        </w:tc>
        <w:tc>
          <w:tcPr>
            <w:tcW w:w="736" w:type="dxa"/>
            <w:tcBorders>
              <w:top w:val="nil"/>
              <w:left w:val="nil"/>
              <w:bottom w:val="single" w:sz="4" w:space="0" w:color="auto"/>
              <w:right w:val="nil"/>
            </w:tcBorders>
            <w:shd w:val="clear" w:color="auto" w:fill="auto"/>
            <w:vAlign w:val="bottom"/>
            <w:hideMark/>
          </w:tcPr>
          <w:p w:rsidR="00C97A89" w:rsidRPr="00C97A89" w:rsidRDefault="00C97A89">
            <w:pPr>
              <w:spacing w:line="240" w:lineRule="auto"/>
              <w:ind w:firstLine="0"/>
              <w:jc w:val="center"/>
              <w:rPr>
                <w:color w:val="000000"/>
                <w:sz w:val="20"/>
                <w:szCs w:val="20"/>
                <w:lang w:val="en-US"/>
              </w:rPr>
            </w:pPr>
            <w:r w:rsidRPr="00C97A89">
              <w:rPr>
                <w:color w:val="000000"/>
                <w:sz w:val="20"/>
                <w:szCs w:val="20"/>
                <w:lang w:val="en-US"/>
              </w:rPr>
              <w:t xml:space="preserve">Days above </w:t>
            </w:r>
            <w:r>
              <w:rPr>
                <w:color w:val="000000"/>
                <w:sz w:val="20"/>
                <w:szCs w:val="20"/>
                <w:lang w:val="en-US"/>
              </w:rPr>
              <w:t>90%</w:t>
            </w:r>
          </w:p>
        </w:tc>
        <w:tc>
          <w:tcPr>
            <w:tcW w:w="728"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MHW events</w:t>
            </w:r>
          </w:p>
        </w:tc>
        <w:tc>
          <w:tcPr>
            <w:tcW w:w="786" w:type="dxa"/>
            <w:tcBorders>
              <w:top w:val="nil"/>
              <w:left w:val="nil"/>
              <w:bottom w:val="single" w:sz="4" w:space="0" w:color="auto"/>
              <w:right w:val="nil"/>
            </w:tcBorders>
            <w:shd w:val="clear" w:color="auto" w:fill="auto"/>
            <w:vAlign w:val="bottom"/>
            <w:hideMark/>
          </w:tcPr>
          <w:p w:rsidR="00C97A89" w:rsidRPr="00C97A89" w:rsidRDefault="004C5EBF" w:rsidP="00C97A89">
            <w:pPr>
              <w:spacing w:line="240" w:lineRule="auto"/>
              <w:ind w:firstLine="0"/>
              <w:jc w:val="center"/>
              <w:rPr>
                <w:color w:val="000000"/>
                <w:sz w:val="20"/>
                <w:szCs w:val="20"/>
                <w:lang w:val="en-US"/>
              </w:rPr>
            </w:pPr>
            <w:r>
              <w:rPr>
                <w:color w:val="000000"/>
                <w:sz w:val="20"/>
                <w:szCs w:val="20"/>
                <w:lang w:val="en-US"/>
              </w:rPr>
              <w:t>M</w:t>
            </w:r>
            <w:r w:rsidR="00C97A89" w:rsidRPr="00C97A89">
              <w:rPr>
                <w:color w:val="000000"/>
                <w:sz w:val="20"/>
                <w:szCs w:val="20"/>
                <w:lang w:val="en-US"/>
              </w:rPr>
              <w:t>HW days (5+)</w:t>
            </w:r>
          </w:p>
        </w:tc>
        <w:tc>
          <w:tcPr>
            <w:tcW w:w="70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Min days</w:t>
            </w:r>
          </w:p>
        </w:tc>
        <w:tc>
          <w:tcPr>
            <w:tcW w:w="640"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days</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Mean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proofErr w:type="spellStart"/>
            <w:r w:rsidRPr="00C97A89">
              <w:rPr>
                <w:color w:val="000000"/>
                <w:sz w:val="20"/>
                <w:szCs w:val="20"/>
                <w:lang w:val="en-US"/>
              </w:rPr>
              <w:t>Var</w:t>
            </w:r>
            <w:proofErr w:type="spellEnd"/>
            <w:r w:rsidRPr="00C97A89">
              <w:rPr>
                <w:color w:val="000000"/>
                <w:sz w:val="20"/>
                <w:szCs w:val="20"/>
                <w:lang w:val="en-US"/>
              </w:rPr>
              <w:t xml:space="preserve"> intensity</w:t>
            </w:r>
          </w:p>
        </w:tc>
        <w:tc>
          <w:tcPr>
            <w:tcW w:w="905" w:type="dxa"/>
            <w:tcBorders>
              <w:top w:val="nil"/>
              <w:left w:val="nil"/>
              <w:bottom w:val="single" w:sz="4" w:space="0" w:color="auto"/>
              <w:right w:val="nil"/>
            </w:tcBorders>
            <w:shd w:val="clear" w:color="auto" w:fill="auto"/>
            <w:vAlign w:val="bottom"/>
            <w:hideMark/>
          </w:tcPr>
          <w:p w:rsidR="00C97A89" w:rsidRPr="00C97A89" w:rsidRDefault="00C97A89" w:rsidP="00C97A89">
            <w:pPr>
              <w:spacing w:line="240" w:lineRule="auto"/>
              <w:ind w:firstLine="0"/>
              <w:jc w:val="center"/>
              <w:rPr>
                <w:color w:val="000000"/>
                <w:sz w:val="20"/>
                <w:szCs w:val="20"/>
                <w:lang w:val="en-US"/>
              </w:rPr>
            </w:pPr>
            <w:r w:rsidRPr="00C97A89">
              <w:rPr>
                <w:color w:val="000000"/>
                <w:sz w:val="20"/>
                <w:szCs w:val="20"/>
                <w:lang w:val="en-US"/>
              </w:rPr>
              <w:t>Max intensity</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proofErr w:type="spellStart"/>
            <w:r w:rsidRPr="00C97A89">
              <w:rPr>
                <w:color w:val="000000"/>
                <w:sz w:val="20"/>
                <w:szCs w:val="20"/>
                <w:lang w:val="en-US"/>
              </w:rPr>
              <w:t>Tatoosh</w:t>
            </w:r>
            <w:proofErr w:type="spellEnd"/>
            <w:r w:rsidRPr="00C97A89">
              <w:rPr>
                <w:color w:val="000000"/>
                <w:sz w:val="20"/>
                <w:szCs w:val="20"/>
                <w:lang w:val="en-US"/>
              </w:rPr>
              <w:t xml:space="preserve"> Is. &amp; </w:t>
            </w:r>
            <w:proofErr w:type="spellStart"/>
            <w:r w:rsidRPr="00C97A89">
              <w:rPr>
                <w:color w:val="000000"/>
                <w:sz w:val="20"/>
                <w:szCs w:val="20"/>
                <w:lang w:val="en-US"/>
              </w:rPr>
              <w:t>Neah</w:t>
            </w:r>
            <w:proofErr w:type="spellEnd"/>
            <w:r w:rsidRPr="00C97A89">
              <w:rPr>
                <w:color w:val="000000"/>
                <w:sz w:val="20"/>
                <w:szCs w:val="20"/>
                <w:lang w:val="en-US"/>
              </w:rPr>
              <w:t xml:space="preserve"> B.</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0.08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Alava</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0.62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6C35F0" w:rsidP="00C97A89">
            <w:pPr>
              <w:spacing w:line="240" w:lineRule="auto"/>
              <w:ind w:firstLine="0"/>
              <w:jc w:val="right"/>
              <w:rPr>
                <w:color w:val="000000"/>
                <w:sz w:val="20"/>
                <w:szCs w:val="20"/>
                <w:lang w:val="en-US"/>
              </w:rPr>
            </w:pPr>
            <w:r>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3.45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3.29</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Cape Johnson</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2.84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lastRenderedPageBreak/>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32</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146</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94</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1999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2.48</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3.65</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2.13</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2.62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2009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18</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2011</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2012</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0.17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1.66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2013</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42</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9</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3.94</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2014</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39</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103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0.51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2015</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118</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3.07</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2016</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120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3.6</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2017</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2018</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27</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13</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1.93</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0.22</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2.92</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2019</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84</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82</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4</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67</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5</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2.34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0.36</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3.81</w:t>
            </w:r>
          </w:p>
        </w:tc>
      </w:tr>
      <w:tr w:rsidR="00C97A89" w:rsidRPr="00C97A89" w:rsidTr="008439B6">
        <w:trPr>
          <w:trHeight w:val="255"/>
        </w:trPr>
        <w:tc>
          <w:tcPr>
            <w:tcW w:w="207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2020</w:t>
            </w:r>
          </w:p>
        </w:tc>
        <w:tc>
          <w:tcPr>
            <w:tcW w:w="734"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w:t>
            </w:r>
          </w:p>
        </w:tc>
        <w:tc>
          <w:tcPr>
            <w:tcW w:w="73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15</w:t>
            </w:r>
          </w:p>
        </w:tc>
        <w:tc>
          <w:tcPr>
            <w:tcW w:w="728"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70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640"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14</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2.18</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0.27</w:t>
            </w:r>
          </w:p>
        </w:tc>
        <w:tc>
          <w:tcPr>
            <w:tcW w:w="905" w:type="dxa"/>
            <w:tcBorders>
              <w:top w:val="nil"/>
              <w:left w:val="nil"/>
              <w:bottom w:val="nil"/>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2.58</w:t>
            </w:r>
          </w:p>
        </w:tc>
      </w:tr>
      <w:tr w:rsidR="00C97A89" w:rsidRPr="00C97A89" w:rsidTr="008439B6">
        <w:trPr>
          <w:trHeight w:val="255"/>
        </w:trPr>
        <w:tc>
          <w:tcPr>
            <w:tcW w:w="207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rPr>
                <w:color w:val="000000"/>
                <w:sz w:val="20"/>
                <w:szCs w:val="20"/>
                <w:lang w:val="en-US"/>
              </w:rPr>
            </w:pPr>
            <w:r w:rsidRPr="00C97A89">
              <w:rPr>
                <w:color w:val="000000"/>
                <w:sz w:val="20"/>
                <w:szCs w:val="20"/>
                <w:lang w:val="en-US"/>
              </w:rPr>
              <w:t>Destruction Island</w:t>
            </w:r>
          </w:p>
        </w:tc>
        <w:tc>
          <w:tcPr>
            <w:tcW w:w="61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2021</w:t>
            </w:r>
          </w:p>
        </w:tc>
        <w:tc>
          <w:tcPr>
            <w:tcW w:w="734"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22</w:t>
            </w:r>
          </w:p>
        </w:tc>
        <w:tc>
          <w:tcPr>
            <w:tcW w:w="73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17</w:t>
            </w:r>
          </w:p>
        </w:tc>
        <w:tc>
          <w:tcPr>
            <w:tcW w:w="728"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w:t>
            </w:r>
          </w:p>
        </w:tc>
        <w:tc>
          <w:tcPr>
            <w:tcW w:w="786"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70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640"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11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2.51</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0.44</w:t>
            </w:r>
          </w:p>
        </w:tc>
        <w:tc>
          <w:tcPr>
            <w:tcW w:w="905" w:type="dxa"/>
            <w:tcBorders>
              <w:top w:val="nil"/>
              <w:left w:val="nil"/>
              <w:bottom w:val="single" w:sz="4" w:space="0" w:color="auto"/>
              <w:right w:val="nil"/>
            </w:tcBorders>
            <w:shd w:val="clear" w:color="auto" w:fill="auto"/>
            <w:noWrap/>
            <w:vAlign w:val="bottom"/>
            <w:hideMark/>
          </w:tcPr>
          <w:p w:rsidR="00C97A89" w:rsidRPr="00C97A89" w:rsidRDefault="00C97A89" w:rsidP="00C97A89">
            <w:pPr>
              <w:spacing w:line="240" w:lineRule="auto"/>
              <w:ind w:firstLine="0"/>
              <w:jc w:val="right"/>
              <w:rPr>
                <w:color w:val="000000"/>
                <w:sz w:val="20"/>
                <w:szCs w:val="20"/>
                <w:lang w:val="en-US"/>
              </w:rPr>
            </w:pPr>
            <w:r w:rsidRPr="00C97A89">
              <w:rPr>
                <w:color w:val="000000"/>
                <w:sz w:val="20"/>
                <w:szCs w:val="20"/>
                <w:lang w:val="en-US"/>
              </w:rPr>
              <w:t>3.13</w:t>
            </w:r>
          </w:p>
        </w:tc>
      </w:tr>
    </w:tbl>
    <w:p w:rsidR="00651386" w:rsidRDefault="00651386" w:rsidP="00651386">
      <w:pPr>
        <w:ind w:firstLine="0"/>
        <w:rPr>
          <w:rFonts w:asciiTheme="minorHAnsi" w:eastAsiaTheme="minorHAnsi" w:hAnsiTheme="minorHAnsi" w:cstheme="minorBidi"/>
          <w:sz w:val="22"/>
          <w:szCs w:val="22"/>
          <w:lang w:val="en-US"/>
        </w:rPr>
      </w:pPr>
    </w:p>
    <w:p w:rsidR="00277D38" w:rsidRDefault="00277D38" w:rsidP="00277D38">
      <w:bookmarkStart w:id="14" w:name="_GoBack"/>
      <w:bookmarkEnd w:id="14"/>
      <w:r>
        <w:br w:type="page"/>
      </w:r>
    </w:p>
    <w:p w:rsidR="00277D38" w:rsidRPr="001255CF" w:rsidRDefault="00277D38" w:rsidP="008439B6"/>
    <w:p w:rsidR="0038698C" w:rsidRDefault="0038698C" w:rsidP="0038698C">
      <w:pPr>
        <w:pStyle w:val="Heading5"/>
        <w:ind w:right="810"/>
      </w:pPr>
      <w:bookmarkStart w:id="15" w:name="_4nmytzjag5o2" w:colFirst="0" w:colLast="0"/>
      <w:bookmarkEnd w:id="15"/>
      <w:r>
        <w:t xml:space="preserve">Table </w:t>
      </w:r>
      <w:r w:rsidR="00B14AC6">
        <w:t>S7</w:t>
      </w:r>
      <w:r>
        <w:t xml:space="preserve">. Results of permutation-based multivariate analysis of variance </w:t>
      </w:r>
      <w:proofErr w:type="spellStart"/>
      <w:r>
        <w:t>PerMANOVA</w:t>
      </w:r>
      <w:proofErr w:type="spellEnd"/>
      <w:r>
        <w:t xml:space="preserve"> for kelp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t>S</w:t>
            </w:r>
            <w:r w:rsidRPr="00D7682F">
              <w:t>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jc w:val="right"/>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spacing w:line="240"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4.61</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0.10</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57.93</w:t>
            </w:r>
          </w:p>
        </w:tc>
        <w:tc>
          <w:tcPr>
            <w:tcW w:w="1160" w:type="dxa"/>
            <w:tcBorders>
              <w:top w:val="single" w:sz="4" w:space="0" w:color="auto"/>
            </w:tcBorders>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12.35</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0.26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38.80</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2.27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Site</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5.61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17.64</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Depth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0.71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0.01</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2.02</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0.017</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spacing w:line="240" w:lineRule="auto"/>
              <w:ind w:firstLine="0"/>
            </w:pPr>
            <w:r>
              <w:t>Site X Year</w:t>
            </w:r>
          </w:p>
        </w:tc>
        <w:tc>
          <w:tcPr>
            <w:tcW w:w="645" w:type="dxa"/>
            <w:tcMar>
              <w:top w:w="100" w:type="dxa"/>
              <w:left w:w="100" w:type="dxa"/>
              <w:bottom w:w="100" w:type="dxa"/>
              <w:right w:w="100" w:type="dxa"/>
            </w:tcMar>
          </w:tcPr>
          <w:p w:rsidR="0038698C" w:rsidRDefault="0038698C" w:rsidP="005A68BC">
            <w:pPr>
              <w:spacing w:line="240" w:lineRule="auto"/>
              <w:ind w:firstLine="0"/>
              <w:jc w:val="right"/>
            </w:pPr>
            <w:r>
              <w:t>16</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2.12</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0.04</w:t>
            </w:r>
          </w:p>
        </w:tc>
        <w:tc>
          <w:tcPr>
            <w:tcW w:w="1160" w:type="dxa"/>
            <w:tcMar>
              <w:top w:w="100" w:type="dxa"/>
              <w:left w:w="100" w:type="dxa"/>
              <w:bottom w:w="100" w:type="dxa"/>
              <w:right w:w="100" w:type="dxa"/>
            </w:tcMar>
          </w:tcPr>
          <w:p w:rsidR="0038698C" w:rsidRDefault="0038698C" w:rsidP="005A68BC">
            <w:pPr>
              <w:spacing w:line="240" w:lineRule="auto"/>
              <w:ind w:firstLine="0"/>
              <w:jc w:val="right"/>
            </w:pPr>
            <w:r>
              <w:t>1.67</w:t>
            </w:r>
          </w:p>
        </w:tc>
        <w:tc>
          <w:tcPr>
            <w:tcW w:w="1160" w:type="dxa"/>
            <w:tcMar>
              <w:top w:w="100" w:type="dxa"/>
              <w:left w:w="100" w:type="dxa"/>
              <w:bottom w:w="100" w:type="dxa"/>
              <w:right w:w="100" w:type="dxa"/>
            </w:tcMar>
          </w:tcPr>
          <w:p w:rsidR="0038698C" w:rsidRDefault="0038698C" w:rsidP="005A68BC">
            <w:pPr>
              <w:spacing w:line="240" w:lineRule="auto"/>
              <w:ind w:firstLine="0"/>
              <w:jc w:val="center"/>
            </w:pPr>
            <w:r>
              <w:t>0.002</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spacing w:line="240"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266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21.16</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0.41</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spacing w:line="240" w:lineRule="auto"/>
              <w:ind w:firstLine="0"/>
            </w:pPr>
            <w:r>
              <w:t xml:space="preserve"> </w:t>
            </w:r>
          </w:p>
        </w:tc>
      </w:tr>
    </w:tbl>
    <w:p w:rsidR="0038698C" w:rsidRDefault="0038698C" w:rsidP="0038698C">
      <w:bookmarkStart w:id="16" w:name="_pgddbdrpqrf3" w:colFirst="0" w:colLast="0"/>
      <w:bookmarkEnd w:id="16"/>
    </w:p>
    <w:p w:rsidR="0038698C" w:rsidRDefault="0038698C" w:rsidP="0038698C">
      <w:pPr>
        <w:pStyle w:val="Heading5"/>
        <w:ind w:right="720"/>
      </w:pPr>
      <w:r>
        <w:t xml:space="preserve">Table </w:t>
      </w:r>
      <w:r w:rsidR="00B14AC6">
        <w:t>S8</w:t>
      </w:r>
      <w:r>
        <w:t xml:space="preserve">. Results of permutation-based multivariate analysis of variance </w:t>
      </w:r>
      <w:proofErr w:type="spellStart"/>
      <w:r>
        <w:t>PerMANOVA</w:t>
      </w:r>
      <w:proofErr w:type="spellEnd"/>
      <w:r>
        <w:t xml:space="preserve"> for invertebrate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845"/>
        <w:gridCol w:w="795"/>
        <w:gridCol w:w="1160"/>
        <w:gridCol w:w="1160"/>
        <w:gridCol w:w="1160"/>
        <w:gridCol w:w="1160"/>
      </w:tblGrid>
      <w:tr w:rsidR="0038698C" w:rsidRPr="00D7682F" w:rsidTr="005A68BC">
        <w:trPr>
          <w:trHeight w:val="500"/>
        </w:trPr>
        <w:tc>
          <w:tcPr>
            <w:tcW w:w="18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7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w:t>
            </w:r>
            <w:r w:rsidRPr="00175D23">
              <w:rPr>
                <w:vertAlign w:val="superscript"/>
              </w:rPr>
              <w:t>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84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79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6.80</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23.26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62.64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5.14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5.87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1.83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0.022</w:t>
            </w:r>
          </w:p>
        </w:tc>
      </w:tr>
      <w:tr w:rsidR="0038698C" w:rsidTr="005A68BC">
        <w:trPr>
          <w:trHeight w:val="20"/>
        </w:trPr>
        <w:tc>
          <w:tcPr>
            <w:tcW w:w="184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79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84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79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260</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24.13</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0.42</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38698C" w:rsidRDefault="0038698C" w:rsidP="0038698C">
      <w:pPr>
        <w:pStyle w:val="Heading2"/>
      </w:pPr>
      <w:bookmarkStart w:id="17" w:name="_2scs6bp8gdub" w:colFirst="0" w:colLast="0"/>
      <w:bookmarkEnd w:id="17"/>
      <w:r>
        <w:br w:type="page"/>
      </w:r>
    </w:p>
    <w:p w:rsidR="0038698C" w:rsidRDefault="0038698C" w:rsidP="0038698C">
      <w:pPr>
        <w:pStyle w:val="Heading5"/>
        <w:ind w:right="900"/>
      </w:pPr>
      <w:bookmarkStart w:id="18" w:name="_pq9iyiy0gnbe" w:colFirst="0" w:colLast="0"/>
      <w:bookmarkEnd w:id="18"/>
      <w:r>
        <w:lastRenderedPageBreak/>
        <w:t xml:space="preserve">Table </w:t>
      </w:r>
      <w:r w:rsidR="00B14AC6">
        <w:t>S9</w:t>
      </w:r>
      <w:r>
        <w:t xml:space="preserve">. Results of permutation-based multivariate analysis of variance </w:t>
      </w:r>
      <w:proofErr w:type="spellStart"/>
      <w:r>
        <w:t>PerMANOVA</w:t>
      </w:r>
      <w:proofErr w:type="spellEnd"/>
      <w:r>
        <w:t xml:space="preserve"> for fish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38698C" w:rsidRPr="00D7682F" w:rsidTr="005A68BC">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38698C" w:rsidRPr="00D7682F" w:rsidRDefault="0038698C" w:rsidP="005A68BC">
            <w:pPr>
              <w:widowControl w:val="0"/>
              <w:pBdr>
                <w:top w:val="nil"/>
                <w:left w:val="nil"/>
                <w:bottom w:val="nil"/>
                <w:right w:val="nil"/>
                <w:between w:val="nil"/>
              </w:pBdr>
              <w:spacing w:line="276" w:lineRule="auto"/>
              <w:ind w:firstLine="0"/>
            </w:pPr>
            <w:r w:rsidRPr="00D7682F">
              <w:t>p-value</w:t>
            </w:r>
          </w:p>
        </w:tc>
      </w:tr>
      <w:tr w:rsidR="0038698C" w:rsidTr="005A68BC">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0.92</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0.03</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11.68</w:t>
            </w:r>
          </w:p>
        </w:tc>
        <w:tc>
          <w:tcPr>
            <w:tcW w:w="1160" w:type="dxa"/>
            <w:tcBorders>
              <w:top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0.12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11.94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1.23</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3.91</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1.49</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4.76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0.001</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0.74</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2.38</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0.018</w:t>
            </w:r>
          </w:p>
        </w:tc>
      </w:tr>
      <w:tr w:rsidR="0038698C" w:rsidTr="005A68BC">
        <w:trPr>
          <w:trHeight w:val="20"/>
        </w:trPr>
        <w:tc>
          <w:tcPr>
            <w:tcW w:w="1995" w:type="dxa"/>
            <w:tcBorders>
              <w:top w:val="nil"/>
              <w:left w:val="nil"/>
              <w:bottom w:val="nil"/>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2.02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0.06</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1.72</w:t>
            </w:r>
          </w:p>
        </w:tc>
        <w:tc>
          <w:tcPr>
            <w:tcW w:w="1160" w:type="dxa"/>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0.01</w:t>
            </w:r>
          </w:p>
        </w:tc>
      </w:tr>
      <w:tr w:rsidR="0038698C" w:rsidTr="005A68BC">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21.08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0.68</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38698C" w:rsidRDefault="0038698C" w:rsidP="005A68BC">
            <w:pPr>
              <w:widowControl w:val="0"/>
              <w:pBdr>
                <w:top w:val="nil"/>
                <w:left w:val="nil"/>
                <w:bottom w:val="nil"/>
                <w:right w:val="nil"/>
                <w:between w:val="nil"/>
              </w:pBdr>
              <w:spacing w:line="276" w:lineRule="auto"/>
              <w:ind w:firstLine="0"/>
              <w:jc w:val="right"/>
            </w:pPr>
            <w:r>
              <w:t xml:space="preserve"> </w:t>
            </w:r>
          </w:p>
        </w:tc>
      </w:tr>
    </w:tbl>
    <w:p w:rsidR="0061254F" w:rsidRDefault="0061254F">
      <w:bookmarkStart w:id="19" w:name="_7mx6lcdim2sk" w:colFirst="0" w:colLast="0"/>
      <w:bookmarkEnd w:id="19"/>
    </w:p>
    <w:p w:rsidR="0061254F" w:rsidRDefault="0061254F" w:rsidP="0061254F">
      <w:pPr>
        <w:pStyle w:val="Heading5"/>
      </w:pPr>
      <w:bookmarkStart w:id="20" w:name="_q9i8fb532wt5" w:colFirst="0" w:colLast="0"/>
      <w:bookmarkEnd w:id="20"/>
      <w:r w:rsidRPr="00F12365">
        <w:t xml:space="preserve">Table S10. Results of permutation-based multivariate analysis of variance </w:t>
      </w:r>
      <w:proofErr w:type="spellStart"/>
      <w:r w:rsidRPr="00F12365">
        <w:t>PerMANOVA</w:t>
      </w:r>
      <w:proofErr w:type="spellEnd"/>
      <w:r w:rsidRPr="00F12365">
        <w:t xml:space="preserve"> for rockfish Sebastes </w:t>
      </w:r>
      <w:proofErr w:type="spellStart"/>
      <w:r w:rsidRPr="00F12365">
        <w:t>spp</w:t>
      </w:r>
      <w:proofErr w:type="spellEnd"/>
      <w:r w:rsidRPr="00F12365">
        <w:t xml:space="preserve"> young of year assemblage structure at five sites along the Washington coast at two depths (5-m, 10-m) from 2016-2021.</w:t>
      </w:r>
    </w:p>
    <w:tbl>
      <w:tblPr>
        <w:tblW w:w="7280" w:type="dxa"/>
        <w:tblBorders>
          <w:top w:val="nil"/>
          <w:left w:val="nil"/>
          <w:bottom w:val="nil"/>
          <w:right w:val="nil"/>
          <w:insideH w:val="nil"/>
          <w:insideV w:val="nil"/>
        </w:tblBorders>
        <w:tblLayout w:type="fixed"/>
        <w:tblLook w:val="0600" w:firstRow="0" w:lastRow="0" w:firstColumn="0" w:lastColumn="0" w:noHBand="1" w:noVBand="1"/>
      </w:tblPr>
      <w:tblGrid>
        <w:gridCol w:w="1995"/>
        <w:gridCol w:w="645"/>
        <w:gridCol w:w="1160"/>
        <w:gridCol w:w="1160"/>
        <w:gridCol w:w="1160"/>
        <w:gridCol w:w="1160"/>
      </w:tblGrid>
      <w:tr w:rsidR="0061254F" w:rsidRPr="00D7682F" w:rsidTr="00C07D91">
        <w:trPr>
          <w:trHeight w:val="500"/>
        </w:trPr>
        <w:tc>
          <w:tcPr>
            <w:tcW w:w="199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 xml:space="preserve"> </w:t>
            </w:r>
          </w:p>
        </w:tc>
        <w:tc>
          <w:tcPr>
            <w:tcW w:w="645"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DF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MS</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R2</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F</w:t>
            </w:r>
          </w:p>
        </w:tc>
        <w:tc>
          <w:tcPr>
            <w:tcW w:w="1160" w:type="dxa"/>
            <w:tcBorders>
              <w:top w:val="nil"/>
              <w:left w:val="nil"/>
              <w:bottom w:val="single" w:sz="4" w:space="0" w:color="auto"/>
              <w:right w:val="nil"/>
            </w:tcBorders>
            <w:tcMar>
              <w:top w:w="100" w:type="dxa"/>
              <w:left w:w="100" w:type="dxa"/>
              <w:bottom w:w="100" w:type="dxa"/>
              <w:right w:w="100" w:type="dxa"/>
            </w:tcMar>
          </w:tcPr>
          <w:p w:rsidR="0061254F" w:rsidRPr="00D7682F" w:rsidRDefault="0061254F" w:rsidP="00C07D91">
            <w:pPr>
              <w:widowControl w:val="0"/>
              <w:pBdr>
                <w:top w:val="nil"/>
                <w:left w:val="nil"/>
                <w:bottom w:val="nil"/>
                <w:right w:val="nil"/>
                <w:between w:val="nil"/>
              </w:pBdr>
              <w:spacing w:line="276" w:lineRule="auto"/>
              <w:ind w:firstLine="0"/>
            </w:pPr>
            <w:r w:rsidRPr="00D7682F">
              <w:t>p-value</w:t>
            </w:r>
          </w:p>
        </w:tc>
      </w:tr>
      <w:tr w:rsidR="0061254F" w:rsidTr="00C07D91">
        <w:trPr>
          <w:trHeight w:val="20"/>
        </w:trPr>
        <w:tc>
          <w:tcPr>
            <w:tcW w:w="1995" w:type="dxa"/>
            <w:tcBorders>
              <w:top w:val="single" w:sz="4" w:space="0" w:color="auto"/>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w:t>
            </w:r>
          </w:p>
        </w:tc>
        <w:tc>
          <w:tcPr>
            <w:tcW w:w="645"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2.62</w:t>
            </w:r>
          </w:p>
        </w:tc>
        <w:tc>
          <w:tcPr>
            <w:tcW w:w="1160" w:type="dxa"/>
            <w:tcBorders>
              <w:top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0.064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1.37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4.13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11.33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34.18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Site</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0.82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0.02</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2.48</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0.011</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Depth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4</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0.40</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1.21</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0.254</w:t>
            </w:r>
          </w:p>
        </w:tc>
      </w:tr>
      <w:tr w:rsidR="0061254F" w:rsidTr="00C07D91">
        <w:trPr>
          <w:trHeight w:val="20"/>
        </w:trPr>
        <w:tc>
          <w:tcPr>
            <w:tcW w:w="1995" w:type="dxa"/>
            <w:tcBorders>
              <w:top w:val="nil"/>
              <w:left w:val="nil"/>
              <w:bottom w:val="nil"/>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Site X Year</w:t>
            </w:r>
          </w:p>
        </w:tc>
        <w:tc>
          <w:tcPr>
            <w:tcW w:w="645"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15</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2.89</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0.07</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2.33</w:t>
            </w:r>
          </w:p>
        </w:tc>
        <w:tc>
          <w:tcPr>
            <w:tcW w:w="1160" w:type="dxa"/>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0.001</w:t>
            </w:r>
          </w:p>
        </w:tc>
      </w:tr>
      <w:tr w:rsidR="0061254F" w:rsidTr="00C07D91">
        <w:trPr>
          <w:trHeight w:val="20"/>
        </w:trPr>
        <w:tc>
          <w:tcPr>
            <w:tcW w:w="1995" w:type="dxa"/>
            <w:tcBorders>
              <w:top w:val="nil"/>
              <w:left w:val="nil"/>
              <w:bottom w:val="single" w:sz="4" w:space="0" w:color="auto"/>
              <w:right w:val="nil"/>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pPr>
            <w:r>
              <w:t>Residual</w:t>
            </w:r>
          </w:p>
        </w:tc>
        <w:tc>
          <w:tcPr>
            <w:tcW w:w="645"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269</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22.30</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0.57</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c>
          <w:tcPr>
            <w:tcW w:w="1160" w:type="dxa"/>
            <w:tcBorders>
              <w:bottom w:val="single" w:sz="4" w:space="0" w:color="auto"/>
            </w:tcBorders>
            <w:tcMar>
              <w:top w:w="100" w:type="dxa"/>
              <w:left w:w="100" w:type="dxa"/>
              <w:bottom w:w="100" w:type="dxa"/>
              <w:right w:w="100" w:type="dxa"/>
            </w:tcMar>
          </w:tcPr>
          <w:p w:rsidR="0061254F" w:rsidRDefault="0061254F" w:rsidP="00C07D91">
            <w:pPr>
              <w:widowControl w:val="0"/>
              <w:pBdr>
                <w:top w:val="nil"/>
                <w:left w:val="nil"/>
                <w:bottom w:val="nil"/>
                <w:right w:val="nil"/>
                <w:between w:val="nil"/>
              </w:pBdr>
              <w:spacing w:line="276" w:lineRule="auto"/>
              <w:ind w:firstLine="0"/>
              <w:jc w:val="right"/>
            </w:pPr>
            <w:r>
              <w:t xml:space="preserve"> </w:t>
            </w:r>
          </w:p>
        </w:tc>
      </w:tr>
    </w:tbl>
    <w:p w:rsidR="0061254F" w:rsidRDefault="0061254F" w:rsidP="0061254F"/>
    <w:p w:rsidR="00F12365" w:rsidRDefault="00F12365"/>
    <w:p w:rsidR="0038698C" w:rsidRDefault="0038698C" w:rsidP="0038698C">
      <w:r>
        <w:br w:type="page"/>
      </w:r>
    </w:p>
    <w:p w:rsidR="0038698C" w:rsidRDefault="008D796A" w:rsidP="008439B6">
      <w:pPr>
        <w:pStyle w:val="Heading5"/>
        <w:ind w:right="4050"/>
      </w:pPr>
      <w:r>
        <w:lastRenderedPageBreak/>
        <w:t xml:space="preserve">Table S11. Results of the REWB model for </w:t>
      </w:r>
      <w:proofErr w:type="spellStart"/>
      <w:r w:rsidRPr="008439B6">
        <w:rPr>
          <w:i/>
        </w:rPr>
        <w:t>Nereocystis</w:t>
      </w:r>
      <w:proofErr w:type="spellEnd"/>
      <w:r w:rsidRPr="008439B6">
        <w:rPr>
          <w:i/>
        </w:rPr>
        <w:t xml:space="preserve"> </w:t>
      </w:r>
      <w:r>
        <w:t xml:space="preserve">at </w:t>
      </w:r>
      <w:proofErr w:type="spellStart"/>
      <w:r>
        <w:t>Tatoosh</w:t>
      </w:r>
      <w:proofErr w:type="spellEnd"/>
      <w:r>
        <w:t xml:space="preserve"> Island.</w:t>
      </w:r>
      <w:r w:rsidR="002075F8">
        <w:t xml:space="preserve"> B = between effect, W = within effect, d = depth, a = area, t = transect, y = year</w:t>
      </w:r>
      <w:r w:rsidR="003007E6">
        <w:t>. Random effects are random intercept an slopes for the relevant terms.</w:t>
      </w:r>
    </w:p>
    <w:tbl>
      <w:tblPr>
        <w:tblW w:w="6155" w:type="dxa"/>
        <w:tblLook w:val="04A0" w:firstRow="1" w:lastRow="0" w:firstColumn="1" w:lastColumn="0" w:noHBand="0" w:noVBand="1"/>
      </w:tblPr>
      <w:tblGrid>
        <w:gridCol w:w="1580"/>
        <w:gridCol w:w="1769"/>
        <w:gridCol w:w="1525"/>
        <w:gridCol w:w="1281"/>
      </w:tblGrid>
      <w:tr w:rsidR="008D796A" w:rsidRPr="008D796A" w:rsidTr="008439B6">
        <w:trPr>
          <w:trHeight w:val="300"/>
        </w:trPr>
        <w:tc>
          <w:tcPr>
            <w:tcW w:w="1580"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Random effects</w:t>
            </w:r>
          </w:p>
        </w:tc>
        <w:tc>
          <w:tcPr>
            <w:tcW w:w="1769"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single" w:sz="4" w:space="0" w:color="auto"/>
              <w:left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left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Group</w:t>
            </w:r>
          </w:p>
        </w:tc>
        <w:tc>
          <w:tcPr>
            <w:tcW w:w="1769"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Parameter</w:t>
            </w:r>
          </w:p>
        </w:tc>
        <w:tc>
          <w:tcPr>
            <w:tcW w:w="1525"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Variance</w:t>
            </w:r>
          </w:p>
        </w:tc>
        <w:tc>
          <w:tcPr>
            <w:tcW w:w="1281" w:type="dxa"/>
            <w:tcBorders>
              <w:left w:val="nil"/>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s.d.</w:t>
            </w:r>
            <w:proofErr w:type="spellEnd"/>
          </w:p>
        </w:tc>
      </w:tr>
      <w:tr w:rsidR="008D796A" w:rsidRPr="008D796A" w:rsidTr="008439B6">
        <w:trPr>
          <w:trHeight w:val="300"/>
        </w:trPr>
        <w:tc>
          <w:tcPr>
            <w:tcW w:w="1580"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T</w:t>
            </w:r>
            <w:r w:rsidRPr="008D796A">
              <w:rPr>
                <w:rFonts w:ascii="Cambria" w:hAnsi="Cambria" w:cs="Calibri"/>
                <w:color w:val="000000"/>
                <w:sz w:val="22"/>
                <w:szCs w:val="22"/>
                <w:lang w:val="en-US"/>
              </w:rPr>
              <w:t>ransect</w:t>
            </w:r>
          </w:p>
        </w:tc>
        <w:tc>
          <w:tcPr>
            <w:tcW w:w="1769" w:type="dxa"/>
            <w:tcBorders>
              <w:top w:val="single" w:sz="4" w:space="0" w:color="auto"/>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roofErr w:type="spellEnd"/>
          </w:p>
        </w:tc>
        <w:tc>
          <w:tcPr>
            <w:tcW w:w="1525" w:type="dxa"/>
            <w:tcBorders>
              <w:top w:val="single" w:sz="4" w:space="0" w:color="auto"/>
              <w:left w:val="nil"/>
              <w:bottom w:val="nil"/>
              <w:right w:val="nil"/>
            </w:tcBorders>
            <w:shd w:val="clear" w:color="auto" w:fill="auto"/>
            <w:noWrap/>
            <w:vAlign w:val="center"/>
            <w:hideMark/>
          </w:tcPr>
          <w:p w:rsidR="008D796A" w:rsidRPr="008D796A" w:rsidRDefault="00122ECE"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single" w:sz="4" w:space="0" w:color="auto"/>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 xml:space="preserve">epth x </w:t>
            </w:r>
            <w:r>
              <w:rPr>
                <w:rFonts w:ascii="Cambria" w:hAnsi="Cambria" w:cs="Calibri"/>
                <w:color w:val="000000"/>
                <w:sz w:val="22"/>
                <w:szCs w:val="22"/>
                <w:lang w:val="en-US"/>
              </w:rPr>
              <w:t>A</w:t>
            </w:r>
            <w:r w:rsidRPr="008D796A">
              <w:rPr>
                <w:rFonts w:ascii="Cambria" w:hAnsi="Cambria" w:cs="Calibri"/>
                <w:color w:val="000000"/>
                <w:sz w:val="22"/>
                <w:szCs w:val="22"/>
                <w:lang w:val="en-US"/>
              </w:rPr>
              <w:t>rea</w:t>
            </w:r>
          </w:p>
        </w:tc>
        <w:tc>
          <w:tcPr>
            <w:tcW w:w="1769" w:type="dxa"/>
            <w:tcBorders>
              <w:top w:val="nil"/>
              <w:left w:val="nil"/>
              <w:bottom w:val="nil"/>
              <w:right w:val="nil"/>
            </w:tcBorders>
            <w:shd w:val="clear" w:color="auto" w:fill="auto"/>
            <w:noWrap/>
            <w:vAlign w:val="center"/>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8439B6">
              <w:rPr>
                <w:rFonts w:ascii="Cambria" w:hAnsi="Cambria" w:cs="Calibri"/>
                <w:color w:val="000000"/>
                <w:sz w:val="22"/>
                <w:szCs w:val="22"/>
                <w:vertAlign w:val="subscript"/>
                <w:lang w:val="en-US"/>
              </w:rPr>
              <w:t>y</w:t>
            </w:r>
            <w:proofErr w:type="spellEnd"/>
          </w:p>
        </w:tc>
        <w:tc>
          <w:tcPr>
            <w:tcW w:w="1525"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center"/>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w:t>
            </w: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Residual</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 </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0.240</w:t>
            </w:r>
          </w:p>
        </w:tc>
        <w:tc>
          <w:tcPr>
            <w:tcW w:w="1281" w:type="dxa"/>
            <w:tcBorders>
              <w:top w:val="nil"/>
              <w:left w:val="nil"/>
              <w:bottom w:val="single" w:sz="4" w:space="0" w:color="auto"/>
              <w:right w:val="nil"/>
            </w:tcBorders>
            <w:shd w:val="clear" w:color="auto" w:fill="auto"/>
            <w:noWrap/>
            <w:vAlign w:val="bottom"/>
            <w:hideMark/>
          </w:tcPr>
          <w:p w:rsidR="008D796A" w:rsidRPr="008D796A" w:rsidRDefault="00D12321" w:rsidP="008439B6">
            <w:pPr>
              <w:spacing w:line="240" w:lineRule="auto"/>
              <w:ind w:firstLine="0"/>
              <w:jc w:val="center"/>
              <w:rPr>
                <w:rFonts w:ascii="Cambria" w:hAnsi="Cambria" w:cs="Calibri"/>
                <w:color w:val="000000"/>
                <w:sz w:val="22"/>
                <w:szCs w:val="22"/>
                <w:lang w:val="en-US"/>
              </w:rPr>
            </w:pPr>
            <w:r>
              <w:rPr>
                <w:rFonts w:ascii="Cambria" w:hAnsi="Cambria" w:cs="Calibri"/>
                <w:color w:val="000000"/>
                <w:sz w:val="22"/>
                <w:szCs w:val="22"/>
                <w:lang w:val="en-US"/>
              </w:rPr>
              <w:t>0.490</w:t>
            </w:r>
          </w:p>
        </w:tc>
      </w:tr>
      <w:tr w:rsidR="008D796A" w:rsidRPr="008D796A" w:rsidTr="008439B6">
        <w:trPr>
          <w:trHeight w:val="300"/>
        </w:trPr>
        <w:tc>
          <w:tcPr>
            <w:tcW w:w="1580"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Fixed effects</w:t>
            </w:r>
          </w:p>
        </w:tc>
        <w:tc>
          <w:tcPr>
            <w:tcW w:w="1769"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p>
        </w:tc>
        <w:tc>
          <w:tcPr>
            <w:tcW w:w="1525"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8D796A" w:rsidRPr="008D796A" w:rsidRDefault="008D796A" w:rsidP="008D796A">
            <w:pPr>
              <w:spacing w:line="240" w:lineRule="auto"/>
              <w:ind w:firstLine="0"/>
              <w:rPr>
                <w:sz w:val="20"/>
                <w:szCs w:val="20"/>
                <w:lang w:val="en-US"/>
              </w:rPr>
            </w:pPr>
          </w:p>
        </w:tc>
      </w:tr>
      <w:tr w:rsidR="008D796A"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8D796A" w:rsidRPr="008D796A" w:rsidRDefault="008D796A" w:rsidP="008D796A">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Parameter</w:t>
            </w:r>
          </w:p>
        </w:tc>
        <w:tc>
          <w:tcPr>
            <w:tcW w:w="1769"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Estimate</w:t>
            </w:r>
          </w:p>
        </w:tc>
        <w:tc>
          <w:tcPr>
            <w:tcW w:w="1525"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8D796A" w:rsidRPr="008D796A" w:rsidRDefault="008D796A" w:rsidP="008439B6">
            <w:pPr>
              <w:spacing w:line="240" w:lineRule="auto"/>
              <w:ind w:firstLine="0"/>
              <w:jc w:val="center"/>
              <w:rPr>
                <w:rFonts w:ascii="Cambria" w:hAnsi="Cambria" w:cs="Calibri"/>
                <w:color w:val="000000"/>
                <w:sz w:val="22"/>
                <w:szCs w:val="22"/>
                <w:lang w:val="en-US"/>
              </w:rPr>
            </w:pPr>
            <w:r w:rsidRPr="008D796A">
              <w:rPr>
                <w:rFonts w:ascii="Cambria" w:hAnsi="Cambria" w:cs="Calibri"/>
                <w:color w:val="000000"/>
                <w:sz w:val="22"/>
                <w:szCs w:val="22"/>
                <w:lang w:val="en-US"/>
              </w:rPr>
              <w:t>t-value</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sidRPr="008D796A">
              <w:rPr>
                <w:rFonts w:ascii="Cambria" w:hAnsi="Cambria" w:cs="Calibri"/>
                <w:color w:val="000000"/>
                <w:sz w:val="22"/>
                <w:szCs w:val="22"/>
                <w:lang w:val="en-US"/>
              </w:rPr>
              <w:t>Intercept</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194.320</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79.262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2.452</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D</w:t>
            </w:r>
            <w:r w:rsidRPr="008D796A">
              <w:rPr>
                <w:rFonts w:ascii="Cambria" w:hAnsi="Cambria" w:cs="Calibri"/>
                <w:color w:val="000000"/>
                <w:sz w:val="22"/>
                <w:szCs w:val="22"/>
                <w:lang w:val="en-US"/>
              </w:rPr>
              <w:t>epth</w:t>
            </w:r>
            <w:r>
              <w:rPr>
                <w:rFonts w:ascii="Cambria" w:hAnsi="Cambria" w:cs="Calibri"/>
                <w:color w:val="000000"/>
                <w:sz w:val="22"/>
                <w:szCs w:val="22"/>
                <w:lang w:val="en-US"/>
              </w:rPr>
              <w:t xml:space="preserve"> – </w:t>
            </w:r>
            <w:r w:rsidRPr="008D796A">
              <w:rPr>
                <w:rFonts w:ascii="Cambria" w:hAnsi="Cambria" w:cs="Calibri"/>
                <w:color w:val="000000"/>
                <w:sz w:val="22"/>
                <w:szCs w:val="22"/>
                <w:lang w:val="en-US"/>
              </w:rPr>
              <w:t>10</w:t>
            </w:r>
            <w:r>
              <w:rPr>
                <w:rFonts w:ascii="Cambria" w:hAnsi="Cambria" w:cs="Calibri"/>
                <w:color w:val="000000"/>
                <w:sz w:val="22"/>
                <w:szCs w:val="22"/>
                <w:lang w:val="en-US"/>
              </w:rPr>
              <w:t xml:space="preserve"> m</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-0.455</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0.305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-1.491</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A</w:t>
            </w:r>
            <w:r w:rsidRPr="008D796A">
              <w:rPr>
                <w:rFonts w:ascii="Cambria" w:hAnsi="Cambria" w:cs="Calibri"/>
                <w:color w:val="000000"/>
                <w:sz w:val="22"/>
                <w:szCs w:val="22"/>
                <w:lang w:val="en-US"/>
              </w:rPr>
              <w:t>rea</w:t>
            </w:r>
            <w:r>
              <w:rPr>
                <w:rFonts w:ascii="Cambria" w:hAnsi="Cambria" w:cs="Calibri"/>
                <w:color w:val="000000"/>
                <w:sz w:val="22"/>
                <w:szCs w:val="22"/>
                <w:lang w:val="en-US"/>
              </w:rPr>
              <w:t xml:space="preserve"> – South</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-1.356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0.865</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-1.568</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r>
              <w:rPr>
                <w:rFonts w:ascii="Cambria" w:hAnsi="Cambria" w:cs="Calibri"/>
                <w:color w:val="000000"/>
                <w:sz w:val="22"/>
                <w:szCs w:val="22"/>
                <w:lang w:val="en-US"/>
              </w:rPr>
              <w:t>Y</w:t>
            </w:r>
            <w:r w:rsidRPr="008D796A">
              <w:rPr>
                <w:rFonts w:ascii="Cambria" w:hAnsi="Cambria" w:cs="Calibri"/>
                <w:color w:val="000000"/>
                <w:sz w:val="22"/>
                <w:szCs w:val="22"/>
                <w:lang w:val="en-US"/>
              </w:rPr>
              <w:t>ear</w:t>
            </w:r>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-0.096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0.039</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-2.437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B</w:t>
            </w:r>
            <w:r w:rsidRPr="008439B6">
              <w:rPr>
                <w:rFonts w:ascii="Cambria" w:hAnsi="Cambria" w:cs="Calibri"/>
                <w:color w:val="000000"/>
                <w:sz w:val="22"/>
                <w:szCs w:val="22"/>
                <w:vertAlign w:val="subscript"/>
                <w:lang w:val="en-US"/>
              </w:rPr>
              <w:t>da</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0.136</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0.907</w:t>
            </w:r>
          </w:p>
        </w:tc>
      </w:tr>
      <w:tr w:rsidR="0095582C" w:rsidRPr="008D796A" w:rsidTr="008439B6">
        <w:trPr>
          <w:trHeight w:val="300"/>
        </w:trPr>
        <w:tc>
          <w:tcPr>
            <w:tcW w:w="1580" w:type="dxa"/>
            <w:tcBorders>
              <w:top w:val="nil"/>
              <w:left w:val="nil"/>
              <w:bottom w:val="nil"/>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sidRPr="008D796A">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day</w:t>
            </w:r>
            <w:proofErr w:type="spellEnd"/>
          </w:p>
        </w:tc>
        <w:tc>
          <w:tcPr>
            <w:tcW w:w="1769"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-0.022</w:t>
            </w:r>
          </w:p>
        </w:tc>
        <w:tc>
          <w:tcPr>
            <w:tcW w:w="1525"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0.026</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-0.850</w:t>
            </w:r>
          </w:p>
        </w:tc>
      </w:tr>
      <w:tr w:rsidR="0095582C" w:rsidRPr="008D796A" w:rsidTr="008439B6">
        <w:trPr>
          <w:trHeight w:val="300"/>
        </w:trPr>
        <w:tc>
          <w:tcPr>
            <w:tcW w:w="1580" w:type="dxa"/>
            <w:tcBorders>
              <w:top w:val="nil"/>
              <w:left w:val="nil"/>
              <w:bottom w:val="single" w:sz="4" w:space="0" w:color="auto"/>
              <w:right w:val="nil"/>
            </w:tcBorders>
            <w:shd w:val="clear" w:color="auto" w:fill="auto"/>
            <w:noWrap/>
            <w:vAlign w:val="bottom"/>
            <w:hideMark/>
          </w:tcPr>
          <w:p w:rsidR="0095582C" w:rsidRPr="008D796A" w:rsidRDefault="0095582C" w:rsidP="0095582C">
            <w:pPr>
              <w:spacing w:line="240" w:lineRule="auto"/>
              <w:ind w:firstLine="0"/>
              <w:rPr>
                <w:rFonts w:ascii="Cambria" w:hAnsi="Cambria" w:cs="Calibri"/>
                <w:color w:val="000000"/>
                <w:sz w:val="22"/>
                <w:szCs w:val="22"/>
                <w:lang w:val="en-US"/>
              </w:rPr>
            </w:pPr>
            <w:proofErr w:type="spellStart"/>
            <w:r>
              <w:rPr>
                <w:rFonts w:ascii="Cambria" w:hAnsi="Cambria" w:cs="Calibri"/>
                <w:color w:val="000000"/>
                <w:sz w:val="22"/>
                <w:szCs w:val="22"/>
                <w:lang w:val="en-US"/>
              </w:rPr>
              <w:t>W</w:t>
            </w:r>
            <w:r w:rsidRPr="008439B6">
              <w:rPr>
                <w:rFonts w:ascii="Cambria" w:hAnsi="Cambria" w:cs="Calibri"/>
                <w:color w:val="000000"/>
                <w:sz w:val="22"/>
                <w:szCs w:val="22"/>
                <w:vertAlign w:val="subscript"/>
                <w:lang w:val="en-US"/>
              </w:rPr>
              <w:t>daty</w:t>
            </w:r>
            <w:proofErr w:type="spellEnd"/>
          </w:p>
        </w:tc>
        <w:tc>
          <w:tcPr>
            <w:tcW w:w="1769"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525"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0.024</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-0.164</w:t>
            </w:r>
          </w:p>
        </w:tc>
      </w:tr>
    </w:tbl>
    <w:p w:rsidR="00975F14" w:rsidRDefault="00975F14" w:rsidP="00067C30">
      <w:pPr>
        <w:pStyle w:val="Heading5"/>
        <w:ind w:right="3690"/>
      </w:pPr>
      <w:bookmarkStart w:id="21" w:name="_qq89hmytn47d" w:colFirst="0" w:colLast="0"/>
      <w:bookmarkEnd w:id="21"/>
      <w:r>
        <w:t xml:space="preserve">Table S12. Results of the REWB model for </w:t>
      </w:r>
      <w:proofErr w:type="spellStart"/>
      <w:r>
        <w:rPr>
          <w:i/>
        </w:rPr>
        <w:t>Pterygophora</w:t>
      </w:r>
      <w:proofErr w:type="spellEnd"/>
      <w:r w:rsidRPr="0066540E">
        <w:rPr>
          <w:i/>
        </w:rPr>
        <w:t xml:space="preserve"> </w:t>
      </w:r>
      <w:r>
        <w:t xml:space="preserve">at </w:t>
      </w:r>
      <w:proofErr w:type="spellStart"/>
      <w:r>
        <w:t>Tatoosh</w:t>
      </w:r>
      <w:proofErr w:type="spellEnd"/>
      <w:r>
        <w:t xml:space="preserve"> Island. B = between effect, W = within effect, d = depth, a = area, t = transect, y = year. Random effects are random intercept an slopes for the relevant terms.</w:t>
      </w:r>
    </w:p>
    <w:tbl>
      <w:tblPr>
        <w:tblW w:w="6155" w:type="dxa"/>
        <w:tblLook w:val="04A0" w:firstRow="1" w:lastRow="0" w:firstColumn="1" w:lastColumn="0" w:noHBand="0" w:noVBand="1"/>
      </w:tblPr>
      <w:tblGrid>
        <w:gridCol w:w="1580"/>
        <w:gridCol w:w="1647"/>
        <w:gridCol w:w="1647"/>
        <w:gridCol w:w="1281"/>
      </w:tblGrid>
      <w:tr w:rsidR="00067C30" w:rsidRPr="00067C30" w:rsidTr="008439B6">
        <w:trPr>
          <w:trHeight w:val="285"/>
        </w:trPr>
        <w:tc>
          <w:tcPr>
            <w:tcW w:w="1580"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Random effects</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281" w:type="dxa"/>
            <w:tcBorders>
              <w:top w:val="single" w:sz="4" w:space="0" w:color="auto"/>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Group</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Parameter</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Variance</w:t>
            </w:r>
          </w:p>
        </w:tc>
        <w:tc>
          <w:tcPr>
            <w:tcW w:w="1281"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s.d.</w:t>
            </w:r>
            <w:proofErr w:type="spellEnd"/>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Transect</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t</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w:t>
            </w:r>
          </w:p>
        </w:tc>
      </w:tr>
      <w:tr w:rsidR="00067C30" w:rsidRPr="00067C30" w:rsidTr="008439B6">
        <w:trPr>
          <w:trHeight w:val="285"/>
        </w:trPr>
        <w:tc>
          <w:tcPr>
            <w:tcW w:w="1580" w:type="dxa"/>
            <w:tcBorders>
              <w:top w:val="nil"/>
              <w:left w:val="nil"/>
              <w:bottom w:val="nil"/>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x Area</w:t>
            </w:r>
          </w:p>
        </w:tc>
        <w:tc>
          <w:tcPr>
            <w:tcW w:w="1647" w:type="dxa"/>
            <w:tcBorders>
              <w:top w:val="nil"/>
              <w:left w:val="nil"/>
              <w:bottom w:val="nil"/>
              <w:right w:val="nil"/>
            </w:tcBorders>
            <w:shd w:val="clear" w:color="auto" w:fill="auto"/>
            <w:noWrap/>
            <w:vAlign w:val="center"/>
            <w:hideMark/>
          </w:tcPr>
          <w:p w:rsidR="00067C30" w:rsidRPr="00067C30" w:rsidRDefault="00C07D91" w:rsidP="00067C30">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a</w:t>
            </w:r>
            <w:r w:rsidR="00FB6014">
              <w:rPr>
                <w:rFonts w:ascii="Cambria" w:hAnsi="Cambria" w:cs="Calibri"/>
                <w:color w:val="000000"/>
                <w:sz w:val="22"/>
                <w:szCs w:val="22"/>
                <w:vertAlign w:val="subscript"/>
                <w:lang w:val="en-US"/>
              </w:rPr>
              <w:t>,</w:t>
            </w:r>
            <w:r w:rsidRPr="00067C30">
              <w:rPr>
                <w:rFonts w:ascii="Cambria" w:hAnsi="Cambria" w:cs="Calibri"/>
                <w:color w:val="000000"/>
                <w:sz w:val="22"/>
                <w:szCs w:val="22"/>
                <w:vertAlign w:val="subscript"/>
                <w:lang w:val="en-US"/>
              </w:rPr>
              <w:t>y</w:t>
            </w:r>
            <w:proofErr w:type="spellEnd"/>
          </w:p>
        </w:tc>
        <w:tc>
          <w:tcPr>
            <w:tcW w:w="1647" w:type="dxa"/>
            <w:tcBorders>
              <w:top w:val="nil"/>
              <w:left w:val="nil"/>
              <w:bottom w:val="nil"/>
              <w:right w:val="nil"/>
            </w:tcBorders>
            <w:shd w:val="clear" w:color="auto" w:fill="auto"/>
            <w:noWrap/>
            <w:vAlign w:val="bottom"/>
            <w:hideMark/>
          </w:tcPr>
          <w:p w:rsidR="00067C30" w:rsidRPr="00067C30" w:rsidRDefault="00F202C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0.014</w:t>
            </w:r>
          </w:p>
        </w:tc>
        <w:tc>
          <w:tcPr>
            <w:tcW w:w="1281" w:type="dxa"/>
            <w:tcBorders>
              <w:top w:val="nil"/>
              <w:left w:val="nil"/>
              <w:bottom w:val="nil"/>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0.117</w:t>
            </w: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Residual</w:t>
            </w:r>
          </w:p>
        </w:tc>
        <w:tc>
          <w:tcPr>
            <w:tcW w:w="1647" w:type="dxa"/>
            <w:tcBorders>
              <w:top w:val="nil"/>
              <w:left w:val="nil"/>
              <w:bottom w:val="single" w:sz="4" w:space="0" w:color="auto"/>
              <w:right w:val="nil"/>
            </w:tcBorders>
            <w:shd w:val="clear" w:color="auto" w:fill="auto"/>
            <w:noWrap/>
            <w:vAlign w:val="center"/>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 </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0.304</w:t>
            </w:r>
          </w:p>
        </w:tc>
        <w:tc>
          <w:tcPr>
            <w:tcW w:w="1281" w:type="dxa"/>
            <w:tcBorders>
              <w:top w:val="nil"/>
              <w:left w:val="nil"/>
              <w:bottom w:val="single" w:sz="4" w:space="0" w:color="auto"/>
              <w:right w:val="nil"/>
            </w:tcBorders>
            <w:shd w:val="clear" w:color="auto" w:fill="auto"/>
            <w:noWrap/>
            <w:vAlign w:val="bottom"/>
            <w:hideMark/>
          </w:tcPr>
          <w:p w:rsidR="00067C30" w:rsidRPr="00067C30" w:rsidRDefault="00F202C0" w:rsidP="00067C30">
            <w:pPr>
              <w:spacing w:line="240" w:lineRule="auto"/>
              <w:ind w:firstLine="0"/>
              <w:jc w:val="right"/>
              <w:rPr>
                <w:rFonts w:ascii="Cambria" w:hAnsi="Cambria" w:cs="Calibri"/>
                <w:color w:val="000000"/>
                <w:sz w:val="22"/>
                <w:szCs w:val="22"/>
                <w:lang w:val="en-US"/>
              </w:rPr>
            </w:pPr>
            <w:r>
              <w:rPr>
                <w:rFonts w:ascii="Cambria" w:hAnsi="Cambria" w:cs="Calibri"/>
                <w:color w:val="000000"/>
                <w:sz w:val="22"/>
                <w:szCs w:val="22"/>
                <w:lang w:val="en-US"/>
              </w:rPr>
              <w:t>0.551</w:t>
            </w:r>
          </w:p>
        </w:tc>
      </w:tr>
      <w:tr w:rsidR="00067C30" w:rsidRPr="00067C30" w:rsidTr="008439B6">
        <w:trPr>
          <w:trHeight w:val="285"/>
        </w:trPr>
        <w:tc>
          <w:tcPr>
            <w:tcW w:w="1580"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Fixed effects</w:t>
            </w: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p>
        </w:tc>
        <w:tc>
          <w:tcPr>
            <w:tcW w:w="1647"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c>
          <w:tcPr>
            <w:tcW w:w="1281" w:type="dxa"/>
            <w:tcBorders>
              <w:top w:val="nil"/>
              <w:left w:val="nil"/>
              <w:bottom w:val="nil"/>
              <w:right w:val="nil"/>
            </w:tcBorders>
            <w:shd w:val="clear" w:color="auto" w:fill="auto"/>
            <w:noWrap/>
            <w:vAlign w:val="bottom"/>
            <w:hideMark/>
          </w:tcPr>
          <w:p w:rsidR="00067C30" w:rsidRPr="00067C30" w:rsidRDefault="00067C30" w:rsidP="00067C30">
            <w:pPr>
              <w:spacing w:line="240" w:lineRule="auto"/>
              <w:ind w:firstLine="0"/>
              <w:rPr>
                <w:sz w:val="20"/>
                <w:szCs w:val="20"/>
                <w:lang w:val="en-US"/>
              </w:rPr>
            </w:pPr>
          </w:p>
        </w:tc>
      </w:tr>
      <w:tr w:rsidR="00067C30" w:rsidRPr="00067C30" w:rsidTr="008439B6">
        <w:trPr>
          <w:trHeight w:val="285"/>
        </w:trPr>
        <w:tc>
          <w:tcPr>
            <w:tcW w:w="1580"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Term</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Estimate</w:t>
            </w:r>
          </w:p>
        </w:tc>
        <w:tc>
          <w:tcPr>
            <w:tcW w:w="1647"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s.e.</w:t>
            </w:r>
            <w:proofErr w:type="spellEnd"/>
          </w:p>
        </w:tc>
        <w:tc>
          <w:tcPr>
            <w:tcW w:w="1281" w:type="dxa"/>
            <w:tcBorders>
              <w:top w:val="nil"/>
              <w:left w:val="nil"/>
              <w:bottom w:val="single" w:sz="4" w:space="0" w:color="auto"/>
              <w:right w:val="nil"/>
            </w:tcBorders>
            <w:shd w:val="clear" w:color="auto" w:fill="auto"/>
            <w:noWrap/>
            <w:vAlign w:val="bottom"/>
            <w:hideMark/>
          </w:tcPr>
          <w:p w:rsidR="00067C30" w:rsidRPr="00067C30" w:rsidRDefault="00067C30" w:rsidP="00067C30">
            <w:pPr>
              <w:spacing w:line="240" w:lineRule="auto"/>
              <w:ind w:firstLine="0"/>
              <w:jc w:val="center"/>
              <w:rPr>
                <w:rFonts w:ascii="Cambria" w:hAnsi="Cambria" w:cs="Calibri"/>
                <w:color w:val="000000"/>
                <w:sz w:val="22"/>
                <w:szCs w:val="22"/>
                <w:lang w:val="en-US"/>
              </w:rPr>
            </w:pPr>
            <w:r w:rsidRPr="00067C30">
              <w:rPr>
                <w:rFonts w:ascii="Cambria" w:hAnsi="Cambria" w:cs="Calibri"/>
                <w:color w:val="000000"/>
                <w:sz w:val="22"/>
                <w:szCs w:val="22"/>
                <w:lang w:val="en-US"/>
              </w:rPr>
              <w:t>t-value</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Intercept</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-68.646</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101.884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-0.674</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Depth – 10 m</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-0.074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0.343</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-0.217</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Area – South</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0.062</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0.972</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0.063</w:t>
            </w:r>
          </w:p>
        </w:tc>
      </w:tr>
      <w:tr w:rsidR="0095582C" w:rsidRPr="00067C30" w:rsidTr="008439B6">
        <w:trPr>
          <w:trHeight w:val="28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r w:rsidRPr="00067C30">
              <w:rPr>
                <w:rFonts w:ascii="Cambria" w:hAnsi="Cambria" w:cs="Calibri"/>
                <w:color w:val="000000"/>
                <w:sz w:val="22"/>
                <w:szCs w:val="22"/>
                <w:lang w:val="en-US"/>
              </w:rPr>
              <w:t>Year</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0.050</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0.682</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B</w:t>
            </w:r>
            <w:r w:rsidRPr="00067C30">
              <w:rPr>
                <w:rFonts w:ascii="Cambria" w:hAnsi="Cambria" w:cs="Calibri"/>
                <w:color w:val="000000"/>
                <w:sz w:val="22"/>
                <w:szCs w:val="22"/>
                <w:vertAlign w:val="subscript"/>
                <w:lang w:val="en-US"/>
              </w:rPr>
              <w:t>da</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-0.004</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0.168</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-0.025</w:t>
            </w:r>
          </w:p>
        </w:tc>
      </w:tr>
      <w:tr w:rsidR="0095582C" w:rsidRPr="00067C30" w:rsidTr="008439B6">
        <w:trPr>
          <w:trHeight w:val="345"/>
        </w:trPr>
        <w:tc>
          <w:tcPr>
            <w:tcW w:w="1580" w:type="dxa"/>
            <w:tcBorders>
              <w:top w:val="nil"/>
              <w:left w:val="nil"/>
              <w:bottom w:val="nil"/>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day</w:t>
            </w:r>
            <w:proofErr w:type="spellEnd"/>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-0.003</w:t>
            </w:r>
          </w:p>
        </w:tc>
        <w:tc>
          <w:tcPr>
            <w:tcW w:w="1647"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0.084</w:t>
            </w:r>
          </w:p>
        </w:tc>
        <w:tc>
          <w:tcPr>
            <w:tcW w:w="1281" w:type="dxa"/>
            <w:tcBorders>
              <w:top w:val="nil"/>
              <w:left w:val="nil"/>
              <w:bottom w:val="nil"/>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-0.031</w:t>
            </w:r>
          </w:p>
        </w:tc>
      </w:tr>
      <w:tr w:rsidR="0095582C" w:rsidRPr="00067C30" w:rsidTr="008439B6">
        <w:trPr>
          <w:trHeight w:val="345"/>
        </w:trPr>
        <w:tc>
          <w:tcPr>
            <w:tcW w:w="1580" w:type="dxa"/>
            <w:tcBorders>
              <w:top w:val="nil"/>
              <w:left w:val="nil"/>
              <w:bottom w:val="single" w:sz="4" w:space="0" w:color="auto"/>
              <w:right w:val="nil"/>
            </w:tcBorders>
            <w:shd w:val="clear" w:color="auto" w:fill="auto"/>
            <w:noWrap/>
            <w:vAlign w:val="center"/>
            <w:hideMark/>
          </w:tcPr>
          <w:p w:rsidR="0095582C" w:rsidRPr="00067C30" w:rsidRDefault="0095582C" w:rsidP="0095582C">
            <w:pPr>
              <w:spacing w:line="240" w:lineRule="auto"/>
              <w:ind w:firstLine="0"/>
              <w:rPr>
                <w:rFonts w:ascii="Cambria" w:hAnsi="Cambria" w:cs="Calibri"/>
                <w:color w:val="000000"/>
                <w:sz w:val="22"/>
                <w:szCs w:val="22"/>
                <w:lang w:val="en-US"/>
              </w:rPr>
            </w:pPr>
            <w:proofErr w:type="spellStart"/>
            <w:r w:rsidRPr="00067C30">
              <w:rPr>
                <w:rFonts w:ascii="Cambria" w:hAnsi="Cambria" w:cs="Calibri"/>
                <w:color w:val="000000"/>
                <w:sz w:val="22"/>
                <w:szCs w:val="22"/>
                <w:lang w:val="en-US"/>
              </w:rPr>
              <w:t>W</w:t>
            </w:r>
            <w:r w:rsidRPr="00067C30">
              <w:rPr>
                <w:rFonts w:ascii="Cambria" w:hAnsi="Cambria" w:cs="Calibri"/>
                <w:color w:val="000000"/>
                <w:sz w:val="22"/>
                <w:szCs w:val="22"/>
                <w:vertAlign w:val="subscript"/>
                <w:lang w:val="en-US"/>
              </w:rPr>
              <w:t>daty</w:t>
            </w:r>
            <w:proofErr w:type="spellEnd"/>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0.001</w:t>
            </w:r>
          </w:p>
        </w:tc>
        <w:tc>
          <w:tcPr>
            <w:tcW w:w="1647"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0.027</w:t>
            </w:r>
          </w:p>
        </w:tc>
        <w:tc>
          <w:tcPr>
            <w:tcW w:w="1281" w:type="dxa"/>
            <w:tcBorders>
              <w:top w:val="nil"/>
              <w:left w:val="nil"/>
              <w:bottom w:val="single" w:sz="4" w:space="0" w:color="auto"/>
              <w:right w:val="nil"/>
            </w:tcBorders>
            <w:shd w:val="clear" w:color="auto" w:fill="auto"/>
            <w:noWrap/>
            <w:vAlign w:val="bottom"/>
            <w:hideMark/>
          </w:tcPr>
          <w:p w:rsidR="0095582C" w:rsidRPr="00D12321" w:rsidRDefault="0095582C" w:rsidP="0095582C">
            <w:pPr>
              <w:spacing w:line="240" w:lineRule="auto"/>
              <w:ind w:firstLine="0"/>
              <w:jc w:val="right"/>
              <w:rPr>
                <w:rFonts w:ascii="Cambria" w:hAnsi="Cambria" w:cs="Calibri"/>
                <w:color w:val="000000"/>
                <w:sz w:val="22"/>
                <w:szCs w:val="22"/>
                <w:lang w:val="en-US"/>
              </w:rPr>
            </w:pPr>
            <w:r w:rsidRPr="008439B6">
              <w:rPr>
                <w:rFonts w:ascii="Cambria" w:hAnsi="Cambria" w:cs="Calibri"/>
                <w:color w:val="000000"/>
                <w:sz w:val="22"/>
                <w:szCs w:val="22"/>
              </w:rPr>
              <w:t>0.038</w:t>
            </w:r>
          </w:p>
        </w:tc>
      </w:tr>
    </w:tbl>
    <w:p w:rsidR="0038698C" w:rsidRPr="00075AD8" w:rsidRDefault="0038698C" w:rsidP="0038698C">
      <w:pPr>
        <w:pStyle w:val="Heading5"/>
        <w:rPr>
          <w:i/>
        </w:rPr>
      </w:pPr>
      <w:r>
        <w:lastRenderedPageBreak/>
        <w:t xml:space="preserve">Table </w:t>
      </w:r>
      <w:r w:rsidR="00B14AC6">
        <w:t>S1</w:t>
      </w:r>
      <w:r w:rsidR="008D796A">
        <w:t>3</w:t>
      </w:r>
      <w:r>
        <w:t xml:space="preserve">. Results of model selection for binomial models predicting the probability of occurrence of juvenile rockfishes. 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p w:rsidR="0038698C" w:rsidRPr="009A0781" w:rsidRDefault="0038698C" w:rsidP="0038698C"/>
    <w:tbl>
      <w:tblPr>
        <w:tblW w:w="8040" w:type="dxa"/>
        <w:tblLook w:val="04A0" w:firstRow="1" w:lastRow="0" w:firstColumn="1" w:lastColumn="0" w:noHBand="0" w:noVBand="1"/>
      </w:tblPr>
      <w:tblGrid>
        <w:gridCol w:w="927"/>
        <w:gridCol w:w="693"/>
        <w:gridCol w:w="990"/>
        <w:gridCol w:w="750"/>
        <w:gridCol w:w="792"/>
        <w:gridCol w:w="666"/>
        <w:gridCol w:w="954"/>
        <w:gridCol w:w="383"/>
        <w:gridCol w:w="960"/>
        <w:gridCol w:w="960"/>
      </w:tblGrid>
      <w:tr w:rsidR="0038698C" w:rsidRPr="009A0781" w:rsidTr="005A68BC">
        <w:trPr>
          <w:trHeight w:val="300"/>
        </w:trPr>
        <w:tc>
          <w:tcPr>
            <w:tcW w:w="927"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693"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99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38"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r w:rsidRPr="009A0781">
              <w:rPr>
                <w:i/>
                <w:color w:val="000000"/>
                <w:sz w:val="20"/>
                <w:szCs w:val="20"/>
                <w:lang w:val="en-US"/>
              </w:rPr>
              <w:t>Macro</w:t>
            </w:r>
          </w:p>
        </w:tc>
        <w:tc>
          <w:tcPr>
            <w:tcW w:w="792"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Nereo</w:t>
            </w:r>
            <w:proofErr w:type="spellEnd"/>
          </w:p>
        </w:tc>
        <w:tc>
          <w:tcPr>
            <w:tcW w:w="666"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i/>
                <w:color w:val="000000"/>
                <w:sz w:val="20"/>
                <w:szCs w:val="20"/>
                <w:lang w:val="en-US"/>
              </w:rPr>
            </w:pPr>
            <w:proofErr w:type="spellStart"/>
            <w:r w:rsidRPr="009A0781">
              <w:rPr>
                <w:i/>
                <w:color w:val="000000"/>
                <w:sz w:val="20"/>
                <w:szCs w:val="20"/>
                <w:lang w:val="en-US"/>
              </w:rPr>
              <w:t>Ptery</w:t>
            </w:r>
            <w:proofErr w:type="spellEnd"/>
          </w:p>
        </w:tc>
        <w:tc>
          <w:tcPr>
            <w:tcW w:w="954"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3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9A0781" w:rsidRDefault="0038698C" w:rsidP="005A68BC">
            <w:pPr>
              <w:spacing w:line="240" w:lineRule="auto"/>
              <w:ind w:firstLine="0"/>
              <w:jc w:val="center"/>
              <w:rPr>
                <w:color w:val="000000"/>
                <w:sz w:val="20"/>
                <w:szCs w:val="20"/>
                <w:lang w:val="en-US"/>
              </w:rPr>
            </w:pPr>
            <w:proofErr w:type="spellStart"/>
            <w:r>
              <w:rPr>
                <w:color w:val="000000"/>
                <w:sz w:val="20"/>
                <w:szCs w:val="20"/>
                <w:lang w:val="en-US"/>
              </w:rPr>
              <w:t>ΔAICc</w:t>
            </w:r>
            <w:proofErr w:type="spellEnd"/>
          </w:p>
        </w:tc>
      </w:tr>
      <w:tr w:rsidR="0038698C" w:rsidRPr="009A0781" w:rsidTr="005A68BC">
        <w:trPr>
          <w:trHeight w:val="300"/>
        </w:trPr>
        <w:tc>
          <w:tcPr>
            <w:tcW w:w="927"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-0.274</w:t>
            </w:r>
          </w:p>
        </w:tc>
        <w:tc>
          <w:tcPr>
            <w:tcW w:w="693"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2.553</w:t>
            </w:r>
          </w:p>
        </w:tc>
        <w:tc>
          <w:tcPr>
            <w:tcW w:w="738"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71.00</w:t>
            </w:r>
          </w:p>
        </w:tc>
        <w:tc>
          <w:tcPr>
            <w:tcW w:w="960" w:type="dxa"/>
            <w:tcBorders>
              <w:top w:val="single" w:sz="4" w:space="0" w:color="auto"/>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1.409</w:t>
            </w: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72.39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-0.586</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0.446</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72.74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-0.380</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2.552</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0.360</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73.14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2.14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-0.272</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2.517</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2.570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73.27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2.27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-0.978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2.487</w:t>
            </w: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0.797</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3.58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-0.655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1.839</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2.785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0.582</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74.88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3.88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-0.379</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2.535</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2.560</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0.359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75.48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4.47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-0.488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2.807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1.017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76.02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5.02</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-1.235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2.965</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76.60</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5.59</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1.646</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2.877</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0.851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0.911</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5.66</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0.461</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2.494</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76.94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5.94</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0.254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2.496</w:t>
            </w: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0.649</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78.74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7.73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0.568</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1.983</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1.022</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84.13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0.874</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1.838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84.49</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13.48</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0.005</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1.538</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0.735</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1.313</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84.58</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13.57</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0.047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1.061</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1.565</w:t>
            </w: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84.66</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13.65</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0.523</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1.551</w:t>
            </w: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0.577</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84.93</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r>
      <w:tr w:rsidR="0038698C" w:rsidRPr="009A0781" w:rsidTr="005A68BC">
        <w:trPr>
          <w:trHeight w:val="300"/>
        </w:trPr>
        <w:tc>
          <w:tcPr>
            <w:tcW w:w="927"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0.737</w:t>
            </w:r>
          </w:p>
        </w:tc>
        <w:tc>
          <w:tcPr>
            <w:tcW w:w="693"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0.840</w:t>
            </w:r>
          </w:p>
        </w:tc>
        <w:tc>
          <w:tcPr>
            <w:tcW w:w="954"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3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85.92</w:t>
            </w:r>
          </w:p>
        </w:tc>
        <w:tc>
          <w:tcPr>
            <w:tcW w:w="960" w:type="dxa"/>
            <w:tcBorders>
              <w:top w:val="nil"/>
              <w:left w:val="nil"/>
              <w:bottom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14.91</w:t>
            </w:r>
          </w:p>
        </w:tc>
      </w:tr>
      <w:tr w:rsidR="0038698C" w:rsidRPr="009A0781" w:rsidTr="005A68BC">
        <w:trPr>
          <w:trHeight w:val="300"/>
        </w:trPr>
        <w:tc>
          <w:tcPr>
            <w:tcW w:w="927"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1.037</w:t>
            </w:r>
          </w:p>
        </w:tc>
        <w:tc>
          <w:tcPr>
            <w:tcW w:w="693"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1.125</w:t>
            </w:r>
          </w:p>
        </w:tc>
        <w:tc>
          <w:tcPr>
            <w:tcW w:w="3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4</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86.78</w:t>
            </w:r>
          </w:p>
        </w:tc>
        <w:tc>
          <w:tcPr>
            <w:tcW w:w="960" w:type="dxa"/>
            <w:tcBorders>
              <w:top w:val="nil"/>
              <w:left w:val="nil"/>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15.78</w:t>
            </w:r>
          </w:p>
        </w:tc>
      </w:tr>
      <w:tr w:rsidR="0038698C" w:rsidRPr="009A0781" w:rsidTr="005A68BC">
        <w:trPr>
          <w:trHeight w:val="300"/>
        </w:trPr>
        <w:tc>
          <w:tcPr>
            <w:tcW w:w="927"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1.393</w:t>
            </w:r>
          </w:p>
        </w:tc>
        <w:tc>
          <w:tcPr>
            <w:tcW w:w="693"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p>
        </w:tc>
        <w:tc>
          <w:tcPr>
            <w:tcW w:w="99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38"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792"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666"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954"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sz w:val="20"/>
                <w:szCs w:val="20"/>
                <w:lang w:val="en-US"/>
              </w:rPr>
            </w:pPr>
          </w:p>
        </w:tc>
        <w:tc>
          <w:tcPr>
            <w:tcW w:w="3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3</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88.01</w:t>
            </w:r>
          </w:p>
        </w:tc>
        <w:tc>
          <w:tcPr>
            <w:tcW w:w="960" w:type="dxa"/>
            <w:tcBorders>
              <w:top w:val="nil"/>
              <w:left w:val="nil"/>
              <w:bottom w:val="single" w:sz="4" w:space="0" w:color="auto"/>
              <w:right w:val="nil"/>
            </w:tcBorders>
            <w:shd w:val="clear" w:color="auto" w:fill="auto"/>
            <w:noWrap/>
            <w:vAlign w:val="center"/>
            <w:hideMark/>
          </w:tcPr>
          <w:p w:rsidR="0038698C" w:rsidRPr="009A0781" w:rsidRDefault="0038698C" w:rsidP="005A68BC">
            <w:pPr>
              <w:spacing w:line="240" w:lineRule="auto"/>
              <w:ind w:firstLine="0"/>
              <w:jc w:val="center"/>
              <w:rPr>
                <w:color w:val="000000"/>
                <w:sz w:val="20"/>
                <w:szCs w:val="20"/>
                <w:lang w:val="en-US"/>
              </w:rPr>
            </w:pPr>
            <w:r w:rsidRPr="009A0781">
              <w:rPr>
                <w:color w:val="000000"/>
                <w:sz w:val="20"/>
                <w:szCs w:val="20"/>
                <w:lang w:val="en-US"/>
              </w:rPr>
              <w:t>17.01</w:t>
            </w:r>
          </w:p>
        </w:tc>
      </w:tr>
    </w:tbl>
    <w:p w:rsidR="0038698C" w:rsidRDefault="0038698C" w:rsidP="0038698C">
      <w:pPr>
        <w:ind w:firstLine="0"/>
      </w:pPr>
    </w:p>
    <w:p w:rsidR="0038698C" w:rsidRDefault="0038698C" w:rsidP="0038698C">
      <w:pPr>
        <w:pStyle w:val="Heading5"/>
      </w:pPr>
      <w:bookmarkStart w:id="22" w:name="_huqsuo4qvcle" w:colFirst="0" w:colLast="0"/>
      <w:bookmarkEnd w:id="22"/>
      <w:r>
        <w:br w:type="page"/>
      </w:r>
      <w:r>
        <w:lastRenderedPageBreak/>
        <w:t xml:space="preserve">Table </w:t>
      </w:r>
      <w:r w:rsidR="00B14AC6">
        <w:t>S1</w:t>
      </w:r>
      <w:r w:rsidR="008D796A">
        <w:t>4</w:t>
      </w:r>
      <w:r>
        <w:t xml:space="preserve">. Model coefficients for a) the best-fit binomial model: summed canopy kelp, b) the binomial model including </w:t>
      </w:r>
      <w:proofErr w:type="spellStart"/>
      <w:r w:rsidRPr="00CD14A9">
        <w:rPr>
          <w:i/>
        </w:rPr>
        <w:t>Macrocystis</w:t>
      </w:r>
      <w:proofErr w:type="spellEnd"/>
      <w:r>
        <w:t xml:space="preserve"> and </w:t>
      </w:r>
      <w:proofErr w:type="spellStart"/>
      <w:r w:rsidRPr="00CD14A9">
        <w:rPr>
          <w:i/>
        </w:rPr>
        <w:t>Nereocystis</w:t>
      </w:r>
      <w:proofErr w:type="spellEnd"/>
      <w:r w:rsidRPr="00CD14A9">
        <w:rPr>
          <w:i/>
        </w:rPr>
        <w:t xml:space="preserve"> </w:t>
      </w:r>
      <w:r>
        <w:t>as predictors, and c) the best-fit  positive abundance model.</w:t>
      </w:r>
    </w:p>
    <w:p w:rsidR="0038698C" w:rsidRPr="00EB252F" w:rsidRDefault="0038698C" w:rsidP="0038698C">
      <w:pPr>
        <w:pStyle w:val="ListParagraph"/>
        <w:numPr>
          <w:ilvl w:val="0"/>
          <w:numId w:val="5"/>
        </w:numPr>
        <w:ind w:left="0" w:firstLine="0"/>
      </w:pPr>
      <w:r>
        <w:t>Canopy kelp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5.33</w:t>
            </w:r>
          </w:p>
        </w:tc>
        <w:tc>
          <w:tcPr>
            <w:tcW w:w="990" w:type="dxa"/>
            <w:tcBorders>
              <w:top w:val="single" w:sz="4" w:space="0" w:color="auto"/>
            </w:tcBorders>
          </w:tcPr>
          <w:p w:rsidR="0038698C" w:rsidRDefault="0038698C" w:rsidP="005A68BC">
            <w:pPr>
              <w:ind w:firstLine="0"/>
              <w:jc w:val="center"/>
            </w:pPr>
            <w:r>
              <w:t>2.31</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3.25</w:t>
            </w:r>
          </w:p>
        </w:tc>
        <w:tc>
          <w:tcPr>
            <w:tcW w:w="990" w:type="dxa"/>
          </w:tcPr>
          <w:p w:rsidR="0038698C" w:rsidRDefault="0038698C" w:rsidP="005A68BC">
            <w:pPr>
              <w:ind w:firstLine="0"/>
              <w:jc w:val="center"/>
            </w:pPr>
            <w:r>
              <w:t>1.80</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-0.274</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1.447</w:t>
            </w:r>
          </w:p>
        </w:tc>
        <w:tc>
          <w:tcPr>
            <w:tcW w:w="1080" w:type="dxa"/>
            <w:tcBorders>
              <w:top w:val="single" w:sz="4" w:space="0" w:color="auto"/>
            </w:tcBorders>
          </w:tcPr>
          <w:p w:rsidR="0038698C" w:rsidRDefault="0038698C" w:rsidP="005A68BC">
            <w:pPr>
              <w:ind w:firstLine="0"/>
              <w:jc w:val="right"/>
            </w:pPr>
            <w:r>
              <w:t>-0.189</w:t>
            </w:r>
          </w:p>
        </w:tc>
        <w:tc>
          <w:tcPr>
            <w:tcW w:w="990" w:type="dxa"/>
            <w:tcBorders>
              <w:top w:val="single" w:sz="4" w:space="0" w:color="auto"/>
            </w:tcBorders>
          </w:tcPr>
          <w:p w:rsidR="0038698C" w:rsidRDefault="0038698C" w:rsidP="005A68BC">
            <w:pPr>
              <w:ind w:firstLine="0"/>
              <w:jc w:val="center"/>
            </w:pPr>
            <w:r>
              <w:t>0.850</w:t>
            </w:r>
          </w:p>
        </w:tc>
      </w:tr>
      <w:tr w:rsidR="0038698C" w:rsidTr="005A68BC">
        <w:tc>
          <w:tcPr>
            <w:tcW w:w="2335" w:type="dxa"/>
            <w:tcBorders>
              <w:bottom w:val="single" w:sz="4" w:space="0" w:color="auto"/>
            </w:tcBorders>
          </w:tcPr>
          <w:p w:rsidR="0038698C" w:rsidRDefault="0038698C" w:rsidP="005A68BC">
            <w:pPr>
              <w:ind w:firstLine="0"/>
            </w:pPr>
            <w:r>
              <w:t>Canopy kelp summed</w:t>
            </w:r>
          </w:p>
        </w:tc>
        <w:tc>
          <w:tcPr>
            <w:tcW w:w="1260" w:type="dxa"/>
            <w:tcBorders>
              <w:bottom w:val="single" w:sz="4" w:space="0" w:color="auto"/>
            </w:tcBorders>
          </w:tcPr>
          <w:p w:rsidR="0038698C" w:rsidRDefault="0038698C" w:rsidP="005A68BC">
            <w:pPr>
              <w:ind w:firstLine="0"/>
              <w:jc w:val="right"/>
            </w:pPr>
            <w:r>
              <w:t>2.553</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w:t>
            </w:r>
            <w:r>
              <w:rPr>
                <w:color w:val="000000" w:themeColor="text1"/>
              </w:rPr>
              <w:t>009</w:t>
            </w:r>
          </w:p>
        </w:tc>
        <w:tc>
          <w:tcPr>
            <w:tcW w:w="1080" w:type="dxa"/>
            <w:tcBorders>
              <w:bottom w:val="single" w:sz="4" w:space="0" w:color="auto"/>
            </w:tcBorders>
          </w:tcPr>
          <w:p w:rsidR="0038698C" w:rsidRDefault="0038698C" w:rsidP="005A68BC">
            <w:pPr>
              <w:ind w:firstLine="0"/>
              <w:jc w:val="right"/>
            </w:pPr>
            <w:r>
              <w:t>2.531</w:t>
            </w:r>
          </w:p>
        </w:tc>
        <w:tc>
          <w:tcPr>
            <w:tcW w:w="990" w:type="dxa"/>
            <w:tcBorders>
              <w:bottom w:val="single" w:sz="4" w:space="0" w:color="auto"/>
            </w:tcBorders>
          </w:tcPr>
          <w:p w:rsidR="0038698C" w:rsidRDefault="0038698C" w:rsidP="005A68BC">
            <w:pPr>
              <w:ind w:firstLine="0"/>
              <w:jc w:val="center"/>
            </w:pPr>
            <w:r>
              <w:t>0.011</w:t>
            </w:r>
          </w:p>
        </w:tc>
      </w:tr>
    </w:tbl>
    <w:p w:rsidR="0038698C" w:rsidRDefault="0038698C" w:rsidP="0038698C"/>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5.31</w:t>
            </w:r>
          </w:p>
        </w:tc>
        <w:tc>
          <w:tcPr>
            <w:tcW w:w="990" w:type="dxa"/>
            <w:tcBorders>
              <w:top w:val="single" w:sz="4" w:space="0" w:color="auto"/>
            </w:tcBorders>
          </w:tcPr>
          <w:p w:rsidR="0038698C" w:rsidRDefault="0038698C" w:rsidP="005A68BC">
            <w:pPr>
              <w:ind w:firstLine="0"/>
              <w:jc w:val="center"/>
            </w:pPr>
            <w:r>
              <w:t>2.30</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Pr>
          <w:p w:rsidR="0038698C" w:rsidRDefault="0038698C" w:rsidP="005A68BC">
            <w:pPr>
              <w:ind w:firstLine="0"/>
            </w:pPr>
            <w:r>
              <w:t>Site</w:t>
            </w:r>
          </w:p>
        </w:tc>
        <w:tc>
          <w:tcPr>
            <w:tcW w:w="1260" w:type="dxa"/>
          </w:tcPr>
          <w:p w:rsidR="0038698C" w:rsidRDefault="0038698C" w:rsidP="005A68BC">
            <w:pPr>
              <w:ind w:firstLine="0"/>
              <w:jc w:val="center"/>
            </w:pPr>
            <w:r>
              <w:t>3.28</w:t>
            </w:r>
          </w:p>
        </w:tc>
        <w:tc>
          <w:tcPr>
            <w:tcW w:w="990" w:type="dxa"/>
          </w:tcPr>
          <w:p w:rsidR="0038698C" w:rsidRDefault="0038698C" w:rsidP="005A68BC">
            <w:pPr>
              <w:ind w:firstLine="0"/>
              <w:jc w:val="center"/>
            </w:pPr>
            <w:r>
              <w:t>1.81</w:t>
            </w:r>
          </w:p>
        </w:tc>
        <w:tc>
          <w:tcPr>
            <w:tcW w:w="1080" w:type="dxa"/>
          </w:tcPr>
          <w:p w:rsidR="0038698C" w:rsidRDefault="0038698C" w:rsidP="005A68BC">
            <w:pPr>
              <w:ind w:firstLine="0"/>
            </w:pPr>
          </w:p>
        </w:tc>
        <w:tc>
          <w:tcPr>
            <w:tcW w:w="990" w:type="dxa"/>
          </w:tcPr>
          <w:p w:rsidR="0038698C" w:rsidRDefault="0038698C" w:rsidP="005A68BC">
            <w:pPr>
              <w:ind w:firstLine="0"/>
            </w:pPr>
          </w:p>
        </w:tc>
      </w:tr>
      <w:tr w:rsidR="0038698C" w:rsidTr="005A68BC">
        <w:tc>
          <w:tcPr>
            <w:tcW w:w="2335" w:type="dxa"/>
            <w:tcBorders>
              <w:top w:val="single" w:sz="4" w:space="0" w:color="auto"/>
              <w:bottom w:val="single" w:sz="4" w:space="0" w:color="auto"/>
            </w:tcBorders>
          </w:tcPr>
          <w:p w:rsidR="0038698C" w:rsidRDefault="0038698C" w:rsidP="005A68BC">
            <w:pPr>
              <w:ind w:firstLine="0"/>
            </w:pPr>
            <w:r>
              <w:t>Fixed effect</w:t>
            </w:r>
          </w:p>
        </w:tc>
        <w:tc>
          <w:tcPr>
            <w:tcW w:w="1260" w:type="dxa"/>
            <w:tcBorders>
              <w:top w:val="single" w:sz="4" w:space="0" w:color="auto"/>
              <w:bottom w:val="single" w:sz="4" w:space="0" w:color="auto"/>
            </w:tcBorders>
          </w:tcPr>
          <w:p w:rsidR="0038698C" w:rsidRDefault="0038698C" w:rsidP="005A68BC">
            <w:pPr>
              <w:ind w:firstLine="0"/>
            </w:pPr>
            <w:r>
              <w:t>Estimate</w:t>
            </w:r>
          </w:p>
        </w:tc>
        <w:tc>
          <w:tcPr>
            <w:tcW w:w="990" w:type="dxa"/>
            <w:tcBorders>
              <w:top w:val="single" w:sz="4" w:space="0" w:color="auto"/>
              <w:bottom w:val="single" w:sz="4" w:space="0" w:color="auto"/>
            </w:tcBorders>
          </w:tcPr>
          <w:p w:rsidR="0038698C" w:rsidRDefault="0038698C" w:rsidP="005A68BC">
            <w:pPr>
              <w:ind w:firstLine="0"/>
            </w:pPr>
            <w:r>
              <w:t>SE</w:t>
            </w:r>
          </w:p>
        </w:tc>
        <w:tc>
          <w:tcPr>
            <w:tcW w:w="1080" w:type="dxa"/>
            <w:tcBorders>
              <w:top w:val="single" w:sz="4" w:space="0" w:color="auto"/>
              <w:bottom w:val="single" w:sz="4" w:space="0" w:color="auto"/>
            </w:tcBorders>
          </w:tcPr>
          <w:p w:rsidR="0038698C" w:rsidRDefault="0038698C" w:rsidP="005A68BC">
            <w:pPr>
              <w:ind w:firstLine="0"/>
            </w:pPr>
            <w:r>
              <w:t>z-value</w:t>
            </w:r>
          </w:p>
        </w:tc>
        <w:tc>
          <w:tcPr>
            <w:tcW w:w="990" w:type="dxa"/>
            <w:tcBorders>
              <w:top w:val="single" w:sz="4" w:space="0" w:color="auto"/>
              <w:bottom w:val="single" w:sz="4" w:space="0" w:color="auto"/>
            </w:tcBorders>
          </w:tcPr>
          <w:p w:rsidR="0038698C" w:rsidRDefault="0038698C" w:rsidP="005A68BC">
            <w:pPr>
              <w:ind w:firstLine="0"/>
              <w:jc w:val="center"/>
            </w:pPr>
            <w:r>
              <w:t>P</w:t>
            </w:r>
          </w:p>
        </w:tc>
      </w:tr>
      <w:tr w:rsidR="0038698C" w:rsidTr="005A68BC">
        <w:tc>
          <w:tcPr>
            <w:tcW w:w="2335" w:type="dxa"/>
            <w:tcBorders>
              <w:top w:val="single" w:sz="4" w:space="0" w:color="auto"/>
            </w:tcBorders>
          </w:tcPr>
          <w:p w:rsidR="0038698C" w:rsidRDefault="0038698C" w:rsidP="005A68BC">
            <w:pPr>
              <w:ind w:firstLine="0"/>
            </w:pPr>
            <w:r>
              <w:t>Intercept</w:t>
            </w:r>
          </w:p>
        </w:tc>
        <w:tc>
          <w:tcPr>
            <w:tcW w:w="1260" w:type="dxa"/>
            <w:tcBorders>
              <w:top w:val="single" w:sz="4" w:space="0" w:color="auto"/>
            </w:tcBorders>
          </w:tcPr>
          <w:p w:rsidR="0038698C" w:rsidRDefault="0038698C" w:rsidP="005A68BC">
            <w:pPr>
              <w:ind w:firstLine="0"/>
              <w:jc w:val="right"/>
            </w:pPr>
            <w:r>
              <w:t>-0.272</w:t>
            </w:r>
          </w:p>
        </w:tc>
        <w:tc>
          <w:tcPr>
            <w:tcW w:w="990" w:type="dxa"/>
            <w:tcBorders>
              <w:top w:val="single" w:sz="4" w:space="0" w:color="auto"/>
            </w:tcBorders>
            <w:shd w:val="clear" w:color="auto" w:fill="auto"/>
          </w:tcPr>
          <w:p w:rsidR="0038698C" w:rsidRPr="00EB252F" w:rsidRDefault="0038698C" w:rsidP="005A68BC">
            <w:pPr>
              <w:ind w:firstLine="0"/>
              <w:rPr>
                <w:color w:val="000000" w:themeColor="text1"/>
              </w:rPr>
            </w:pPr>
            <w:r w:rsidRPr="00EB252F">
              <w:rPr>
                <w:color w:val="000000" w:themeColor="text1"/>
              </w:rPr>
              <w:t>1.44</w:t>
            </w:r>
            <w:r>
              <w:rPr>
                <w:color w:val="000000" w:themeColor="text1"/>
              </w:rPr>
              <w:t>9</w:t>
            </w:r>
          </w:p>
        </w:tc>
        <w:tc>
          <w:tcPr>
            <w:tcW w:w="1080" w:type="dxa"/>
            <w:tcBorders>
              <w:top w:val="single" w:sz="4" w:space="0" w:color="auto"/>
            </w:tcBorders>
          </w:tcPr>
          <w:p w:rsidR="0038698C" w:rsidRDefault="0038698C" w:rsidP="005A68BC">
            <w:pPr>
              <w:ind w:firstLine="0"/>
              <w:jc w:val="right"/>
            </w:pPr>
            <w:r>
              <w:t>-0.188</w:t>
            </w:r>
          </w:p>
        </w:tc>
        <w:tc>
          <w:tcPr>
            <w:tcW w:w="990" w:type="dxa"/>
            <w:tcBorders>
              <w:top w:val="single" w:sz="4" w:space="0" w:color="auto"/>
            </w:tcBorders>
          </w:tcPr>
          <w:p w:rsidR="0038698C" w:rsidRDefault="0038698C" w:rsidP="005A68BC">
            <w:pPr>
              <w:ind w:firstLine="0"/>
              <w:jc w:val="center"/>
            </w:pPr>
            <w:r>
              <w:t>0.851</w:t>
            </w:r>
          </w:p>
        </w:tc>
      </w:tr>
      <w:tr w:rsidR="0038698C" w:rsidTr="005A68BC">
        <w:tc>
          <w:tcPr>
            <w:tcW w:w="2335" w:type="dxa"/>
          </w:tcPr>
          <w:p w:rsidR="0038698C" w:rsidRPr="009F593A" w:rsidRDefault="0038698C" w:rsidP="005A68BC">
            <w:pPr>
              <w:ind w:firstLine="0"/>
              <w:rPr>
                <w:i/>
              </w:rPr>
            </w:pPr>
            <w:proofErr w:type="spellStart"/>
            <w:r w:rsidRPr="009F593A">
              <w:rPr>
                <w:i/>
              </w:rPr>
              <w:t>Macrocystis</w:t>
            </w:r>
            <w:proofErr w:type="spellEnd"/>
          </w:p>
        </w:tc>
        <w:tc>
          <w:tcPr>
            <w:tcW w:w="1260" w:type="dxa"/>
          </w:tcPr>
          <w:p w:rsidR="0038698C" w:rsidRDefault="0038698C" w:rsidP="005A68BC">
            <w:pPr>
              <w:ind w:firstLine="0"/>
              <w:jc w:val="right"/>
            </w:pPr>
            <w:r>
              <w:t>2.517</w:t>
            </w:r>
          </w:p>
        </w:tc>
        <w:tc>
          <w:tcPr>
            <w:tcW w:w="990" w:type="dxa"/>
            <w:shd w:val="clear" w:color="auto" w:fill="auto"/>
          </w:tcPr>
          <w:p w:rsidR="0038698C" w:rsidRPr="00EB252F" w:rsidRDefault="0038698C" w:rsidP="005A68BC">
            <w:pPr>
              <w:ind w:firstLine="0"/>
              <w:rPr>
                <w:color w:val="000000" w:themeColor="text1"/>
              </w:rPr>
            </w:pPr>
            <w:r>
              <w:rPr>
                <w:color w:val="000000" w:themeColor="text1"/>
              </w:rPr>
              <w:t>1.608</w:t>
            </w:r>
          </w:p>
        </w:tc>
        <w:tc>
          <w:tcPr>
            <w:tcW w:w="1080" w:type="dxa"/>
          </w:tcPr>
          <w:p w:rsidR="0038698C" w:rsidRDefault="0038698C" w:rsidP="005A68BC">
            <w:pPr>
              <w:ind w:firstLine="0"/>
              <w:jc w:val="right"/>
            </w:pPr>
            <w:r>
              <w:t>1.565</w:t>
            </w:r>
          </w:p>
        </w:tc>
        <w:tc>
          <w:tcPr>
            <w:tcW w:w="990" w:type="dxa"/>
          </w:tcPr>
          <w:p w:rsidR="0038698C" w:rsidRDefault="0038698C" w:rsidP="005A68BC">
            <w:pPr>
              <w:ind w:firstLine="0"/>
              <w:jc w:val="center"/>
            </w:pPr>
            <w:r>
              <w:t>0.117</w:t>
            </w:r>
          </w:p>
        </w:tc>
      </w:tr>
      <w:tr w:rsidR="0038698C" w:rsidTr="005A68BC">
        <w:tc>
          <w:tcPr>
            <w:tcW w:w="2335" w:type="dxa"/>
            <w:tcBorders>
              <w:bottom w:val="single" w:sz="4" w:space="0" w:color="auto"/>
            </w:tcBorders>
          </w:tcPr>
          <w:p w:rsidR="0038698C" w:rsidRPr="009F593A" w:rsidRDefault="0038698C" w:rsidP="005A68BC">
            <w:pPr>
              <w:ind w:firstLine="0"/>
              <w:rPr>
                <w:i/>
              </w:rPr>
            </w:pPr>
            <w:proofErr w:type="spellStart"/>
            <w:r w:rsidRPr="009F593A">
              <w:rPr>
                <w:i/>
              </w:rPr>
              <w:t>Nereocystis</w:t>
            </w:r>
            <w:proofErr w:type="spellEnd"/>
          </w:p>
        </w:tc>
        <w:tc>
          <w:tcPr>
            <w:tcW w:w="1260" w:type="dxa"/>
            <w:tcBorders>
              <w:bottom w:val="single" w:sz="4" w:space="0" w:color="auto"/>
            </w:tcBorders>
          </w:tcPr>
          <w:p w:rsidR="0038698C" w:rsidRDefault="0038698C" w:rsidP="005A68BC">
            <w:pPr>
              <w:ind w:firstLine="0"/>
              <w:jc w:val="right"/>
            </w:pPr>
            <w:r>
              <w:t>2.570</w:t>
            </w:r>
          </w:p>
        </w:tc>
        <w:tc>
          <w:tcPr>
            <w:tcW w:w="990" w:type="dxa"/>
            <w:tcBorders>
              <w:bottom w:val="single" w:sz="4" w:space="0" w:color="auto"/>
            </w:tcBorders>
            <w:shd w:val="clear" w:color="auto" w:fill="auto"/>
          </w:tcPr>
          <w:p w:rsidR="0038698C" w:rsidRPr="00EB252F" w:rsidRDefault="0038698C" w:rsidP="005A68BC">
            <w:pPr>
              <w:ind w:firstLine="0"/>
              <w:rPr>
                <w:color w:val="000000" w:themeColor="text1"/>
              </w:rPr>
            </w:pPr>
            <w:r>
              <w:rPr>
                <w:color w:val="000000" w:themeColor="text1"/>
              </w:rPr>
              <w:t>1.174</w:t>
            </w:r>
          </w:p>
        </w:tc>
        <w:tc>
          <w:tcPr>
            <w:tcW w:w="1080" w:type="dxa"/>
            <w:tcBorders>
              <w:bottom w:val="single" w:sz="4" w:space="0" w:color="auto"/>
            </w:tcBorders>
          </w:tcPr>
          <w:p w:rsidR="0038698C" w:rsidRDefault="0038698C" w:rsidP="005A68BC">
            <w:pPr>
              <w:ind w:firstLine="0"/>
              <w:jc w:val="right"/>
            </w:pPr>
            <w:r>
              <w:t>2.189</w:t>
            </w:r>
          </w:p>
        </w:tc>
        <w:tc>
          <w:tcPr>
            <w:tcW w:w="990" w:type="dxa"/>
            <w:tcBorders>
              <w:bottom w:val="single" w:sz="4" w:space="0" w:color="auto"/>
            </w:tcBorders>
          </w:tcPr>
          <w:p w:rsidR="0038698C" w:rsidRDefault="0038698C" w:rsidP="005A68BC">
            <w:pPr>
              <w:ind w:firstLine="0"/>
              <w:jc w:val="center"/>
            </w:pPr>
            <w:r>
              <w:t>0.027</w:t>
            </w:r>
          </w:p>
        </w:tc>
      </w:tr>
    </w:tbl>
    <w:p w:rsidR="0038698C" w:rsidRDefault="0038698C" w:rsidP="0038698C">
      <w:pPr>
        <w:spacing w:line="240" w:lineRule="auto"/>
      </w:pPr>
    </w:p>
    <w:p w:rsidR="0038698C" w:rsidRPr="00EB252F" w:rsidRDefault="0038698C" w:rsidP="0038698C">
      <w:pPr>
        <w:pStyle w:val="ListParagraph"/>
        <w:numPr>
          <w:ilvl w:val="0"/>
          <w:numId w:val="5"/>
        </w:numPr>
        <w:ind w:left="0" w:firstLine="0"/>
      </w:pPr>
      <w:proofErr w:type="spellStart"/>
      <w:r w:rsidRPr="009F593A">
        <w:rPr>
          <w:i/>
        </w:rPr>
        <w:t>Macrocystis</w:t>
      </w:r>
      <w:proofErr w:type="spellEnd"/>
      <w:r>
        <w:t xml:space="preserve"> and </w:t>
      </w:r>
      <w:proofErr w:type="spellStart"/>
      <w:r w:rsidRPr="009F593A">
        <w:rPr>
          <w:i/>
        </w:rPr>
        <w:t>Nereocystis</w:t>
      </w:r>
      <w:proofErr w:type="spellEnd"/>
      <w:r>
        <w:t xml:space="preserve"> - occurrence</w:t>
      </w:r>
    </w:p>
    <w:tbl>
      <w:tblPr>
        <w:tblStyle w:val="TableGrid"/>
        <w:tblW w:w="665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335"/>
        <w:gridCol w:w="1260"/>
        <w:gridCol w:w="990"/>
        <w:gridCol w:w="1080"/>
        <w:gridCol w:w="990"/>
      </w:tblGrid>
      <w:tr w:rsidR="0038698C" w:rsidTr="005A68BC">
        <w:tc>
          <w:tcPr>
            <w:tcW w:w="2335" w:type="dxa"/>
            <w:tcBorders>
              <w:top w:val="single" w:sz="4" w:space="0" w:color="auto"/>
              <w:bottom w:val="single" w:sz="4" w:space="0" w:color="auto"/>
            </w:tcBorders>
          </w:tcPr>
          <w:p w:rsidR="0038698C" w:rsidRDefault="0038698C" w:rsidP="005A68BC">
            <w:pPr>
              <w:ind w:firstLine="0"/>
            </w:pPr>
            <w:r>
              <w:t>Random effect</w:t>
            </w:r>
          </w:p>
        </w:tc>
        <w:tc>
          <w:tcPr>
            <w:tcW w:w="1260" w:type="dxa"/>
            <w:tcBorders>
              <w:top w:val="single" w:sz="4" w:space="0" w:color="auto"/>
              <w:bottom w:val="single" w:sz="4" w:space="0" w:color="auto"/>
            </w:tcBorders>
          </w:tcPr>
          <w:p w:rsidR="0038698C" w:rsidRDefault="0038698C" w:rsidP="005A68BC">
            <w:pPr>
              <w:ind w:firstLine="0"/>
              <w:jc w:val="center"/>
            </w:pPr>
            <w:r>
              <w:t>Variance</w:t>
            </w:r>
          </w:p>
        </w:tc>
        <w:tc>
          <w:tcPr>
            <w:tcW w:w="990" w:type="dxa"/>
            <w:tcBorders>
              <w:top w:val="single" w:sz="4" w:space="0" w:color="auto"/>
              <w:bottom w:val="single" w:sz="4" w:space="0" w:color="auto"/>
            </w:tcBorders>
          </w:tcPr>
          <w:p w:rsidR="0038698C" w:rsidRDefault="0038698C" w:rsidP="005A68BC">
            <w:pPr>
              <w:ind w:firstLine="0"/>
              <w:jc w:val="center"/>
            </w:pPr>
            <w:r>
              <w:t>SD</w:t>
            </w:r>
          </w:p>
        </w:tc>
        <w:tc>
          <w:tcPr>
            <w:tcW w:w="1080" w:type="dxa"/>
            <w:tcBorders>
              <w:top w:val="single" w:sz="4" w:space="0" w:color="auto"/>
              <w:bottom w:val="single" w:sz="4" w:space="0" w:color="auto"/>
            </w:tcBorders>
          </w:tcPr>
          <w:p w:rsidR="0038698C" w:rsidRDefault="0038698C" w:rsidP="005A68BC">
            <w:pPr>
              <w:ind w:firstLine="0"/>
            </w:pPr>
          </w:p>
        </w:tc>
        <w:tc>
          <w:tcPr>
            <w:tcW w:w="990" w:type="dxa"/>
            <w:tcBorders>
              <w:top w:val="single" w:sz="4" w:space="0" w:color="auto"/>
              <w:bottom w:val="single" w:sz="4" w:space="0" w:color="auto"/>
            </w:tcBorders>
          </w:tcPr>
          <w:p w:rsidR="0038698C" w:rsidRDefault="0038698C" w:rsidP="005A68BC">
            <w:pPr>
              <w:ind w:firstLine="0"/>
            </w:pPr>
          </w:p>
        </w:tc>
      </w:tr>
      <w:tr w:rsidR="0038698C" w:rsidTr="005A68BC">
        <w:tc>
          <w:tcPr>
            <w:tcW w:w="2335" w:type="dxa"/>
            <w:tcBorders>
              <w:top w:val="single" w:sz="4" w:space="0" w:color="auto"/>
            </w:tcBorders>
          </w:tcPr>
          <w:p w:rsidR="0038698C" w:rsidRDefault="0038698C" w:rsidP="005A68BC">
            <w:pPr>
              <w:ind w:firstLine="0"/>
            </w:pPr>
            <w:r>
              <w:t>Year</w:t>
            </w:r>
          </w:p>
        </w:tc>
        <w:tc>
          <w:tcPr>
            <w:tcW w:w="1260" w:type="dxa"/>
            <w:tcBorders>
              <w:top w:val="single" w:sz="4" w:space="0" w:color="auto"/>
            </w:tcBorders>
          </w:tcPr>
          <w:p w:rsidR="0038698C" w:rsidRDefault="0038698C" w:rsidP="005A68BC">
            <w:pPr>
              <w:ind w:firstLine="0"/>
              <w:jc w:val="center"/>
            </w:pPr>
            <w:r>
              <w:t>1.965</w:t>
            </w:r>
          </w:p>
        </w:tc>
        <w:tc>
          <w:tcPr>
            <w:tcW w:w="990" w:type="dxa"/>
            <w:tcBorders>
              <w:top w:val="single" w:sz="4" w:space="0" w:color="auto"/>
            </w:tcBorders>
          </w:tcPr>
          <w:p w:rsidR="0038698C" w:rsidRDefault="0038698C" w:rsidP="005A68BC">
            <w:pPr>
              <w:ind w:firstLine="0"/>
              <w:jc w:val="center"/>
            </w:pPr>
            <w:r>
              <w:t>1.402</w:t>
            </w:r>
          </w:p>
        </w:tc>
        <w:tc>
          <w:tcPr>
            <w:tcW w:w="1080" w:type="dxa"/>
            <w:tcBorders>
              <w:top w:val="single" w:sz="4" w:space="0" w:color="auto"/>
            </w:tcBorders>
          </w:tcPr>
          <w:p w:rsidR="0038698C" w:rsidRDefault="0038698C" w:rsidP="005A68BC">
            <w:pPr>
              <w:ind w:firstLine="0"/>
            </w:pPr>
          </w:p>
        </w:tc>
        <w:tc>
          <w:tcPr>
            <w:tcW w:w="990" w:type="dxa"/>
            <w:tcBorders>
              <w:top w:val="single" w:sz="4" w:space="0" w:color="auto"/>
            </w:tcBorders>
          </w:tcPr>
          <w:p w:rsidR="0038698C" w:rsidRDefault="0038698C" w:rsidP="005A68BC">
            <w:pPr>
              <w:ind w:firstLine="0"/>
            </w:pPr>
          </w:p>
        </w:tc>
      </w:tr>
      <w:tr w:rsidR="0038698C" w:rsidTr="005A68BC">
        <w:tc>
          <w:tcPr>
            <w:tcW w:w="2335" w:type="dxa"/>
            <w:tcBorders>
              <w:bottom w:val="single" w:sz="4" w:space="0" w:color="auto"/>
            </w:tcBorders>
          </w:tcPr>
          <w:p w:rsidR="0038698C" w:rsidRDefault="0038698C" w:rsidP="005A68BC">
            <w:pPr>
              <w:ind w:firstLine="0"/>
            </w:pPr>
            <w:r>
              <w:t>Residual</w:t>
            </w:r>
          </w:p>
        </w:tc>
        <w:tc>
          <w:tcPr>
            <w:tcW w:w="1260" w:type="dxa"/>
            <w:tcBorders>
              <w:bottom w:val="single" w:sz="4" w:space="0" w:color="auto"/>
            </w:tcBorders>
          </w:tcPr>
          <w:p w:rsidR="0038698C" w:rsidRDefault="0038698C" w:rsidP="005A68BC">
            <w:pPr>
              <w:ind w:firstLine="0"/>
              <w:jc w:val="center"/>
            </w:pPr>
            <w:r>
              <w:t>1.770</w:t>
            </w:r>
          </w:p>
        </w:tc>
        <w:tc>
          <w:tcPr>
            <w:tcW w:w="990" w:type="dxa"/>
            <w:tcBorders>
              <w:bottom w:val="single" w:sz="4" w:space="0" w:color="auto"/>
            </w:tcBorders>
          </w:tcPr>
          <w:p w:rsidR="0038698C" w:rsidRDefault="0038698C" w:rsidP="005A68BC">
            <w:pPr>
              <w:ind w:firstLine="0"/>
              <w:jc w:val="center"/>
            </w:pPr>
            <w:r>
              <w:t>1.330</w:t>
            </w:r>
          </w:p>
        </w:tc>
        <w:tc>
          <w:tcPr>
            <w:tcW w:w="1080" w:type="dxa"/>
            <w:tcBorders>
              <w:bottom w:val="single" w:sz="4" w:space="0" w:color="auto"/>
            </w:tcBorders>
          </w:tcPr>
          <w:p w:rsidR="0038698C" w:rsidRDefault="0038698C" w:rsidP="005A68BC">
            <w:pPr>
              <w:ind w:firstLine="0"/>
            </w:pPr>
          </w:p>
        </w:tc>
        <w:tc>
          <w:tcPr>
            <w:tcW w:w="990" w:type="dxa"/>
            <w:tcBorders>
              <w:bottom w:val="single" w:sz="4" w:space="0" w:color="auto"/>
            </w:tcBorders>
          </w:tcPr>
          <w:p w:rsidR="0038698C" w:rsidRDefault="0038698C" w:rsidP="005A68BC">
            <w:pPr>
              <w:ind w:firstLine="0"/>
            </w:pPr>
          </w:p>
        </w:tc>
      </w:tr>
    </w:tbl>
    <w:p w:rsidR="0038698C" w:rsidRDefault="0038698C" w:rsidP="0038698C">
      <w:pPr>
        <w:spacing w:line="240" w:lineRule="auto"/>
      </w:pPr>
    </w:p>
    <w:p w:rsidR="0038698C" w:rsidRDefault="0038698C" w:rsidP="0038698C">
      <w:pPr>
        <w:pStyle w:val="Heading5"/>
        <w:ind w:right="3510"/>
      </w:pPr>
      <w:bookmarkStart w:id="23" w:name="_wkii9gu6o2fl" w:colFirst="0" w:colLast="0"/>
      <w:bookmarkEnd w:id="23"/>
      <w:r>
        <w:br w:type="page"/>
      </w:r>
    </w:p>
    <w:p w:rsidR="0038698C" w:rsidRPr="00075AD8" w:rsidRDefault="0038698C" w:rsidP="0038698C">
      <w:pPr>
        <w:pStyle w:val="Heading5"/>
        <w:rPr>
          <w:i/>
        </w:rPr>
      </w:pPr>
      <w:r>
        <w:lastRenderedPageBreak/>
        <w:t xml:space="preserve">Table </w:t>
      </w:r>
      <w:r w:rsidR="00B14AC6">
        <w:t>S1</w:t>
      </w:r>
      <w:r w:rsidR="008D796A">
        <w:t>5</w:t>
      </w:r>
      <w:r>
        <w:t>.</w:t>
      </w:r>
      <w:r w:rsidRPr="00C81551">
        <w:t xml:space="preserve"> </w:t>
      </w:r>
      <w:r>
        <w:t xml:space="preserve">Results of model selection for positive abundance models predicting the density of juvenile rockfishes. </w:t>
      </w:r>
      <w:bookmarkStart w:id="24" w:name="_wevhoo6kd9g5" w:colFirst="0" w:colLast="0"/>
      <w:bookmarkEnd w:id="24"/>
      <w:r>
        <w:t xml:space="preserve">Table shows the coefficient for terms present in the model. All models include Site and Year as random, fixed effects. Data were summarized by Site x Depth x Area x Year bins prior to analysis. Total kelp is the sum of all </w:t>
      </w:r>
      <w:proofErr w:type="spellStart"/>
      <w:r>
        <w:t>stipitate</w:t>
      </w:r>
      <w:proofErr w:type="spellEnd"/>
      <w:r>
        <w:t xml:space="preserve"> kelps, surface canopy is the sum of </w:t>
      </w:r>
      <w:r w:rsidRPr="00075AD8">
        <w:rPr>
          <w:i/>
        </w:rPr>
        <w:t>Macro</w:t>
      </w:r>
      <w:r>
        <w:t xml:space="preserve"> and </w:t>
      </w:r>
      <w:proofErr w:type="spellStart"/>
      <w:r w:rsidRPr="00075AD8">
        <w:rPr>
          <w:i/>
        </w:rPr>
        <w:t>Nereo</w:t>
      </w:r>
      <w:proofErr w:type="spellEnd"/>
      <w:r>
        <w:t xml:space="preserve">, </w:t>
      </w:r>
      <w:r>
        <w:rPr>
          <w:i/>
        </w:rPr>
        <w:t xml:space="preserve">Macro = </w:t>
      </w:r>
      <w:proofErr w:type="spellStart"/>
      <w:r>
        <w:rPr>
          <w:i/>
        </w:rPr>
        <w:t>Macrocystis</w:t>
      </w:r>
      <w:proofErr w:type="spellEnd"/>
      <w:r>
        <w:rPr>
          <w:i/>
        </w:rPr>
        <w:t xml:space="preserve">, </w:t>
      </w:r>
      <w:proofErr w:type="spellStart"/>
      <w:r>
        <w:rPr>
          <w:i/>
        </w:rPr>
        <w:t>Nereo</w:t>
      </w:r>
      <w:proofErr w:type="spellEnd"/>
      <w:r>
        <w:rPr>
          <w:i/>
        </w:rPr>
        <w:t xml:space="preserve"> = </w:t>
      </w:r>
      <w:proofErr w:type="spellStart"/>
      <w:r>
        <w:rPr>
          <w:i/>
        </w:rPr>
        <w:t>Nereocystis</w:t>
      </w:r>
      <w:proofErr w:type="spellEnd"/>
      <w:r>
        <w:rPr>
          <w:i/>
        </w:rPr>
        <w:t xml:space="preserve">, </w:t>
      </w:r>
      <w:proofErr w:type="spellStart"/>
      <w:r>
        <w:rPr>
          <w:i/>
        </w:rPr>
        <w:t>Ptery</w:t>
      </w:r>
      <w:proofErr w:type="spellEnd"/>
      <w:r>
        <w:rPr>
          <w:i/>
        </w:rPr>
        <w:t xml:space="preserve"> = </w:t>
      </w:r>
      <w:proofErr w:type="spellStart"/>
      <w:r>
        <w:rPr>
          <w:i/>
        </w:rPr>
        <w:t>Pterygophora</w:t>
      </w:r>
      <w:proofErr w:type="spellEnd"/>
      <w:r>
        <w:rPr>
          <w:i/>
        </w:rPr>
        <w:t xml:space="preserve">. </w:t>
      </w:r>
      <w:r w:rsidRPr="00175D23">
        <w:t>Canopy kelps</w:t>
      </w:r>
      <w:r>
        <w:t xml:space="preserve"> is the sum of </w:t>
      </w:r>
      <w:proofErr w:type="spellStart"/>
      <w:r>
        <w:rPr>
          <w:i/>
        </w:rPr>
        <w:t>Macrocystis</w:t>
      </w:r>
      <w:proofErr w:type="spellEnd"/>
      <w:r w:rsidRPr="00912CF7">
        <w:t xml:space="preserve"> and </w:t>
      </w:r>
      <w:proofErr w:type="spellStart"/>
      <w:r>
        <w:rPr>
          <w:i/>
        </w:rPr>
        <w:t>Nereocystis</w:t>
      </w:r>
      <w:proofErr w:type="spellEnd"/>
      <w:r>
        <w:rPr>
          <w:i/>
        </w:rPr>
        <w:t xml:space="preserve">. </w:t>
      </w:r>
      <w:r>
        <w:t xml:space="preserve">Other is the sum of remaining </w:t>
      </w:r>
      <w:proofErr w:type="spellStart"/>
      <w:r>
        <w:t>stipiate</w:t>
      </w:r>
      <w:proofErr w:type="spellEnd"/>
      <w:r>
        <w:t xml:space="preserve"> kelps. Kelps were included as continuous variables, Year and Site and random factors and included in all models.</w:t>
      </w:r>
    </w:p>
    <w:tbl>
      <w:tblPr>
        <w:tblW w:w="8220" w:type="dxa"/>
        <w:tblLook w:val="04A0" w:firstRow="1" w:lastRow="0" w:firstColumn="1" w:lastColumn="0" w:noHBand="0" w:noVBand="1"/>
      </w:tblPr>
      <w:tblGrid>
        <w:gridCol w:w="1069"/>
        <w:gridCol w:w="821"/>
        <w:gridCol w:w="827"/>
        <w:gridCol w:w="793"/>
        <w:gridCol w:w="705"/>
        <w:gridCol w:w="735"/>
        <w:gridCol w:w="720"/>
        <w:gridCol w:w="630"/>
        <w:gridCol w:w="960"/>
        <w:gridCol w:w="960"/>
      </w:tblGrid>
      <w:tr w:rsidR="0038698C" w:rsidRPr="00BA56C3" w:rsidTr="005A68BC">
        <w:trPr>
          <w:trHeight w:val="300"/>
        </w:trPr>
        <w:tc>
          <w:tcPr>
            <w:tcW w:w="1069"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Intercept</w:t>
            </w:r>
          </w:p>
        </w:tc>
        <w:tc>
          <w:tcPr>
            <w:tcW w:w="821"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Total kelp</w:t>
            </w:r>
          </w:p>
        </w:tc>
        <w:tc>
          <w:tcPr>
            <w:tcW w:w="827"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Surface canopy</w:t>
            </w:r>
          </w:p>
        </w:tc>
        <w:tc>
          <w:tcPr>
            <w:tcW w:w="793"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i/>
                <w:color w:val="000000"/>
                <w:sz w:val="20"/>
                <w:szCs w:val="20"/>
                <w:lang w:val="en-US"/>
              </w:rPr>
              <w:t>Macro</w:t>
            </w:r>
          </w:p>
        </w:tc>
        <w:tc>
          <w:tcPr>
            <w:tcW w:w="70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Nereo</w:t>
            </w:r>
            <w:proofErr w:type="spellEnd"/>
          </w:p>
        </w:tc>
        <w:tc>
          <w:tcPr>
            <w:tcW w:w="735"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i/>
                <w:color w:val="000000"/>
                <w:sz w:val="20"/>
                <w:szCs w:val="20"/>
                <w:lang w:val="en-US"/>
              </w:rPr>
              <w:t>Ptery</w:t>
            </w:r>
            <w:proofErr w:type="spellEnd"/>
          </w:p>
        </w:tc>
        <w:tc>
          <w:tcPr>
            <w:tcW w:w="72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r w:rsidRPr="009A0781">
              <w:rPr>
                <w:color w:val="000000"/>
                <w:sz w:val="20"/>
                <w:szCs w:val="20"/>
                <w:lang w:val="en-US"/>
              </w:rPr>
              <w:t>Other</w:t>
            </w:r>
          </w:p>
        </w:tc>
        <w:tc>
          <w:tcPr>
            <w:tcW w:w="63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df</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9A0781">
              <w:rPr>
                <w:color w:val="000000"/>
                <w:sz w:val="20"/>
                <w:szCs w:val="20"/>
                <w:lang w:val="en-US"/>
              </w:rPr>
              <w:t>AICc</w:t>
            </w:r>
            <w:proofErr w:type="spellEnd"/>
          </w:p>
        </w:tc>
        <w:tc>
          <w:tcPr>
            <w:tcW w:w="960" w:type="dxa"/>
            <w:tcBorders>
              <w:top w:val="nil"/>
              <w:left w:val="nil"/>
              <w:bottom w:val="single" w:sz="4" w:space="0" w:color="auto"/>
              <w:right w:val="nil"/>
            </w:tcBorders>
            <w:shd w:val="clear" w:color="auto" w:fill="auto"/>
            <w:noWrap/>
            <w:vAlign w:val="bottom"/>
            <w:hideMark/>
          </w:tcPr>
          <w:p w:rsidR="0038698C" w:rsidRPr="00BA56C3" w:rsidRDefault="0038698C" w:rsidP="005A68BC">
            <w:pPr>
              <w:spacing w:line="240" w:lineRule="auto"/>
              <w:ind w:firstLine="0"/>
              <w:jc w:val="center"/>
              <w:rPr>
                <w:color w:val="000000"/>
                <w:sz w:val="20"/>
                <w:szCs w:val="20"/>
                <w:lang w:val="en-US"/>
              </w:rPr>
            </w:pPr>
            <w:proofErr w:type="spellStart"/>
            <w:r w:rsidRPr="00BA56C3">
              <w:rPr>
                <w:color w:val="000000"/>
                <w:sz w:val="20"/>
                <w:szCs w:val="20"/>
                <w:lang w:val="en-US"/>
              </w:rPr>
              <w:t>ΔAICc</w:t>
            </w:r>
            <w:proofErr w:type="spellEnd"/>
          </w:p>
        </w:tc>
      </w:tr>
      <w:tr w:rsidR="0038698C" w:rsidRPr="00BA56C3" w:rsidTr="005A68BC">
        <w:trPr>
          <w:trHeight w:val="300"/>
        </w:trPr>
        <w:tc>
          <w:tcPr>
            <w:tcW w:w="1069"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1.378</w:t>
            </w:r>
          </w:p>
        </w:tc>
        <w:tc>
          <w:tcPr>
            <w:tcW w:w="821"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238.19</w:t>
            </w:r>
          </w:p>
        </w:tc>
        <w:tc>
          <w:tcPr>
            <w:tcW w:w="960" w:type="dxa"/>
            <w:tcBorders>
              <w:top w:val="single" w:sz="4" w:space="0" w:color="auto"/>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-0.206</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240.42</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2.23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1.335</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241.67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3.49</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-0.046</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242.63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4.44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1.290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242.73</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4.54</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-0.038</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243.30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5.11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-0.212</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243.87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5.68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1.446</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-0.018</w:t>
            </w: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244.38</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6.20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-0.035</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244.99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6.81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1.447</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-0.195</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0.041</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245.36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7.17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1.400</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-0.069</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0.111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245.95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7.77</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0.070</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0.015</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246.24</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8.05</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1.399</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-0.060</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0.131</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246.49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8.30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1.388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0.103</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-0.097</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246.76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8.58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1.472</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-0.031</w:t>
            </w: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6</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247.71</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9.53</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-0.211</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-0.062</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0.134</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248.29</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10.10</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1.423</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-0.204</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0.025</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0.079</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248.80</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10.61</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1.508</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-0.187</w:t>
            </w: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0.064</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-0.068</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249.67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11.48</w:t>
            </w:r>
          </w:p>
        </w:tc>
      </w:tr>
      <w:tr w:rsidR="0038698C" w:rsidRPr="00BA56C3" w:rsidTr="005A68BC">
        <w:trPr>
          <w:trHeight w:val="300"/>
        </w:trPr>
        <w:tc>
          <w:tcPr>
            <w:tcW w:w="1069"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1.374</w:t>
            </w:r>
          </w:p>
        </w:tc>
        <w:tc>
          <w:tcPr>
            <w:tcW w:w="821"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0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0.096</w:t>
            </w:r>
          </w:p>
        </w:tc>
        <w:tc>
          <w:tcPr>
            <w:tcW w:w="735"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-0.104</w:t>
            </w:r>
          </w:p>
        </w:tc>
        <w:tc>
          <w:tcPr>
            <w:tcW w:w="72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0.053</w:t>
            </w:r>
          </w:p>
        </w:tc>
        <w:tc>
          <w:tcPr>
            <w:tcW w:w="63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250.25</w:t>
            </w:r>
          </w:p>
        </w:tc>
        <w:tc>
          <w:tcPr>
            <w:tcW w:w="960" w:type="dxa"/>
            <w:tcBorders>
              <w:top w:val="nil"/>
              <w:left w:val="nil"/>
              <w:bottom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12.06</w:t>
            </w:r>
          </w:p>
        </w:tc>
      </w:tr>
      <w:tr w:rsidR="0038698C" w:rsidRPr="00BA56C3" w:rsidTr="005A68BC">
        <w:trPr>
          <w:trHeight w:val="300"/>
        </w:trPr>
        <w:tc>
          <w:tcPr>
            <w:tcW w:w="1069"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1.437</w:t>
            </w:r>
          </w:p>
        </w:tc>
        <w:tc>
          <w:tcPr>
            <w:tcW w:w="821"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93"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70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35"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-0.050</w:t>
            </w:r>
          </w:p>
        </w:tc>
        <w:tc>
          <w:tcPr>
            <w:tcW w:w="72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0.148</w:t>
            </w:r>
          </w:p>
        </w:tc>
        <w:tc>
          <w:tcPr>
            <w:tcW w:w="63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7</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250.88</w:t>
            </w:r>
          </w:p>
        </w:tc>
        <w:tc>
          <w:tcPr>
            <w:tcW w:w="960" w:type="dxa"/>
            <w:tcBorders>
              <w:top w:val="nil"/>
              <w:left w:val="nil"/>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12.69</w:t>
            </w:r>
          </w:p>
        </w:tc>
      </w:tr>
      <w:tr w:rsidR="0038698C" w:rsidRPr="00BA56C3" w:rsidTr="005A68BC">
        <w:trPr>
          <w:trHeight w:val="300"/>
        </w:trPr>
        <w:tc>
          <w:tcPr>
            <w:tcW w:w="1069"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1.486</w:t>
            </w:r>
          </w:p>
        </w:tc>
        <w:tc>
          <w:tcPr>
            <w:tcW w:w="821"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p>
        </w:tc>
        <w:tc>
          <w:tcPr>
            <w:tcW w:w="827"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sz w:val="20"/>
                <w:szCs w:val="20"/>
                <w:lang w:val="en-US"/>
              </w:rPr>
            </w:pPr>
          </w:p>
        </w:tc>
        <w:tc>
          <w:tcPr>
            <w:tcW w:w="793"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-0.197</w:t>
            </w:r>
          </w:p>
        </w:tc>
        <w:tc>
          <w:tcPr>
            <w:tcW w:w="70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0.047</w:t>
            </w:r>
          </w:p>
        </w:tc>
        <w:tc>
          <w:tcPr>
            <w:tcW w:w="735"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-0.080</w:t>
            </w:r>
          </w:p>
        </w:tc>
        <w:tc>
          <w:tcPr>
            <w:tcW w:w="72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0.100</w:t>
            </w:r>
          </w:p>
        </w:tc>
        <w:tc>
          <w:tcPr>
            <w:tcW w:w="63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8</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253.09</w:t>
            </w:r>
          </w:p>
        </w:tc>
        <w:tc>
          <w:tcPr>
            <w:tcW w:w="960" w:type="dxa"/>
            <w:tcBorders>
              <w:top w:val="nil"/>
              <w:left w:val="nil"/>
              <w:bottom w:val="single" w:sz="4" w:space="0" w:color="auto"/>
              <w:right w:val="nil"/>
            </w:tcBorders>
            <w:shd w:val="clear" w:color="auto" w:fill="auto"/>
            <w:noWrap/>
            <w:vAlign w:val="center"/>
            <w:hideMark/>
          </w:tcPr>
          <w:p w:rsidR="0038698C" w:rsidRPr="00BA56C3" w:rsidRDefault="0038698C" w:rsidP="005A68BC">
            <w:pPr>
              <w:spacing w:line="240" w:lineRule="auto"/>
              <w:ind w:firstLine="0"/>
              <w:jc w:val="center"/>
              <w:rPr>
                <w:color w:val="000000"/>
                <w:sz w:val="20"/>
                <w:szCs w:val="20"/>
                <w:lang w:val="en-US"/>
              </w:rPr>
            </w:pPr>
            <w:r w:rsidRPr="00BA56C3">
              <w:rPr>
                <w:color w:val="000000"/>
                <w:sz w:val="20"/>
                <w:szCs w:val="20"/>
                <w:lang w:val="en-US"/>
              </w:rPr>
              <w:t>14.90</w:t>
            </w:r>
          </w:p>
        </w:tc>
      </w:tr>
    </w:tbl>
    <w:p w:rsidR="0038698C" w:rsidRDefault="0038698C" w:rsidP="008439B6">
      <w:pPr>
        <w:pStyle w:val="NoSpacing"/>
      </w:pPr>
    </w:p>
    <w:p w:rsidR="0038698C" w:rsidRDefault="0038698C" w:rsidP="0038698C">
      <w:pPr>
        <w:pStyle w:val="Heading2"/>
      </w:pPr>
      <w:bookmarkStart w:id="25" w:name="_rsiltnns0pnj" w:colFirst="0" w:colLast="0"/>
      <w:bookmarkEnd w:id="25"/>
      <w:r>
        <w:br w:type="page"/>
      </w:r>
    </w:p>
    <w:p w:rsidR="0038698C" w:rsidRDefault="0038698C" w:rsidP="0038698C">
      <w:pPr>
        <w:pStyle w:val="Heading2"/>
      </w:pPr>
      <w:bookmarkStart w:id="26" w:name="_vvknb4n4tpdq" w:colFirst="0" w:colLast="0"/>
      <w:bookmarkEnd w:id="26"/>
      <w:r>
        <w:lastRenderedPageBreak/>
        <w:t>Supplement Figures</w:t>
      </w:r>
    </w:p>
    <w:p w:rsidR="0038698C" w:rsidRDefault="0038698C" w:rsidP="0038698C">
      <w:pPr>
        <w:ind w:firstLine="0"/>
        <w:jc w:val="center"/>
      </w:pPr>
      <w:r>
        <w:rPr>
          <w:noProof/>
          <w:lang w:val="en-US"/>
        </w:rPr>
        <w:drawing>
          <wp:inline distT="0" distB="0" distL="0" distR="0" wp14:anchorId="1ABE6931" wp14:editId="15D62A36">
            <wp:extent cx="4572000" cy="3244132"/>
            <wp:effectExtent l="0" t="0" r="0" b="0"/>
            <wp:docPr id="9" name="Substrate-w-tatoos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ubstrate-w-tatoosh.jpg"/>
                    <pic:cNvPicPr/>
                  </pic:nvPicPr>
                  <pic:blipFill rotWithShape="1">
                    <a:blip r:embed="rId8" cstate="print">
                      <a:extLst>
                        <a:ext uri="{28A0092B-C50C-407E-A947-70E740481C1C}">
                          <a14:useLocalDpi xmlns:a14="http://schemas.microsoft.com/office/drawing/2010/main" val="0"/>
                        </a:ext>
                      </a:extLst>
                    </a:blip>
                    <a:srcRect t="29044"/>
                    <a:stretch>
                      <a:fillRect/>
                    </a:stretch>
                  </pic:blipFill>
                  <pic:spPr bwMode="auto">
                    <a:xfrm>
                      <a:off x="0" y="0"/>
                      <a:ext cx="4572000" cy="3244132"/>
                    </a:xfrm>
                    <a:prstGeom prst="rect">
                      <a:avLst/>
                    </a:prstGeom>
                    <a:ln>
                      <a:noFill/>
                    </a:ln>
                    <a:extLst>
                      <a:ext uri="{53640926-AAD7-44D8-BBD7-CCE9431645EC}">
                        <a14:shadowObscured xmlns:a14="http://schemas.microsoft.com/office/drawing/2010/main"/>
                      </a:ext>
                    </a:extLst>
                  </pic:spPr>
                </pic:pic>
              </a:graphicData>
            </a:graphic>
          </wp:inline>
        </w:drawing>
      </w:r>
    </w:p>
    <w:p w:rsidR="0038698C" w:rsidRDefault="0038698C" w:rsidP="0038698C">
      <w:pPr>
        <w:pStyle w:val="Heading5"/>
      </w:pPr>
      <w:bookmarkStart w:id="27" w:name="_jmvonyj6prg1" w:colFirst="0" w:colLast="0"/>
      <w:bookmarkEnd w:id="27"/>
      <w:r>
        <w:t xml:space="preserve">Figure S1. Substrate and relief at the five sites: DI = Destruction Island, CJ = Cape Johnson, CA = Cape Alava, TI = </w:t>
      </w:r>
      <w:proofErr w:type="spellStart"/>
      <w:r>
        <w:t>Tatoosh</w:t>
      </w:r>
      <w:proofErr w:type="spellEnd"/>
      <w:r>
        <w:t xml:space="preserve"> Island, NB = </w:t>
      </w:r>
      <w:proofErr w:type="spellStart"/>
      <w:r>
        <w:t>Neah</w:t>
      </w:r>
      <w:proofErr w:type="spellEnd"/>
      <w:r>
        <w:t xml:space="preserve"> Bay and at two depths (5 and 10 m) for </w:t>
      </w:r>
      <w:proofErr w:type="spellStart"/>
      <w:r>
        <w:t>Tatoosh</w:t>
      </w:r>
      <w:proofErr w:type="spellEnd"/>
      <w:r>
        <w:t xml:space="preserve"> Island. Relief categories measure the change in elevation across the width of the 2-m transect.</w:t>
      </w:r>
    </w:p>
    <w:p w:rsidR="0038698C" w:rsidRDefault="0038698C" w:rsidP="0038698C"/>
    <w:p w:rsidR="0038698C" w:rsidRDefault="0038698C" w:rsidP="0038698C"/>
    <w:p w:rsidR="0038698C" w:rsidRDefault="0038698C" w:rsidP="0038698C">
      <w:r>
        <w:br w:type="page"/>
      </w:r>
    </w:p>
    <w:p w:rsidR="0038698C" w:rsidRDefault="0038698C" w:rsidP="0038698C">
      <w:bookmarkStart w:id="28" w:name="_si5p3bles54l" w:colFirst="0" w:colLast="0"/>
      <w:bookmarkEnd w:id="28"/>
    </w:p>
    <w:p w:rsidR="0038698C" w:rsidRDefault="00AC752A" w:rsidP="008439B6">
      <w:pPr>
        <w:ind w:firstLine="0"/>
        <w:jc w:val="center"/>
      </w:pPr>
      <w:bookmarkStart w:id="29" w:name="_qdmblj59vhf1" w:colFirst="0" w:colLast="0"/>
      <w:bookmarkEnd w:id="29"/>
      <w:r>
        <w:rPr>
          <w:noProof/>
          <w:lang w:val="en-US"/>
        </w:rPr>
        <w:drawing>
          <wp:inline distT="0" distB="0" distL="0" distR="0">
            <wp:extent cx="3200407" cy="2743206"/>
            <wp:effectExtent l="0" t="0" r="0" b="0"/>
            <wp:docPr id="8" name="Mean-sst-warmest-month-by-site-30-yea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Mean-sst-warmest-month-by-site-30-year.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3200407" cy="2743206"/>
                    </a:xfrm>
                    <a:prstGeom prst="rect">
                      <a:avLst/>
                    </a:prstGeom>
                  </pic:spPr>
                </pic:pic>
              </a:graphicData>
            </a:graphic>
          </wp:inline>
        </w:drawing>
      </w:r>
      <w:bookmarkStart w:id="30" w:name="_1bplmm5dhi9t" w:colFirst="0" w:colLast="0"/>
      <w:bookmarkEnd w:id="30"/>
    </w:p>
    <w:p w:rsidR="0038698C" w:rsidRDefault="0038698C" w:rsidP="0038698C">
      <w:pPr>
        <w:pStyle w:val="Heading5"/>
      </w:pPr>
      <w:bookmarkStart w:id="31" w:name="_3tpj4zpm8qe5" w:colFirst="0" w:colLast="0"/>
      <w:bookmarkEnd w:id="31"/>
      <w:r>
        <w:t xml:space="preserve">Figure S2. Mean </w:t>
      </w:r>
      <w:r w:rsidR="00AC752A">
        <w:t xml:space="preserve">maximum </w:t>
      </w:r>
      <w:r w:rsidR="005A68BC">
        <w:t xml:space="preserve">monthly </w:t>
      </w:r>
      <w:r>
        <w:t xml:space="preserve">SST at the five sites (5-day smooth) from </w:t>
      </w:r>
      <w:r w:rsidR="00AC752A">
        <w:t>1992</w:t>
      </w:r>
      <w:r>
        <w:t xml:space="preserve">-2021. Note </w:t>
      </w:r>
      <w:proofErr w:type="spellStart"/>
      <w:r>
        <w:t>Tatoosh</w:t>
      </w:r>
      <w:proofErr w:type="spellEnd"/>
      <w:r>
        <w:t xml:space="preserve"> Island and </w:t>
      </w:r>
      <w:proofErr w:type="spellStart"/>
      <w:r>
        <w:t>Neah</w:t>
      </w:r>
      <w:proofErr w:type="spellEnd"/>
      <w:r>
        <w:t xml:space="preserve"> Bay are in the same interpolated grid cell and combined.</w:t>
      </w:r>
      <w:r w:rsidR="00A33E8C">
        <w:t xml:space="preserve"> Black line is the mean across sites and the grey envelope is its 1.0 </w:t>
      </w:r>
      <w:proofErr w:type="spellStart"/>
      <w:r w:rsidR="00A33E8C">
        <w:t>s.e.</w:t>
      </w:r>
      <w:proofErr w:type="spellEnd"/>
    </w:p>
    <w:p w:rsidR="00AC752A" w:rsidRDefault="00AC752A" w:rsidP="008439B6">
      <w:pPr>
        <w:ind w:firstLine="0"/>
      </w:pPr>
      <w:r>
        <w:br w:type="page"/>
      </w:r>
    </w:p>
    <w:p w:rsidR="0038698C" w:rsidRDefault="002D0433">
      <w:pPr>
        <w:ind w:firstLine="0"/>
      </w:pPr>
      <w:r>
        <w:rPr>
          <w:noProof/>
          <w:lang w:val="en-US"/>
        </w:rPr>
        <w:lastRenderedPageBreak/>
        <w:drawing>
          <wp:inline distT="0" distB="0" distL="0" distR="0">
            <wp:extent cx="5943612" cy="6400813"/>
            <wp:effectExtent l="0" t="0" r="0" b="0"/>
            <wp:docPr id="1" name="SST-MHW-years-vs-prio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ST-MHW-years-vs-prior.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43612" cy="6400813"/>
                    </a:xfrm>
                    <a:prstGeom prst="rect">
                      <a:avLst/>
                    </a:prstGeom>
                  </pic:spPr>
                </pic:pic>
              </a:graphicData>
            </a:graphic>
          </wp:inline>
        </w:drawing>
      </w:r>
    </w:p>
    <w:p w:rsidR="00134D32" w:rsidRDefault="0038698C" w:rsidP="002F2C4B">
      <w:pPr>
        <w:pStyle w:val="Heading5"/>
      </w:pPr>
      <w:bookmarkStart w:id="32" w:name="_sllb5lz8o67m" w:colFirst="0" w:colLast="0"/>
      <w:bookmarkEnd w:id="32"/>
      <w:r w:rsidRPr="00A617BD">
        <w:t xml:space="preserve">Figure S3. Yearly progression of SST for </w:t>
      </w:r>
      <w:r w:rsidR="002D0433" w:rsidRPr="00A617BD">
        <w:t>2012</w:t>
      </w:r>
      <w:r w:rsidRPr="00A617BD">
        <w:t xml:space="preserve">-2021 compared to the average of </w:t>
      </w:r>
      <w:r w:rsidR="00206AD3" w:rsidRPr="00A617BD">
        <w:t>1992</w:t>
      </w:r>
      <w:r w:rsidRPr="00A617BD">
        <w:t>-2012</w:t>
      </w:r>
      <w:r w:rsidR="009E77F2" w:rsidRPr="00A617BD">
        <w:t>. Red line is</w:t>
      </w:r>
      <w:r w:rsidR="009A5BFE">
        <w:t xml:space="preserve"> </w:t>
      </w:r>
      <w:r w:rsidR="009E77F2" w:rsidRPr="00A617BD">
        <w:t>the average across the four sites for each year.</w:t>
      </w:r>
      <w:r w:rsidR="009A2B41">
        <w:t xml:space="preserve"> Envelopes represent 1.0 </w:t>
      </w:r>
      <w:proofErr w:type="spellStart"/>
      <w:r w:rsidR="009A2B41">
        <w:t>s.d.</w:t>
      </w:r>
      <w:proofErr w:type="spellEnd"/>
      <w:r w:rsidR="009A2B41">
        <w:t xml:space="preserve"> </w:t>
      </w:r>
    </w:p>
    <w:p w:rsidR="002F2C4B" w:rsidRDefault="002F2C4B" w:rsidP="008439B6">
      <w:r>
        <w:br w:type="page"/>
      </w:r>
    </w:p>
    <w:p w:rsidR="009E77F2" w:rsidRDefault="009E77F2">
      <w:pPr>
        <w:pStyle w:val="Heading5"/>
      </w:pPr>
    </w:p>
    <w:p w:rsidR="00B00E92" w:rsidRDefault="009E77F2" w:rsidP="008439B6">
      <w:pPr>
        <w:pStyle w:val="NoSpacing"/>
      </w:pPr>
      <w:r>
        <w:rPr>
          <w:noProof/>
          <w:lang w:val="en-US"/>
        </w:rPr>
        <w:drawing>
          <wp:inline distT="0" distB="0" distL="0" distR="0">
            <wp:extent cx="4572009" cy="6400813"/>
            <wp:effectExtent l="0" t="0" r="0" b="0"/>
            <wp:docPr id="7" name="MHW-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HW-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9" cy="6400813"/>
                    </a:xfrm>
                    <a:prstGeom prst="rect">
                      <a:avLst/>
                    </a:prstGeom>
                  </pic:spPr>
                </pic:pic>
              </a:graphicData>
            </a:graphic>
          </wp:inline>
        </w:drawing>
      </w:r>
    </w:p>
    <w:p w:rsidR="00B00E92" w:rsidRPr="00B00E92" w:rsidRDefault="00B00E92" w:rsidP="006D256D">
      <w:pPr>
        <w:pStyle w:val="Heading5"/>
      </w:pPr>
      <w:r w:rsidRPr="00B00E92">
        <w:t>Figure S</w:t>
      </w:r>
      <w:r>
        <w:t>4</w:t>
      </w:r>
      <w:r w:rsidRPr="00B00E92">
        <w:t xml:space="preserve">. </w:t>
      </w:r>
      <w:r w:rsidR="005A7654">
        <w:t>Occurrence of m</w:t>
      </w:r>
      <w:r w:rsidR="006D256D">
        <w:t>arine heatwave</w:t>
      </w:r>
      <w:r w:rsidR="005A7654">
        <w:t xml:space="preserve">s </w:t>
      </w:r>
      <w:r w:rsidR="006D256D">
        <w:t xml:space="preserve">for four locations along the Washington coast from </w:t>
      </w:r>
      <w:r w:rsidR="006D379C">
        <w:t xml:space="preserve">2013 </w:t>
      </w:r>
      <w:r w:rsidR="006D256D">
        <w:t xml:space="preserve">through </w:t>
      </w:r>
      <w:r w:rsidR="001A7F6C">
        <w:t>20</w:t>
      </w:r>
      <w:r w:rsidR="006D379C">
        <w:t>16</w:t>
      </w:r>
      <w:r w:rsidR="006D256D">
        <w:t xml:space="preserve">.  </w:t>
      </w:r>
      <w:r w:rsidR="00C41F65">
        <w:t>Grey line (temp) indicates observed</w:t>
      </w:r>
      <w:r w:rsidR="00C41F65" w:rsidRPr="00DB61B2">
        <w:t xml:space="preserve">, daily </w:t>
      </w:r>
      <w:r w:rsidR="00C41F65" w:rsidRPr="008439B6">
        <w:t>mean</w:t>
      </w:r>
      <w:r w:rsidR="00C41F65" w:rsidRPr="00DB61B2">
        <w:t xml:space="preserve"> te</w:t>
      </w:r>
      <w:r w:rsidR="00C41F65">
        <w:t xml:space="preserve">mperature; blue line indicates the 30-year </w:t>
      </w:r>
      <w:r w:rsidR="001A7F6C">
        <w:t xml:space="preserve">(1992-20221) </w:t>
      </w:r>
      <w:r w:rsidR="00C41F65">
        <w:t xml:space="preserve">climatological mean by day of year; red line indicates the </w:t>
      </w:r>
      <w:r w:rsidR="00DB61B2">
        <w:t>90</w:t>
      </w:r>
      <w:r w:rsidR="00C41F65">
        <w:t xml:space="preserve">% threshold; filled areas represent marine heatwaves with 5+ consecutive days above the threshold </w: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 </w:instrText>
      </w:r>
      <w:r w:rsidR="00C41F65">
        <w:fldChar w:fldCharType="begin">
          <w:fldData xml:space="preserve">PEVuZE5vdGU+PENpdGU+PEF1dGhvcj5Ib2JkYXk8L0F1dGhvcj48WWVhcj4yMDE2PC9ZZWFyPjxS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</w:fldData>
        </w:fldChar>
      </w:r>
      <w:r w:rsidR="00C41F65">
        <w:instrText xml:space="preserve"> ADDIN EN.CITE.DATA </w:instrText>
      </w:r>
      <w:r w:rsidR="00C41F65">
        <w:fldChar w:fldCharType="end"/>
      </w:r>
      <w:r w:rsidR="00C41F65">
        <w:fldChar w:fldCharType="separate"/>
      </w:r>
      <w:r w:rsidR="00C41F65">
        <w:rPr>
          <w:noProof/>
        </w:rPr>
        <w:t>(Hobday et al. 2016)</w:t>
      </w:r>
      <w:r w:rsidR="00C41F65">
        <w:fldChar w:fldCharType="end"/>
      </w:r>
      <w:r w:rsidR="00C41F65">
        <w:t xml:space="preserve">.    </w:t>
      </w:r>
    </w:p>
    <w:p w:rsidR="0038698C" w:rsidRDefault="0038698C" w:rsidP="009E77F2">
      <w:pPr>
        <w:pStyle w:val="Heading5"/>
        <w:jc w:val="center"/>
      </w:pPr>
      <w:r>
        <w:br w:type="page"/>
      </w:r>
    </w:p>
    <w:p w:rsidR="0038698C" w:rsidRDefault="0038698C" w:rsidP="0038698C">
      <w:pPr>
        <w:jc w:val="center"/>
      </w:pPr>
      <w:r>
        <w:rPr>
          <w:noProof/>
          <w:lang w:val="en-US"/>
        </w:rPr>
        <w:lastRenderedPageBreak/>
        <w:drawing>
          <wp:inline distT="114300" distB="114300" distL="114300" distR="114300" wp14:anchorId="4F019F50" wp14:editId="0C49A2AC">
            <wp:extent cx="5486400" cy="5486400"/>
            <wp:effectExtent l="0" t="0" r="0" b="0"/>
            <wp:docPr id="14"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2"/>
                    <a:srcRect/>
                    <a:stretch>
                      <a:fillRect/>
                    </a:stretch>
                  </pic:blipFill>
                  <pic:spPr>
                    <a:xfrm>
                      <a:off x="0" y="0"/>
                      <a:ext cx="5486400" cy="5486400"/>
                    </a:xfrm>
                    <a:prstGeom prst="rect">
                      <a:avLst/>
                    </a:prstGeom>
                    <a:ln/>
                  </pic:spPr>
                </pic:pic>
              </a:graphicData>
            </a:graphic>
          </wp:inline>
        </w:drawing>
      </w:r>
    </w:p>
    <w:p w:rsidR="0038698C" w:rsidRDefault="0038698C" w:rsidP="0038698C">
      <w:pPr>
        <w:pStyle w:val="Heading5"/>
      </w:pPr>
      <w:bookmarkStart w:id="33" w:name="_j0sxv6xvznze" w:colFirst="0" w:colLast="0"/>
      <w:bookmarkEnd w:id="33"/>
      <w:r>
        <w:t>Figure S</w:t>
      </w:r>
      <w:r w:rsidR="00B00E92">
        <w:t>5</w:t>
      </w:r>
      <w:r>
        <w:t xml:space="preserve">. Canopy area of </w:t>
      </w:r>
      <w:proofErr w:type="spellStart"/>
      <w:r>
        <w:rPr>
          <w:i/>
        </w:rPr>
        <w:t>Nereocystis</w:t>
      </w:r>
      <w:proofErr w:type="spellEnd"/>
      <w:r>
        <w:rPr>
          <w:i/>
        </w:rPr>
        <w:t xml:space="preserve"> </w:t>
      </w:r>
      <w:r>
        <w:t>and</w:t>
      </w:r>
      <w:r>
        <w:rPr>
          <w:i/>
        </w:rPr>
        <w:t xml:space="preserve"> </w:t>
      </w:r>
      <w:proofErr w:type="spellStart"/>
      <w:r>
        <w:rPr>
          <w:i/>
        </w:rPr>
        <w:t>Macrocystis</w:t>
      </w:r>
      <w:proofErr w:type="spellEnd"/>
      <w:r>
        <w:rPr>
          <w:i/>
        </w:rPr>
        <w:t xml:space="preserve"> </w:t>
      </w:r>
      <w:r>
        <w:t xml:space="preserve">from 1989 to 2020 </w:t>
      </w:r>
      <w:proofErr w:type="spellStart"/>
      <w:r>
        <w:t>coastwide</w:t>
      </w:r>
      <w:proofErr w:type="spellEnd"/>
      <w:r>
        <w:t xml:space="preserve"> and at five sites along the Washington coast. Canopy area is the spatial extent of kelp blades, stipes and bulbs floating on the water surface (Van </w:t>
      </w:r>
      <w:proofErr w:type="spellStart"/>
      <w:r>
        <w:t>Wagenen</w:t>
      </w:r>
      <w:proofErr w:type="spellEnd"/>
      <w:r>
        <w:t xml:space="preserve"> 2015). Note, there was no </w:t>
      </w:r>
      <w:proofErr w:type="spellStart"/>
      <w:r>
        <w:rPr>
          <w:i/>
        </w:rPr>
        <w:t>Macrocystis</w:t>
      </w:r>
      <w:proofErr w:type="spellEnd"/>
      <w:r>
        <w:rPr>
          <w:i/>
        </w:rPr>
        <w:t xml:space="preserve"> </w:t>
      </w:r>
      <w:r>
        <w:t xml:space="preserve">at </w:t>
      </w:r>
      <w:proofErr w:type="spellStart"/>
      <w:r>
        <w:t>Tatoosh</w:t>
      </w:r>
      <w:proofErr w:type="spellEnd"/>
      <w:r>
        <w:t xml:space="preserve"> Island, so the Total and </w:t>
      </w:r>
      <w:proofErr w:type="spellStart"/>
      <w:r>
        <w:rPr>
          <w:i/>
        </w:rPr>
        <w:t>Nereocystis</w:t>
      </w:r>
      <w:proofErr w:type="spellEnd"/>
      <w:r>
        <w:rPr>
          <w:i/>
        </w:rPr>
        <w:t xml:space="preserve"> </w:t>
      </w:r>
      <w:r>
        <w:t>values overlap.</w:t>
      </w:r>
      <w:r>
        <w:br w:type="page"/>
      </w:r>
    </w:p>
    <w:p w:rsidR="0038698C" w:rsidRDefault="0038698C" w:rsidP="0038698C"/>
    <w:p w:rsidR="0038698C" w:rsidRDefault="0038698C" w:rsidP="0038698C"/>
    <w:p w:rsidR="0038698C" w:rsidRDefault="0038698C" w:rsidP="0038698C">
      <w:pPr>
        <w:jc w:val="center"/>
      </w:pPr>
      <w:r>
        <w:rPr>
          <w:noProof/>
          <w:lang w:val="en-US"/>
        </w:rPr>
        <w:drawing>
          <wp:inline distT="0" distB="0" distL="0" distR="0" wp14:anchorId="7FF25575" wp14:editId="0EC55375">
            <wp:extent cx="5486411" cy="4114808"/>
            <wp:effectExtent l="0" t="0" r="0" b="0"/>
            <wp:docPr id="13" name="big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big3-1.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411" cy="4114808"/>
                    </a:xfrm>
                    <a:prstGeom prst="rect">
                      <a:avLst/>
                    </a:prstGeom>
                  </pic:spPr>
                </pic:pic>
              </a:graphicData>
            </a:graphic>
          </wp:inline>
        </w:drawing>
      </w:r>
    </w:p>
    <w:p w:rsidR="0038698C" w:rsidRDefault="0038698C" w:rsidP="0038698C">
      <w:pPr>
        <w:pStyle w:val="Heading5"/>
      </w:pPr>
      <w:bookmarkStart w:id="34" w:name="_8tjttts9le8n" w:colFirst="0" w:colLast="0"/>
      <w:bookmarkEnd w:id="34"/>
      <w:r>
        <w:t>Figure S</w:t>
      </w:r>
      <w:r w:rsidR="00B00E92">
        <w:t>6</w:t>
      </w:r>
      <w:r>
        <w:t xml:space="preserve">. Stipe density for the three primary kelps and the sum of other </w:t>
      </w:r>
      <w:proofErr w:type="spellStart"/>
      <w:r>
        <w:t>stipitate</w:t>
      </w:r>
      <w:proofErr w:type="spellEnd"/>
      <w:r>
        <w:t xml:space="preserve"> kelps at five sites and two depths from 2015-2021.</w:t>
      </w:r>
    </w:p>
    <w:p w:rsidR="0038698C" w:rsidRDefault="0038698C" w:rsidP="0038698C"/>
    <w:p w:rsidR="0038698C" w:rsidRDefault="0038698C" w:rsidP="0038698C">
      <w:pPr>
        <w:jc w:val="center"/>
      </w:pPr>
      <w:r>
        <w:br w:type="page"/>
      </w:r>
    </w:p>
    <w:p w:rsidR="0038698C" w:rsidRDefault="0038698C" w:rsidP="0038698C">
      <w:pPr>
        <w:rPr>
          <w:i/>
        </w:rPr>
      </w:pPr>
    </w:p>
    <w:p w:rsidR="0038698C" w:rsidRDefault="0038698C" w:rsidP="0038698C">
      <w:pPr>
        <w:rPr>
          <w:i/>
        </w:rPr>
      </w:pPr>
    </w:p>
    <w:p w:rsidR="0038698C" w:rsidRDefault="0038698C" w:rsidP="0038698C"/>
    <w:p w:rsidR="0038698C" w:rsidRDefault="0038698C" w:rsidP="0038698C">
      <w:pPr>
        <w:jc w:val="center"/>
      </w:pPr>
      <w:r>
        <w:rPr>
          <w:noProof/>
          <w:lang w:val="en-US"/>
        </w:rPr>
        <w:drawing>
          <wp:inline distT="114300" distB="114300" distL="114300" distR="114300" wp14:anchorId="431F5CFC" wp14:editId="253F1334">
            <wp:extent cx="5943600" cy="36576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4"/>
                    <a:srcRect/>
                    <a:stretch>
                      <a:fillRect/>
                    </a:stretch>
                  </pic:blipFill>
                  <pic:spPr>
                    <a:xfrm>
                      <a:off x="0" y="0"/>
                      <a:ext cx="5943600" cy="3657600"/>
                    </a:xfrm>
                    <a:prstGeom prst="rect">
                      <a:avLst/>
                    </a:prstGeom>
                    <a:ln/>
                  </pic:spPr>
                </pic:pic>
              </a:graphicData>
            </a:graphic>
          </wp:inline>
        </w:drawing>
      </w:r>
    </w:p>
    <w:p w:rsidR="0038698C" w:rsidRDefault="0038698C" w:rsidP="0038698C">
      <w:pPr>
        <w:pStyle w:val="Heading5"/>
      </w:pPr>
      <w:bookmarkStart w:id="35" w:name="_32vg8hmw5u0g" w:colFirst="0" w:colLast="0"/>
      <w:bookmarkEnd w:id="35"/>
      <w:r>
        <w:t>Figure S</w:t>
      </w:r>
      <w:r w:rsidR="00B00E92">
        <w:t>7</w:t>
      </w:r>
      <w:r>
        <w:t>. Abundance of urchins at five sites and two depths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114300" distB="114300" distL="114300" distR="114300" wp14:anchorId="7FD07BB1" wp14:editId="7C263247">
            <wp:extent cx="5212080" cy="6245510"/>
            <wp:effectExtent l="0" t="0" r="0" b="0"/>
            <wp:docPr id="3"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5"/>
                    <a:srcRect/>
                    <a:stretch>
                      <a:fillRect/>
                    </a:stretch>
                  </pic:blipFill>
                  <pic:spPr>
                    <a:xfrm>
                      <a:off x="0" y="0"/>
                      <a:ext cx="5212080" cy="6245510"/>
                    </a:xfrm>
                    <a:prstGeom prst="rect">
                      <a:avLst/>
                    </a:prstGeom>
                    <a:ln/>
                  </pic:spPr>
                </pic:pic>
              </a:graphicData>
            </a:graphic>
          </wp:inline>
        </w:drawing>
      </w:r>
    </w:p>
    <w:p w:rsidR="0038698C" w:rsidRDefault="0038698C" w:rsidP="0038698C">
      <w:pPr>
        <w:pStyle w:val="Heading5"/>
      </w:pPr>
      <w:bookmarkStart w:id="36" w:name="_9398cubh7527" w:colFirst="0" w:colLast="0"/>
      <w:bookmarkEnd w:id="36"/>
      <w:r>
        <w:t>Figure S</w:t>
      </w:r>
      <w:r w:rsidR="00B00E92">
        <w:t>8</w:t>
      </w:r>
      <w:r>
        <w:t>. Abundance of seven fish species at five sites from 2015-2021.</w:t>
      </w:r>
    </w:p>
    <w:p w:rsidR="0038698C" w:rsidRDefault="0038698C" w:rsidP="0038698C"/>
    <w:p w:rsidR="0038698C" w:rsidRDefault="0038698C" w:rsidP="0038698C">
      <w:r>
        <w:br w:type="page"/>
      </w:r>
    </w:p>
    <w:p w:rsidR="0038698C" w:rsidRDefault="0038698C" w:rsidP="0038698C">
      <w:pPr>
        <w:jc w:val="center"/>
      </w:pPr>
      <w:r>
        <w:rPr>
          <w:noProof/>
          <w:lang w:val="en-US"/>
        </w:rPr>
        <w:lastRenderedPageBreak/>
        <w:drawing>
          <wp:inline distT="0" distB="0" distL="0" distR="0" wp14:anchorId="6063CD18" wp14:editId="6FC002EF">
            <wp:extent cx="4572009" cy="5486411"/>
            <wp:effectExtent l="0" t="0" r="0" b="0"/>
            <wp:docPr id="5" name="supplement-yoy-site-yea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upplement-yoy-site-year-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72009" cy="5486411"/>
                    </a:xfrm>
                    <a:prstGeom prst="rect">
                      <a:avLst/>
                    </a:prstGeom>
                  </pic:spPr>
                </pic:pic>
              </a:graphicData>
            </a:graphic>
          </wp:inline>
        </w:drawing>
      </w:r>
    </w:p>
    <w:p w:rsidR="0038698C" w:rsidRDefault="0038698C" w:rsidP="0038698C">
      <w:pPr>
        <w:pStyle w:val="Heading5"/>
      </w:pPr>
      <w:bookmarkStart w:id="37" w:name="_4d6dqq7x59qj" w:colFirst="0" w:colLast="0"/>
      <w:bookmarkEnd w:id="37"/>
      <w:r>
        <w:t>Figure S</w:t>
      </w:r>
      <w:r w:rsidR="00B00E92">
        <w:t>9</w:t>
      </w:r>
      <w:r>
        <w:t>. Abundance of rockfish young-of-year at five sites from 2015-2021. Note the scales on the y-axes differ. YTB = yellowtail and black rockfishes. CQB = copper, quillback, and brown rockfishes.</w:t>
      </w:r>
    </w:p>
    <w:p w:rsidR="00B41F3D" w:rsidRDefault="00B41F3D" w:rsidP="00B41F3D">
      <w:r>
        <w:br w:type="page"/>
      </w:r>
    </w:p>
    <w:p w:rsidR="00B41F3D" w:rsidRPr="00B41F3D" w:rsidRDefault="004901F4" w:rsidP="008439B6">
      <w:r>
        <w:rPr>
          <w:noProof/>
          <w:lang w:val="en-US"/>
        </w:rPr>
        <w:lastRenderedPageBreak/>
        <w:drawing>
          <wp:inline distT="0" distB="0" distL="0" distR="0">
            <wp:extent cx="4572000" cy="4572000"/>
            <wp:effectExtent l="0" t="0" r="0" b="0"/>
            <wp:docPr id="11" name="REWB_coefficien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WB_coefficients.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rsidR="00B41F3D" w:rsidRPr="00D12321" w:rsidRDefault="00B41F3D" w:rsidP="008439B6">
      <w:pPr>
        <w:pStyle w:val="Heading5"/>
      </w:pPr>
      <w:r w:rsidRPr="00B41F3D">
        <w:t>Figure S</w:t>
      </w:r>
      <w:r>
        <w:t>10</w:t>
      </w:r>
      <w:r w:rsidRPr="00B41F3D">
        <w:t>.</w:t>
      </w:r>
      <w:r>
        <w:t xml:space="preserve"> Results of REWB models for </w:t>
      </w:r>
      <w:proofErr w:type="spellStart"/>
      <w:r>
        <w:rPr>
          <w:i/>
        </w:rPr>
        <w:t>Nereocystis</w:t>
      </w:r>
      <w:proofErr w:type="spellEnd"/>
      <w:r>
        <w:rPr>
          <w:i/>
        </w:rPr>
        <w:t xml:space="preserve"> </w:t>
      </w:r>
      <w:r>
        <w:t xml:space="preserve">and </w:t>
      </w:r>
      <w:proofErr w:type="spellStart"/>
      <w:r>
        <w:rPr>
          <w:i/>
        </w:rPr>
        <w:t>Pterygophora</w:t>
      </w:r>
      <w:proofErr w:type="spellEnd"/>
      <w:r>
        <w:t xml:space="preserve"> at </w:t>
      </w:r>
      <w:proofErr w:type="spellStart"/>
      <w:r>
        <w:t>Tatoosh</w:t>
      </w:r>
      <w:proofErr w:type="spellEnd"/>
      <w:r>
        <w:t xml:space="preserve"> Island. </w:t>
      </w:r>
      <w:r w:rsidR="00FF190A">
        <w:t>Data are the parameter estimates for the fixed effects for each model.  Error bars are 95% confidence limits. The intercepts are not shown.</w:t>
      </w:r>
      <w:r w:rsidR="004130AE">
        <w:t xml:space="preserve"> Dotted red line indicates zero.</w:t>
      </w:r>
      <w:r w:rsidR="00AD07D8">
        <w:t xml:space="preserve"> </w:t>
      </w:r>
    </w:p>
    <w:p w:rsidR="0038698C" w:rsidRDefault="0038698C" w:rsidP="0038698C"/>
    <w:p w:rsidR="00B41F3D" w:rsidRDefault="00B41F3D" w:rsidP="00BE6288">
      <w:pPr>
        <w:pStyle w:val="Heading1"/>
      </w:pPr>
      <w:r>
        <w:br w:type="page"/>
      </w:r>
    </w:p>
    <w:p w:rsidR="0038698C" w:rsidRDefault="00716BDE" w:rsidP="00BE6288">
      <w:pPr>
        <w:pStyle w:val="Heading1"/>
      </w:pPr>
      <w:r>
        <w:lastRenderedPageBreak/>
        <w:t>Literature Cited</w:t>
      </w:r>
    </w:p>
    <w:p w:rsidR="00C41F65" w:rsidRPr="00C41F65" w:rsidRDefault="00716BDE" w:rsidP="00C41F65">
      <w:pPr>
        <w:pStyle w:val="EndNoteBibliography"/>
        <w:ind w:left="720" w:hanging="720"/>
      </w:pPr>
      <w:r>
        <w:fldChar w:fldCharType="begin"/>
      </w:r>
      <w:r>
        <w:instrText xml:space="preserve"> ADDIN EN.REFLIST </w:instrText>
      </w:r>
      <w:r>
        <w:fldChar w:fldCharType="separate"/>
      </w:r>
      <w:r w:rsidR="00C41F65" w:rsidRPr="00C41F65">
        <w:t>Hobday AJ, Alexander LV, Perkins SE, Smale DA, Straub SC, Oliver ECJ, Benthuysen JA, Burrows MT, Donat MG, Peng M, Holbrook NJ, Moore PJ, Scannell HA, Sen Gupta A, Wernberg T (2016) A hierarchical approach to defining marine heatwaves. Progress in Oceanography 141:227-238</w:t>
      </w:r>
    </w:p>
    <w:p w:rsidR="00C41F65" w:rsidRPr="00C41F65" w:rsidRDefault="00C41F65" w:rsidP="00C41F65">
      <w:pPr>
        <w:pStyle w:val="EndNoteBibliography"/>
        <w:ind w:left="720" w:hanging="720"/>
      </w:pPr>
      <w:r w:rsidRPr="00C41F65">
        <w:t>Malone DP, Davis K, Lonhart SI, Parsons-Field A, Caselle JE, Carr MH (2022) Large scale, multi-decade monitoring data from kelp forest ecosystems in California and Oregon (USA). Ecology n/a:e3630</w:t>
      </w:r>
    </w:p>
    <w:p w:rsidR="00C41F65" w:rsidRPr="00C41F65" w:rsidRDefault="00C41F65" w:rsidP="00C41F65">
      <w:pPr>
        <w:pStyle w:val="EndNoteBibliography"/>
        <w:ind w:left="720" w:hanging="720"/>
      </w:pPr>
      <w:r w:rsidRPr="00C41F65">
        <w:t>Pearcy WG, Stein DL, Hixon MA, Pikitch EK, Barss WH, Starr RM (1989) Submersible observations of deep-reef fishes of Heceta Bank Oregon USA. Fishery Bulletin 87:955-966</w:t>
      </w:r>
    </w:p>
    <w:p w:rsidR="00C41F65" w:rsidRPr="00C41F65" w:rsidRDefault="00C41F65" w:rsidP="00C41F65">
      <w:pPr>
        <w:pStyle w:val="EndNoteBibliography"/>
        <w:ind w:left="720" w:hanging="720"/>
      </w:pPr>
      <w:r w:rsidRPr="00C41F65">
        <w:t>Stein DL, Tissot BN, Hixon MA, Barss W (1992) Fish-habitat associations on a deep reef at the edge of the Oregon continental-shelf. Fishery Bulletin 90:540-551</w:t>
      </w:r>
    </w:p>
    <w:p w:rsidR="007417F2" w:rsidRDefault="00716BDE">
      <w:r>
        <w:fldChar w:fldCharType="end"/>
      </w:r>
    </w:p>
    <w:sectPr w:rsidR="007417F2" w:rsidSect="005A68BC">
      <w:footerReference w:type="default" r:id="rId18"/>
      <w:pgSz w:w="12240" w:h="15840"/>
      <w:pgMar w:top="1440" w:right="1440" w:bottom="1440" w:left="1440" w:header="720" w:footer="720" w:gutter="0"/>
      <w:lnNumType w:countBy="1" w:restart="continuous"/>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352B" w:rsidRDefault="0041352B">
      <w:pPr>
        <w:spacing w:line="240" w:lineRule="auto"/>
      </w:pPr>
      <w:r>
        <w:separator/>
      </w:r>
    </w:p>
  </w:endnote>
  <w:endnote w:type="continuationSeparator" w:id="0">
    <w:p w:rsidR="0041352B" w:rsidRDefault="0041352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Gungsuh">
    <w:altName w:val="Malgun Gothic"/>
    <w:charset w:val="81"/>
    <w:family w:val="roman"/>
    <w:pitch w:val="variable"/>
    <w:sig w:usb0="B00002AF" w:usb1="69D77CFB" w:usb2="00000030" w:usb3="00000000" w:csb0="0008009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5845808"/>
      <w:docPartObj>
        <w:docPartGallery w:val="Page Numbers (Bottom of Page)"/>
        <w:docPartUnique/>
      </w:docPartObj>
    </w:sdtPr>
    <w:sdtEndPr>
      <w:rPr>
        <w:noProof/>
      </w:rPr>
    </w:sdtEndPr>
    <w:sdtContent>
      <w:p w:rsidR="007956B1" w:rsidRDefault="007956B1">
        <w:pPr>
          <w:pStyle w:val="Footer"/>
          <w:jc w:val="center"/>
        </w:pPr>
        <w:r>
          <w:fldChar w:fldCharType="begin"/>
        </w:r>
        <w:r>
          <w:instrText xml:space="preserve"> PAGE   \* MERGEFORMAT </w:instrText>
        </w:r>
        <w:r>
          <w:fldChar w:fldCharType="separate"/>
        </w:r>
        <w:r w:rsidR="00680023">
          <w:rPr>
            <w:noProof/>
          </w:rPr>
          <w:t>13</w:t>
        </w:r>
        <w:r>
          <w:rPr>
            <w:noProof/>
          </w:rPr>
          <w:fldChar w:fldCharType="end"/>
        </w:r>
      </w:p>
    </w:sdtContent>
  </w:sdt>
  <w:p w:rsidR="007956B1" w:rsidRDefault="007956B1">
    <w:pPr>
      <w:jc w:val="right"/>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352B" w:rsidRDefault="0041352B">
      <w:pPr>
        <w:spacing w:line="240" w:lineRule="auto"/>
      </w:pPr>
      <w:r>
        <w:separator/>
      </w:r>
    </w:p>
  </w:footnote>
  <w:footnote w:type="continuationSeparator" w:id="0">
    <w:p w:rsidR="0041352B" w:rsidRDefault="0041352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E145771"/>
    <w:multiLevelType w:val="hybridMultilevel"/>
    <w:tmpl w:val="2130B316"/>
    <w:lvl w:ilvl="0" w:tplc="4E384F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1E048BF"/>
    <w:multiLevelType w:val="hybridMultilevel"/>
    <w:tmpl w:val="5DEA3FAA"/>
    <w:lvl w:ilvl="0" w:tplc="F36E6EE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3A715149"/>
    <w:multiLevelType w:val="hybridMultilevel"/>
    <w:tmpl w:val="7A188920"/>
    <w:lvl w:ilvl="0" w:tplc="CEF056C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CA1F0C"/>
    <w:multiLevelType w:val="hybridMultilevel"/>
    <w:tmpl w:val="82125010"/>
    <w:lvl w:ilvl="0" w:tplc="8BE8CCD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7C213EEC"/>
    <w:multiLevelType w:val="multilevel"/>
    <w:tmpl w:val="41C20278"/>
    <w:lvl w:ilvl="0">
      <w:start w:val="1"/>
      <w:numFmt w:val="lowerLetter"/>
      <w:lvlText w:val="(%1)"/>
      <w:lvlJc w:val="left"/>
      <w:pPr>
        <w:ind w:left="1440" w:hanging="360"/>
      </w:pPr>
      <w:rPr>
        <w:u w:val="none"/>
      </w:rPr>
    </w:lvl>
    <w:lvl w:ilvl="1">
      <w:start w:val="1"/>
      <w:numFmt w:val="lowerRoman"/>
      <w:lvlText w:val="(%2)"/>
      <w:lvlJc w:val="right"/>
      <w:pPr>
        <w:ind w:left="2160" w:hanging="360"/>
      </w:pPr>
      <w:rPr>
        <w:u w:val="none"/>
      </w:rPr>
    </w:lvl>
    <w:lvl w:ilvl="2">
      <w:start w:val="1"/>
      <w:numFmt w:val="decimal"/>
      <w:lvlText w:val="(%3)"/>
      <w:lvlJc w:val="left"/>
      <w:pPr>
        <w:ind w:left="2880" w:hanging="360"/>
      </w:pPr>
      <w:rPr>
        <w:u w:val="none"/>
      </w:rPr>
    </w:lvl>
    <w:lvl w:ilvl="3">
      <w:start w:val="1"/>
      <w:numFmt w:val="lowerLetter"/>
      <w:lvlText w:val="%4)"/>
      <w:lvlJc w:val="left"/>
      <w:pPr>
        <w:ind w:left="3600" w:hanging="360"/>
      </w:pPr>
      <w:rPr>
        <w:u w:val="none"/>
      </w:rPr>
    </w:lvl>
    <w:lvl w:ilvl="4">
      <w:start w:val="1"/>
      <w:numFmt w:val="lowerRoman"/>
      <w:lvlText w:val="%5)"/>
      <w:lvlJc w:val="right"/>
      <w:pPr>
        <w:ind w:left="4320" w:hanging="360"/>
      </w:pPr>
      <w:rPr>
        <w:u w:val="none"/>
      </w:rPr>
    </w:lvl>
    <w:lvl w:ilvl="5">
      <w:start w:val="1"/>
      <w:numFmt w:val="decimal"/>
      <w:lvlText w:val="%6)"/>
      <w:lvlJc w:val="left"/>
      <w:pPr>
        <w:ind w:left="5040" w:hanging="360"/>
      </w:pPr>
      <w:rPr>
        <w:u w:val="none"/>
      </w:rPr>
    </w:lvl>
    <w:lvl w:ilvl="6">
      <w:start w:val="1"/>
      <w:numFmt w:val="lowerLetter"/>
      <w:lvlText w:val="%7."/>
      <w:lvlJc w:val="left"/>
      <w:pPr>
        <w:ind w:left="5760" w:hanging="360"/>
      </w:pPr>
      <w:rPr>
        <w:u w:val="none"/>
      </w:rPr>
    </w:lvl>
    <w:lvl w:ilvl="7">
      <w:start w:val="1"/>
      <w:numFmt w:val="lowerRoman"/>
      <w:lvlText w:val="%8."/>
      <w:lvlJc w:val="right"/>
      <w:pPr>
        <w:ind w:left="6480" w:hanging="360"/>
      </w:pPr>
      <w:rPr>
        <w:u w:val="none"/>
      </w:rPr>
    </w:lvl>
    <w:lvl w:ilvl="8">
      <w:start w:val="1"/>
      <w:numFmt w:val="decimal"/>
      <w:lvlText w:val="%9."/>
      <w:lvlJc w:val="left"/>
      <w:pPr>
        <w:ind w:left="7200" w:hanging="360"/>
      </w:pPr>
      <w:rPr>
        <w:u w:val="none"/>
      </w:rPr>
    </w:lvl>
  </w:abstractNum>
  <w:num w:numId="1">
    <w:abstractNumId w:val="4"/>
  </w:num>
  <w:num w:numId="2">
    <w:abstractNumId w:val="2"/>
  </w:num>
  <w:num w:numId="3">
    <w:abstractNumId w:val="1"/>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Marine Ecology Prog Series&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rxrzzvdy0x2s4ee00qpxptadsswa02rwx0p&quot;&gt;References&lt;record-ids&gt;&lt;item&gt;4505&lt;/item&gt;&lt;item&gt;5114&lt;/item&gt;&lt;item&gt;8682&lt;/item&gt;&lt;item&gt;9167&lt;/item&gt;&lt;/record-ids&gt;&lt;/item&gt;&lt;/Libraries&gt;"/>
  </w:docVars>
  <w:rsids>
    <w:rsidRoot w:val="0038698C"/>
    <w:rsid w:val="000525A6"/>
    <w:rsid w:val="00055F7E"/>
    <w:rsid w:val="00067C30"/>
    <w:rsid w:val="00085D23"/>
    <w:rsid w:val="000E0D45"/>
    <w:rsid w:val="00111693"/>
    <w:rsid w:val="00122ECE"/>
    <w:rsid w:val="001255CF"/>
    <w:rsid w:val="00134D32"/>
    <w:rsid w:val="00144504"/>
    <w:rsid w:val="0015220B"/>
    <w:rsid w:val="00161CEB"/>
    <w:rsid w:val="001A7F6C"/>
    <w:rsid w:val="001B15B8"/>
    <w:rsid w:val="001F6220"/>
    <w:rsid w:val="00206AD3"/>
    <w:rsid w:val="002075F8"/>
    <w:rsid w:val="00207938"/>
    <w:rsid w:val="00233132"/>
    <w:rsid w:val="00277D38"/>
    <w:rsid w:val="00280B28"/>
    <w:rsid w:val="002860FA"/>
    <w:rsid w:val="002A25DD"/>
    <w:rsid w:val="002B6D10"/>
    <w:rsid w:val="002D0433"/>
    <w:rsid w:val="002F2C4B"/>
    <w:rsid w:val="003007E6"/>
    <w:rsid w:val="00300B3A"/>
    <w:rsid w:val="00333E54"/>
    <w:rsid w:val="003549D0"/>
    <w:rsid w:val="003561DB"/>
    <w:rsid w:val="0038698C"/>
    <w:rsid w:val="003C4645"/>
    <w:rsid w:val="003F5DC5"/>
    <w:rsid w:val="004130AE"/>
    <w:rsid w:val="0041352B"/>
    <w:rsid w:val="004162AB"/>
    <w:rsid w:val="0043413B"/>
    <w:rsid w:val="004717E2"/>
    <w:rsid w:val="0048438B"/>
    <w:rsid w:val="004859F2"/>
    <w:rsid w:val="004901F4"/>
    <w:rsid w:val="004B08A7"/>
    <w:rsid w:val="004C5EBF"/>
    <w:rsid w:val="00511AFB"/>
    <w:rsid w:val="005A68BC"/>
    <w:rsid w:val="005A7654"/>
    <w:rsid w:val="005C1637"/>
    <w:rsid w:val="005C3928"/>
    <w:rsid w:val="0061254F"/>
    <w:rsid w:val="00622209"/>
    <w:rsid w:val="00627D25"/>
    <w:rsid w:val="00647636"/>
    <w:rsid w:val="00651386"/>
    <w:rsid w:val="00680023"/>
    <w:rsid w:val="006C35F0"/>
    <w:rsid w:val="006D256D"/>
    <w:rsid w:val="006D379C"/>
    <w:rsid w:val="006D7C96"/>
    <w:rsid w:val="006F5856"/>
    <w:rsid w:val="00716BDE"/>
    <w:rsid w:val="00731687"/>
    <w:rsid w:val="007417F2"/>
    <w:rsid w:val="007654F7"/>
    <w:rsid w:val="00775EFE"/>
    <w:rsid w:val="007772DD"/>
    <w:rsid w:val="007956B1"/>
    <w:rsid w:val="007B3552"/>
    <w:rsid w:val="007C6BA2"/>
    <w:rsid w:val="007D4D52"/>
    <w:rsid w:val="008439B6"/>
    <w:rsid w:val="008706B8"/>
    <w:rsid w:val="008A61D3"/>
    <w:rsid w:val="008B5DB0"/>
    <w:rsid w:val="008D796A"/>
    <w:rsid w:val="008E6C62"/>
    <w:rsid w:val="008F7981"/>
    <w:rsid w:val="00941665"/>
    <w:rsid w:val="0095582C"/>
    <w:rsid w:val="0096010D"/>
    <w:rsid w:val="00975F14"/>
    <w:rsid w:val="00977427"/>
    <w:rsid w:val="00981013"/>
    <w:rsid w:val="00986EF3"/>
    <w:rsid w:val="009A2B41"/>
    <w:rsid w:val="009A5BFE"/>
    <w:rsid w:val="009B78F8"/>
    <w:rsid w:val="009D113D"/>
    <w:rsid w:val="009E77F2"/>
    <w:rsid w:val="009F4331"/>
    <w:rsid w:val="00A33E8C"/>
    <w:rsid w:val="00A3619C"/>
    <w:rsid w:val="00A617BD"/>
    <w:rsid w:val="00AB3881"/>
    <w:rsid w:val="00AB6821"/>
    <w:rsid w:val="00AC752A"/>
    <w:rsid w:val="00AD07D8"/>
    <w:rsid w:val="00AD2B5C"/>
    <w:rsid w:val="00AE199D"/>
    <w:rsid w:val="00B00E92"/>
    <w:rsid w:val="00B14AC6"/>
    <w:rsid w:val="00B41F3D"/>
    <w:rsid w:val="00B7111A"/>
    <w:rsid w:val="00B84042"/>
    <w:rsid w:val="00B956DF"/>
    <w:rsid w:val="00BA46D0"/>
    <w:rsid w:val="00BB700B"/>
    <w:rsid w:val="00BE6288"/>
    <w:rsid w:val="00C07D91"/>
    <w:rsid w:val="00C41F65"/>
    <w:rsid w:val="00C71710"/>
    <w:rsid w:val="00C95242"/>
    <w:rsid w:val="00C97A89"/>
    <w:rsid w:val="00CA6C5C"/>
    <w:rsid w:val="00CB6232"/>
    <w:rsid w:val="00CC2848"/>
    <w:rsid w:val="00D12321"/>
    <w:rsid w:val="00D74037"/>
    <w:rsid w:val="00D82A0C"/>
    <w:rsid w:val="00DA090B"/>
    <w:rsid w:val="00DA5CFE"/>
    <w:rsid w:val="00DB61B2"/>
    <w:rsid w:val="00DE1D4F"/>
    <w:rsid w:val="00E25C93"/>
    <w:rsid w:val="00E92348"/>
    <w:rsid w:val="00E93FE8"/>
    <w:rsid w:val="00EB5CE3"/>
    <w:rsid w:val="00EC111B"/>
    <w:rsid w:val="00EC61AB"/>
    <w:rsid w:val="00ED6D4C"/>
    <w:rsid w:val="00EF3A75"/>
    <w:rsid w:val="00F12365"/>
    <w:rsid w:val="00F202C0"/>
    <w:rsid w:val="00F55A8C"/>
    <w:rsid w:val="00F87AA6"/>
    <w:rsid w:val="00FA3A81"/>
    <w:rsid w:val="00FA74E1"/>
    <w:rsid w:val="00FB591D"/>
    <w:rsid w:val="00FB6014"/>
    <w:rsid w:val="00FC0F34"/>
    <w:rsid w:val="00FD1FFB"/>
    <w:rsid w:val="00FF190A"/>
    <w:rsid w:val="00FF5C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7B3FE5-F309-4435-9574-36C7DD9E431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rsid w:val="0038698C"/>
    <w:pPr>
      <w:spacing w:after="0" w:line="480" w:lineRule="auto"/>
      <w:ind w:firstLine="720"/>
    </w:pPr>
    <w:rPr>
      <w:rFonts w:ascii="Times New Roman" w:eastAsia="Times New Roman" w:hAnsi="Times New Roman" w:cs="Times New Roman"/>
      <w:sz w:val="24"/>
      <w:szCs w:val="24"/>
      <w:lang w:val="en"/>
    </w:rPr>
  </w:style>
  <w:style w:type="paragraph" w:styleId="Heading1">
    <w:name w:val="heading 1"/>
    <w:basedOn w:val="Normal"/>
    <w:next w:val="Normal"/>
    <w:link w:val="Heading1Char"/>
    <w:autoRedefine/>
    <w:qFormat/>
    <w:rsid w:val="00BE6288"/>
    <w:pPr>
      <w:keepNext/>
      <w:keepLines/>
      <w:spacing w:before="360"/>
      <w:ind w:firstLine="0"/>
      <w:outlineLvl w:val="0"/>
    </w:pPr>
    <w:rPr>
      <w:rFonts w:eastAsiaTheme="majorEastAsia" w:cstheme="majorBidi"/>
      <w:b/>
      <w:sz w:val="32"/>
      <w:szCs w:val="32"/>
    </w:rPr>
  </w:style>
  <w:style w:type="paragraph" w:styleId="Heading2">
    <w:name w:val="heading 2"/>
    <w:basedOn w:val="Normal"/>
    <w:next w:val="Normal"/>
    <w:link w:val="Heading2Char"/>
    <w:unhideWhenUsed/>
    <w:qFormat/>
    <w:rsid w:val="00ED6D4C"/>
    <w:pPr>
      <w:keepNext/>
      <w:keepLines/>
      <w:spacing w:before="280" w:after="240"/>
      <w:outlineLvl w:val="1"/>
    </w:pPr>
    <w:rPr>
      <w:rFonts w:eastAsiaTheme="majorEastAsia" w:cstheme="majorBidi"/>
      <w:b/>
      <w:i/>
      <w:sz w:val="28"/>
      <w:szCs w:val="26"/>
    </w:rPr>
  </w:style>
  <w:style w:type="paragraph" w:styleId="Heading3">
    <w:name w:val="heading 3"/>
    <w:basedOn w:val="Normal"/>
    <w:next w:val="Normal"/>
    <w:link w:val="Heading3Char"/>
    <w:unhideWhenUsed/>
    <w:qFormat/>
    <w:rsid w:val="00ED6D4C"/>
    <w:pPr>
      <w:keepNext/>
      <w:keepLines/>
      <w:spacing w:before="240" w:after="120"/>
      <w:outlineLvl w:val="2"/>
    </w:pPr>
    <w:rPr>
      <w:rFonts w:eastAsiaTheme="majorEastAsia" w:cstheme="majorBidi"/>
      <w:i/>
      <w:u w:val="single"/>
    </w:rPr>
  </w:style>
  <w:style w:type="paragraph" w:styleId="Heading4">
    <w:name w:val="heading 4"/>
    <w:basedOn w:val="Normal"/>
    <w:next w:val="Normal"/>
    <w:link w:val="Heading4Char"/>
    <w:rsid w:val="0038698C"/>
    <w:pPr>
      <w:keepNext/>
      <w:keepLines/>
      <w:spacing w:before="280" w:after="80"/>
      <w:ind w:firstLine="0"/>
      <w:outlineLvl w:val="3"/>
    </w:pPr>
    <w:rPr>
      <w:color w:val="666666"/>
    </w:rPr>
  </w:style>
  <w:style w:type="paragraph" w:styleId="Heading5">
    <w:name w:val="heading 5"/>
    <w:basedOn w:val="Normal"/>
    <w:next w:val="Normal"/>
    <w:link w:val="Heading5Char"/>
    <w:rsid w:val="0038698C"/>
    <w:pPr>
      <w:keepNext/>
      <w:keepLines/>
      <w:spacing w:before="240" w:after="80" w:line="240" w:lineRule="auto"/>
      <w:ind w:firstLine="0"/>
      <w:outlineLvl w:val="4"/>
    </w:pPr>
    <w:rPr>
      <w:color w:val="666666"/>
      <w:sz w:val="22"/>
      <w:szCs w:val="22"/>
    </w:rPr>
  </w:style>
  <w:style w:type="paragraph" w:styleId="Heading6">
    <w:name w:val="heading 6"/>
    <w:basedOn w:val="Normal"/>
    <w:next w:val="Normal"/>
    <w:link w:val="Heading6Char"/>
    <w:rsid w:val="0038698C"/>
    <w:pPr>
      <w:keepNext/>
      <w:keepLines/>
      <w:spacing w:before="240" w:after="80"/>
      <w:outlineLvl w:val="5"/>
    </w:pPr>
    <w:rPr>
      <w:i/>
      <w:color w:val="666666"/>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6288"/>
    <w:rPr>
      <w:rFonts w:ascii="Times New Roman" w:eastAsiaTheme="majorEastAsia" w:hAnsi="Times New Roman" w:cstheme="majorBidi"/>
      <w:b/>
      <w:sz w:val="32"/>
      <w:szCs w:val="32"/>
      <w:lang w:val="en"/>
    </w:rPr>
  </w:style>
  <w:style w:type="character" w:customStyle="1" w:styleId="Heading2Char">
    <w:name w:val="Heading 2 Char"/>
    <w:basedOn w:val="DefaultParagraphFont"/>
    <w:link w:val="Heading2"/>
    <w:uiPriority w:val="9"/>
    <w:rsid w:val="00ED6D4C"/>
    <w:rPr>
      <w:rFonts w:ascii="Cambria" w:eastAsiaTheme="majorEastAsia" w:hAnsi="Cambria" w:cstheme="majorBidi"/>
      <w:b/>
      <w:i/>
      <w:sz w:val="28"/>
      <w:szCs w:val="26"/>
    </w:rPr>
  </w:style>
  <w:style w:type="character" w:customStyle="1" w:styleId="Heading3Char">
    <w:name w:val="Heading 3 Char"/>
    <w:basedOn w:val="DefaultParagraphFont"/>
    <w:link w:val="Heading3"/>
    <w:uiPriority w:val="9"/>
    <w:rsid w:val="00ED6D4C"/>
    <w:rPr>
      <w:rFonts w:ascii="Cambria" w:eastAsiaTheme="majorEastAsia" w:hAnsi="Cambria" w:cstheme="majorBidi"/>
      <w:i/>
      <w:sz w:val="24"/>
      <w:szCs w:val="24"/>
      <w:u w:val="single"/>
    </w:rPr>
  </w:style>
  <w:style w:type="character" w:customStyle="1" w:styleId="Heading4Char">
    <w:name w:val="Heading 4 Char"/>
    <w:basedOn w:val="DefaultParagraphFont"/>
    <w:link w:val="Heading4"/>
    <w:rsid w:val="0038698C"/>
    <w:rPr>
      <w:rFonts w:ascii="Times New Roman" w:eastAsia="Times New Roman" w:hAnsi="Times New Roman" w:cs="Times New Roman"/>
      <w:color w:val="666666"/>
      <w:sz w:val="24"/>
      <w:szCs w:val="24"/>
      <w:lang w:val="en"/>
    </w:rPr>
  </w:style>
  <w:style w:type="character" w:customStyle="1" w:styleId="Heading5Char">
    <w:name w:val="Heading 5 Char"/>
    <w:basedOn w:val="DefaultParagraphFont"/>
    <w:link w:val="Heading5"/>
    <w:rsid w:val="0038698C"/>
    <w:rPr>
      <w:rFonts w:ascii="Times New Roman" w:eastAsia="Times New Roman" w:hAnsi="Times New Roman" w:cs="Times New Roman"/>
      <w:color w:val="666666"/>
      <w:lang w:val="en"/>
    </w:rPr>
  </w:style>
  <w:style w:type="character" w:customStyle="1" w:styleId="Heading6Char">
    <w:name w:val="Heading 6 Char"/>
    <w:basedOn w:val="DefaultParagraphFont"/>
    <w:link w:val="Heading6"/>
    <w:rsid w:val="0038698C"/>
    <w:rPr>
      <w:rFonts w:ascii="Times New Roman" w:eastAsia="Times New Roman" w:hAnsi="Times New Roman" w:cs="Times New Roman"/>
      <w:i/>
      <w:color w:val="666666"/>
      <w:lang w:val="en"/>
    </w:rPr>
  </w:style>
  <w:style w:type="paragraph" w:styleId="Caption">
    <w:name w:val="caption"/>
    <w:basedOn w:val="Normal"/>
    <w:next w:val="Normal"/>
    <w:uiPriority w:val="35"/>
    <w:unhideWhenUsed/>
    <w:qFormat/>
    <w:rsid w:val="00280B28"/>
    <w:pPr>
      <w:spacing w:after="240" w:line="240" w:lineRule="auto"/>
    </w:pPr>
    <w:rPr>
      <w:i/>
      <w:iCs/>
      <w:color w:val="44546A" w:themeColor="text2"/>
      <w:sz w:val="20"/>
      <w:szCs w:val="18"/>
    </w:rPr>
  </w:style>
  <w:style w:type="paragraph" w:customStyle="1" w:styleId="References">
    <w:name w:val="References"/>
    <w:basedOn w:val="Normal"/>
    <w:qFormat/>
    <w:rsid w:val="00CB6232"/>
    <w:pPr>
      <w:ind w:left="720" w:hanging="720"/>
    </w:pPr>
  </w:style>
  <w:style w:type="paragraph" w:styleId="Title">
    <w:name w:val="Title"/>
    <w:basedOn w:val="Normal"/>
    <w:next w:val="Normal"/>
    <w:link w:val="TitleChar"/>
    <w:rsid w:val="0038698C"/>
    <w:pPr>
      <w:keepNext/>
      <w:keepLines/>
      <w:spacing w:after="60"/>
    </w:pPr>
    <w:rPr>
      <w:sz w:val="52"/>
      <w:szCs w:val="52"/>
    </w:rPr>
  </w:style>
  <w:style w:type="character" w:customStyle="1" w:styleId="TitleChar">
    <w:name w:val="Title Char"/>
    <w:basedOn w:val="DefaultParagraphFont"/>
    <w:link w:val="Title"/>
    <w:rsid w:val="0038698C"/>
    <w:rPr>
      <w:rFonts w:ascii="Times New Roman" w:eastAsia="Times New Roman" w:hAnsi="Times New Roman" w:cs="Times New Roman"/>
      <w:sz w:val="52"/>
      <w:szCs w:val="52"/>
      <w:lang w:val="en"/>
    </w:rPr>
  </w:style>
  <w:style w:type="paragraph" w:styleId="Subtitle">
    <w:name w:val="Subtitle"/>
    <w:basedOn w:val="Normal"/>
    <w:next w:val="Normal"/>
    <w:link w:val="SubtitleChar"/>
    <w:rsid w:val="0038698C"/>
    <w:pPr>
      <w:keepNext/>
      <w:keepLines/>
      <w:spacing w:after="320"/>
    </w:pPr>
    <w:rPr>
      <w:rFonts w:ascii="Arial" w:eastAsia="Arial" w:hAnsi="Arial" w:cs="Arial"/>
      <w:color w:val="666666"/>
      <w:sz w:val="30"/>
      <w:szCs w:val="30"/>
    </w:rPr>
  </w:style>
  <w:style w:type="character" w:customStyle="1" w:styleId="SubtitleChar">
    <w:name w:val="Subtitle Char"/>
    <w:basedOn w:val="DefaultParagraphFont"/>
    <w:link w:val="Subtitle"/>
    <w:rsid w:val="0038698C"/>
    <w:rPr>
      <w:rFonts w:ascii="Arial" w:eastAsia="Arial" w:hAnsi="Arial" w:cs="Arial"/>
      <w:color w:val="666666"/>
      <w:sz w:val="30"/>
      <w:szCs w:val="30"/>
      <w:lang w:val="en"/>
    </w:rPr>
  </w:style>
  <w:style w:type="paragraph" w:styleId="CommentText">
    <w:name w:val="annotation text"/>
    <w:basedOn w:val="Normal"/>
    <w:link w:val="CommentTextChar"/>
    <w:uiPriority w:val="99"/>
    <w:unhideWhenUsed/>
    <w:rsid w:val="0038698C"/>
    <w:pPr>
      <w:spacing w:line="240" w:lineRule="auto"/>
    </w:pPr>
    <w:rPr>
      <w:sz w:val="20"/>
      <w:szCs w:val="20"/>
    </w:rPr>
  </w:style>
  <w:style w:type="character" w:customStyle="1" w:styleId="CommentTextChar">
    <w:name w:val="Comment Text Char"/>
    <w:basedOn w:val="DefaultParagraphFont"/>
    <w:link w:val="CommentText"/>
    <w:uiPriority w:val="99"/>
    <w:rsid w:val="0038698C"/>
    <w:rPr>
      <w:rFonts w:ascii="Times New Roman" w:eastAsia="Times New Roman" w:hAnsi="Times New Roman" w:cs="Times New Roman"/>
      <w:sz w:val="20"/>
      <w:szCs w:val="20"/>
      <w:lang w:val="en"/>
    </w:rPr>
  </w:style>
  <w:style w:type="character" w:styleId="CommentReference">
    <w:name w:val="annotation reference"/>
    <w:basedOn w:val="DefaultParagraphFont"/>
    <w:uiPriority w:val="99"/>
    <w:semiHidden/>
    <w:unhideWhenUsed/>
    <w:rsid w:val="0038698C"/>
    <w:rPr>
      <w:sz w:val="16"/>
      <w:szCs w:val="16"/>
    </w:rPr>
  </w:style>
  <w:style w:type="paragraph" w:styleId="BalloonText">
    <w:name w:val="Balloon Text"/>
    <w:basedOn w:val="Normal"/>
    <w:link w:val="BalloonTextChar"/>
    <w:uiPriority w:val="99"/>
    <w:semiHidden/>
    <w:unhideWhenUsed/>
    <w:rsid w:val="0038698C"/>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8698C"/>
    <w:rPr>
      <w:rFonts w:ascii="Segoe UI" w:eastAsia="Times New Roman" w:hAnsi="Segoe UI" w:cs="Segoe UI"/>
      <w:sz w:val="18"/>
      <w:szCs w:val="18"/>
      <w:lang w:val="en"/>
    </w:rPr>
  </w:style>
  <w:style w:type="paragraph" w:styleId="CommentSubject">
    <w:name w:val="annotation subject"/>
    <w:basedOn w:val="CommentText"/>
    <w:next w:val="CommentText"/>
    <w:link w:val="CommentSubjectChar"/>
    <w:uiPriority w:val="99"/>
    <w:semiHidden/>
    <w:unhideWhenUsed/>
    <w:rsid w:val="0038698C"/>
    <w:rPr>
      <w:b/>
      <w:bCs/>
    </w:rPr>
  </w:style>
  <w:style w:type="character" w:customStyle="1" w:styleId="CommentSubjectChar">
    <w:name w:val="Comment Subject Char"/>
    <w:basedOn w:val="CommentTextChar"/>
    <w:link w:val="CommentSubject"/>
    <w:uiPriority w:val="99"/>
    <w:semiHidden/>
    <w:rsid w:val="0038698C"/>
    <w:rPr>
      <w:rFonts w:ascii="Times New Roman" w:eastAsia="Times New Roman" w:hAnsi="Times New Roman" w:cs="Times New Roman"/>
      <w:b/>
      <w:bCs/>
      <w:sz w:val="20"/>
      <w:szCs w:val="20"/>
      <w:lang w:val="en"/>
    </w:rPr>
  </w:style>
  <w:style w:type="paragraph" w:customStyle="1" w:styleId="EndNoteBibliographyTitle">
    <w:name w:val="EndNote Bibliography Title"/>
    <w:basedOn w:val="Normal"/>
    <w:link w:val="EndNoteBibliographyTitleChar"/>
    <w:rsid w:val="0038698C"/>
    <w:pPr>
      <w:jc w:val="center"/>
    </w:pPr>
    <w:rPr>
      <w:noProof/>
      <w:lang w:val="en-US"/>
    </w:rPr>
  </w:style>
  <w:style w:type="character" w:customStyle="1" w:styleId="EndNoteBibliographyTitleChar">
    <w:name w:val="EndNote Bibliography Title Char"/>
    <w:basedOn w:val="DefaultParagraphFont"/>
    <w:link w:val="EndNoteBibliographyTitle"/>
    <w:rsid w:val="0038698C"/>
    <w:rPr>
      <w:rFonts w:ascii="Times New Roman" w:eastAsia="Times New Roman" w:hAnsi="Times New Roman" w:cs="Times New Roman"/>
      <w:noProof/>
      <w:sz w:val="24"/>
      <w:szCs w:val="24"/>
    </w:rPr>
  </w:style>
  <w:style w:type="paragraph" w:customStyle="1" w:styleId="EndNoteBibliography">
    <w:name w:val="EndNote Bibliography"/>
    <w:basedOn w:val="Normal"/>
    <w:link w:val="EndNoteBibliographyChar"/>
    <w:rsid w:val="0038698C"/>
    <w:pPr>
      <w:spacing w:line="240" w:lineRule="auto"/>
    </w:pPr>
    <w:rPr>
      <w:noProof/>
      <w:lang w:val="en-US"/>
    </w:rPr>
  </w:style>
  <w:style w:type="character" w:customStyle="1" w:styleId="EndNoteBibliographyChar">
    <w:name w:val="EndNote Bibliography Char"/>
    <w:basedOn w:val="DefaultParagraphFont"/>
    <w:link w:val="EndNoteBibliography"/>
    <w:rsid w:val="0038698C"/>
    <w:rPr>
      <w:rFonts w:ascii="Times New Roman" w:eastAsia="Times New Roman" w:hAnsi="Times New Roman" w:cs="Times New Roman"/>
      <w:noProof/>
      <w:sz w:val="24"/>
      <w:szCs w:val="24"/>
    </w:rPr>
  </w:style>
  <w:style w:type="character" w:styleId="Hyperlink">
    <w:name w:val="Hyperlink"/>
    <w:basedOn w:val="DefaultParagraphFont"/>
    <w:uiPriority w:val="99"/>
    <w:unhideWhenUsed/>
    <w:rsid w:val="0038698C"/>
    <w:rPr>
      <w:color w:val="0563C1" w:themeColor="hyperlink"/>
      <w:u w:val="single"/>
    </w:rPr>
  </w:style>
  <w:style w:type="paragraph" w:styleId="NoSpacing">
    <w:name w:val="No Spacing"/>
    <w:uiPriority w:val="1"/>
    <w:qFormat/>
    <w:rsid w:val="0038698C"/>
    <w:pPr>
      <w:spacing w:after="0" w:line="240" w:lineRule="auto"/>
      <w:ind w:firstLine="720"/>
    </w:pPr>
    <w:rPr>
      <w:rFonts w:ascii="Times New Roman" w:eastAsia="Times New Roman" w:hAnsi="Times New Roman" w:cs="Times New Roman"/>
      <w:sz w:val="24"/>
      <w:szCs w:val="24"/>
      <w:lang w:val="en"/>
    </w:rPr>
  </w:style>
  <w:style w:type="table" w:styleId="TableGrid">
    <w:name w:val="Table Grid"/>
    <w:basedOn w:val="TableNormal"/>
    <w:uiPriority w:val="39"/>
    <w:rsid w:val="0038698C"/>
    <w:pPr>
      <w:spacing w:after="0" w:line="240" w:lineRule="auto"/>
      <w:ind w:firstLine="720"/>
    </w:pPr>
    <w:rPr>
      <w:rFonts w:ascii="Times New Roman" w:eastAsia="Times New Roman" w:hAnsi="Times New Roman" w:cs="Times New Roman"/>
      <w:sz w:val="24"/>
      <w:szCs w:val="24"/>
      <w:lang w:val="e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38698C"/>
    <w:pPr>
      <w:ind w:left="720"/>
      <w:contextualSpacing/>
    </w:pPr>
  </w:style>
  <w:style w:type="character" w:styleId="LineNumber">
    <w:name w:val="line number"/>
    <w:basedOn w:val="DefaultParagraphFont"/>
    <w:uiPriority w:val="99"/>
    <w:semiHidden/>
    <w:unhideWhenUsed/>
    <w:rsid w:val="0038698C"/>
  </w:style>
  <w:style w:type="paragraph" w:styleId="Header">
    <w:name w:val="header"/>
    <w:basedOn w:val="Normal"/>
    <w:link w:val="HeaderChar"/>
    <w:uiPriority w:val="99"/>
    <w:unhideWhenUsed/>
    <w:rsid w:val="0038698C"/>
    <w:pPr>
      <w:tabs>
        <w:tab w:val="center" w:pos="4680"/>
        <w:tab w:val="right" w:pos="9360"/>
      </w:tabs>
      <w:spacing w:line="240" w:lineRule="auto"/>
    </w:pPr>
  </w:style>
  <w:style w:type="character" w:customStyle="1" w:styleId="HeaderChar">
    <w:name w:val="Header Char"/>
    <w:basedOn w:val="DefaultParagraphFont"/>
    <w:link w:val="Header"/>
    <w:uiPriority w:val="99"/>
    <w:rsid w:val="0038698C"/>
    <w:rPr>
      <w:rFonts w:ascii="Times New Roman" w:eastAsia="Times New Roman" w:hAnsi="Times New Roman" w:cs="Times New Roman"/>
      <w:sz w:val="24"/>
      <w:szCs w:val="24"/>
      <w:lang w:val="en"/>
    </w:rPr>
  </w:style>
  <w:style w:type="paragraph" w:styleId="Footer">
    <w:name w:val="footer"/>
    <w:basedOn w:val="Normal"/>
    <w:link w:val="FooterChar"/>
    <w:uiPriority w:val="99"/>
    <w:unhideWhenUsed/>
    <w:rsid w:val="0038698C"/>
    <w:pPr>
      <w:tabs>
        <w:tab w:val="center" w:pos="4680"/>
        <w:tab w:val="right" w:pos="9360"/>
      </w:tabs>
      <w:spacing w:line="240" w:lineRule="auto"/>
    </w:pPr>
  </w:style>
  <w:style w:type="character" w:customStyle="1" w:styleId="FooterChar">
    <w:name w:val="Footer Char"/>
    <w:basedOn w:val="DefaultParagraphFont"/>
    <w:link w:val="Footer"/>
    <w:uiPriority w:val="99"/>
    <w:rsid w:val="0038698C"/>
    <w:rPr>
      <w:rFonts w:ascii="Times New Roman" w:eastAsia="Times New Roman" w:hAnsi="Times New Roman" w:cs="Times New Roman"/>
      <w:sz w:val="24"/>
      <w:szCs w:val="24"/>
      <w:lang w:val="en"/>
    </w:rPr>
  </w:style>
  <w:style w:type="character" w:customStyle="1" w:styleId="UnresolvedMention">
    <w:name w:val="Unresolved Mention"/>
    <w:basedOn w:val="DefaultParagraphFont"/>
    <w:uiPriority w:val="99"/>
    <w:semiHidden/>
    <w:unhideWhenUsed/>
    <w:rsid w:val="0038698C"/>
    <w:rPr>
      <w:color w:val="605E5C"/>
      <w:shd w:val="clear" w:color="auto" w:fill="E1DFDD"/>
    </w:rPr>
  </w:style>
  <w:style w:type="paragraph" w:styleId="NormalWeb">
    <w:name w:val="Normal (Web)"/>
    <w:basedOn w:val="Normal"/>
    <w:uiPriority w:val="99"/>
    <w:semiHidden/>
    <w:unhideWhenUsed/>
    <w:rsid w:val="0038698C"/>
    <w:pPr>
      <w:spacing w:before="100" w:beforeAutospacing="1" w:after="100" w:afterAutospacing="1" w:line="240" w:lineRule="auto"/>
      <w:ind w:firstLine="0"/>
    </w:pPr>
    <w:rPr>
      <w:lang w:val="en-US"/>
    </w:rPr>
  </w:style>
  <w:style w:type="character" w:styleId="PlaceholderText">
    <w:name w:val="Placeholder Text"/>
    <w:basedOn w:val="DefaultParagraphFont"/>
    <w:uiPriority w:val="99"/>
    <w:semiHidden/>
    <w:rsid w:val="00627D25"/>
    <w:rPr>
      <w:color w:val="808080"/>
    </w:rPr>
  </w:style>
  <w:style w:type="paragraph" w:styleId="Revision">
    <w:name w:val="Revision"/>
    <w:hidden/>
    <w:uiPriority w:val="99"/>
    <w:semiHidden/>
    <w:rsid w:val="00BE6288"/>
    <w:pPr>
      <w:spacing w:after="0" w:line="240" w:lineRule="auto"/>
    </w:pPr>
    <w:rPr>
      <w:rFonts w:ascii="Times New Roman" w:eastAsia="Times New Roman" w:hAnsi="Times New Roman" w:cs="Times New Roman"/>
      <w:sz w:val="24"/>
      <w:szCs w:val="24"/>
      <w:lang w:val="e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7149511">
      <w:bodyDiv w:val="1"/>
      <w:marLeft w:val="0"/>
      <w:marRight w:val="0"/>
      <w:marTop w:val="0"/>
      <w:marBottom w:val="0"/>
      <w:divBdr>
        <w:top w:val="none" w:sz="0" w:space="0" w:color="auto"/>
        <w:left w:val="none" w:sz="0" w:space="0" w:color="auto"/>
        <w:bottom w:val="none" w:sz="0" w:space="0" w:color="auto"/>
        <w:right w:val="none" w:sz="0" w:space="0" w:color="auto"/>
      </w:divBdr>
    </w:div>
    <w:div w:id="276135201">
      <w:bodyDiv w:val="1"/>
      <w:marLeft w:val="0"/>
      <w:marRight w:val="0"/>
      <w:marTop w:val="0"/>
      <w:marBottom w:val="0"/>
      <w:divBdr>
        <w:top w:val="none" w:sz="0" w:space="0" w:color="auto"/>
        <w:left w:val="none" w:sz="0" w:space="0" w:color="auto"/>
        <w:bottom w:val="none" w:sz="0" w:space="0" w:color="auto"/>
        <w:right w:val="none" w:sz="0" w:space="0" w:color="auto"/>
      </w:divBdr>
    </w:div>
    <w:div w:id="280037349">
      <w:bodyDiv w:val="1"/>
      <w:marLeft w:val="0"/>
      <w:marRight w:val="0"/>
      <w:marTop w:val="0"/>
      <w:marBottom w:val="0"/>
      <w:divBdr>
        <w:top w:val="none" w:sz="0" w:space="0" w:color="auto"/>
        <w:left w:val="none" w:sz="0" w:space="0" w:color="auto"/>
        <w:bottom w:val="none" w:sz="0" w:space="0" w:color="auto"/>
        <w:right w:val="none" w:sz="0" w:space="0" w:color="auto"/>
      </w:divBdr>
    </w:div>
    <w:div w:id="328485819">
      <w:bodyDiv w:val="1"/>
      <w:marLeft w:val="0"/>
      <w:marRight w:val="0"/>
      <w:marTop w:val="0"/>
      <w:marBottom w:val="0"/>
      <w:divBdr>
        <w:top w:val="none" w:sz="0" w:space="0" w:color="auto"/>
        <w:left w:val="none" w:sz="0" w:space="0" w:color="auto"/>
        <w:bottom w:val="none" w:sz="0" w:space="0" w:color="auto"/>
        <w:right w:val="none" w:sz="0" w:space="0" w:color="auto"/>
      </w:divBdr>
    </w:div>
    <w:div w:id="355430803">
      <w:bodyDiv w:val="1"/>
      <w:marLeft w:val="0"/>
      <w:marRight w:val="0"/>
      <w:marTop w:val="0"/>
      <w:marBottom w:val="0"/>
      <w:divBdr>
        <w:top w:val="none" w:sz="0" w:space="0" w:color="auto"/>
        <w:left w:val="none" w:sz="0" w:space="0" w:color="auto"/>
        <w:bottom w:val="none" w:sz="0" w:space="0" w:color="auto"/>
        <w:right w:val="none" w:sz="0" w:space="0" w:color="auto"/>
      </w:divBdr>
    </w:div>
    <w:div w:id="365297945">
      <w:bodyDiv w:val="1"/>
      <w:marLeft w:val="0"/>
      <w:marRight w:val="0"/>
      <w:marTop w:val="0"/>
      <w:marBottom w:val="0"/>
      <w:divBdr>
        <w:top w:val="none" w:sz="0" w:space="0" w:color="auto"/>
        <w:left w:val="none" w:sz="0" w:space="0" w:color="auto"/>
        <w:bottom w:val="none" w:sz="0" w:space="0" w:color="auto"/>
        <w:right w:val="none" w:sz="0" w:space="0" w:color="auto"/>
      </w:divBdr>
    </w:div>
    <w:div w:id="486363627">
      <w:bodyDiv w:val="1"/>
      <w:marLeft w:val="0"/>
      <w:marRight w:val="0"/>
      <w:marTop w:val="0"/>
      <w:marBottom w:val="0"/>
      <w:divBdr>
        <w:top w:val="none" w:sz="0" w:space="0" w:color="auto"/>
        <w:left w:val="none" w:sz="0" w:space="0" w:color="auto"/>
        <w:bottom w:val="none" w:sz="0" w:space="0" w:color="auto"/>
        <w:right w:val="none" w:sz="0" w:space="0" w:color="auto"/>
      </w:divBdr>
    </w:div>
    <w:div w:id="615064299">
      <w:bodyDiv w:val="1"/>
      <w:marLeft w:val="0"/>
      <w:marRight w:val="0"/>
      <w:marTop w:val="0"/>
      <w:marBottom w:val="0"/>
      <w:divBdr>
        <w:top w:val="none" w:sz="0" w:space="0" w:color="auto"/>
        <w:left w:val="none" w:sz="0" w:space="0" w:color="auto"/>
        <w:bottom w:val="none" w:sz="0" w:space="0" w:color="auto"/>
        <w:right w:val="none" w:sz="0" w:space="0" w:color="auto"/>
      </w:divBdr>
    </w:div>
    <w:div w:id="623998823">
      <w:bodyDiv w:val="1"/>
      <w:marLeft w:val="0"/>
      <w:marRight w:val="0"/>
      <w:marTop w:val="0"/>
      <w:marBottom w:val="0"/>
      <w:divBdr>
        <w:top w:val="none" w:sz="0" w:space="0" w:color="auto"/>
        <w:left w:val="none" w:sz="0" w:space="0" w:color="auto"/>
        <w:bottom w:val="none" w:sz="0" w:space="0" w:color="auto"/>
        <w:right w:val="none" w:sz="0" w:space="0" w:color="auto"/>
      </w:divBdr>
    </w:div>
    <w:div w:id="650789996">
      <w:bodyDiv w:val="1"/>
      <w:marLeft w:val="0"/>
      <w:marRight w:val="0"/>
      <w:marTop w:val="0"/>
      <w:marBottom w:val="0"/>
      <w:divBdr>
        <w:top w:val="none" w:sz="0" w:space="0" w:color="auto"/>
        <w:left w:val="none" w:sz="0" w:space="0" w:color="auto"/>
        <w:bottom w:val="none" w:sz="0" w:space="0" w:color="auto"/>
        <w:right w:val="none" w:sz="0" w:space="0" w:color="auto"/>
      </w:divBdr>
    </w:div>
    <w:div w:id="685598015">
      <w:bodyDiv w:val="1"/>
      <w:marLeft w:val="0"/>
      <w:marRight w:val="0"/>
      <w:marTop w:val="0"/>
      <w:marBottom w:val="0"/>
      <w:divBdr>
        <w:top w:val="none" w:sz="0" w:space="0" w:color="auto"/>
        <w:left w:val="none" w:sz="0" w:space="0" w:color="auto"/>
        <w:bottom w:val="none" w:sz="0" w:space="0" w:color="auto"/>
        <w:right w:val="none" w:sz="0" w:space="0" w:color="auto"/>
      </w:divBdr>
    </w:div>
    <w:div w:id="716011808">
      <w:bodyDiv w:val="1"/>
      <w:marLeft w:val="0"/>
      <w:marRight w:val="0"/>
      <w:marTop w:val="0"/>
      <w:marBottom w:val="0"/>
      <w:divBdr>
        <w:top w:val="none" w:sz="0" w:space="0" w:color="auto"/>
        <w:left w:val="none" w:sz="0" w:space="0" w:color="auto"/>
        <w:bottom w:val="none" w:sz="0" w:space="0" w:color="auto"/>
        <w:right w:val="none" w:sz="0" w:space="0" w:color="auto"/>
      </w:divBdr>
    </w:div>
    <w:div w:id="770588215">
      <w:bodyDiv w:val="1"/>
      <w:marLeft w:val="0"/>
      <w:marRight w:val="0"/>
      <w:marTop w:val="0"/>
      <w:marBottom w:val="0"/>
      <w:divBdr>
        <w:top w:val="none" w:sz="0" w:space="0" w:color="auto"/>
        <w:left w:val="none" w:sz="0" w:space="0" w:color="auto"/>
        <w:bottom w:val="none" w:sz="0" w:space="0" w:color="auto"/>
        <w:right w:val="none" w:sz="0" w:space="0" w:color="auto"/>
      </w:divBdr>
    </w:div>
    <w:div w:id="780762831">
      <w:bodyDiv w:val="1"/>
      <w:marLeft w:val="0"/>
      <w:marRight w:val="0"/>
      <w:marTop w:val="0"/>
      <w:marBottom w:val="0"/>
      <w:divBdr>
        <w:top w:val="none" w:sz="0" w:space="0" w:color="auto"/>
        <w:left w:val="none" w:sz="0" w:space="0" w:color="auto"/>
        <w:bottom w:val="none" w:sz="0" w:space="0" w:color="auto"/>
        <w:right w:val="none" w:sz="0" w:space="0" w:color="auto"/>
      </w:divBdr>
    </w:div>
    <w:div w:id="820847304">
      <w:bodyDiv w:val="1"/>
      <w:marLeft w:val="0"/>
      <w:marRight w:val="0"/>
      <w:marTop w:val="0"/>
      <w:marBottom w:val="0"/>
      <w:divBdr>
        <w:top w:val="none" w:sz="0" w:space="0" w:color="auto"/>
        <w:left w:val="none" w:sz="0" w:space="0" w:color="auto"/>
        <w:bottom w:val="none" w:sz="0" w:space="0" w:color="auto"/>
        <w:right w:val="none" w:sz="0" w:space="0" w:color="auto"/>
      </w:divBdr>
    </w:div>
    <w:div w:id="1027564193">
      <w:bodyDiv w:val="1"/>
      <w:marLeft w:val="0"/>
      <w:marRight w:val="0"/>
      <w:marTop w:val="0"/>
      <w:marBottom w:val="0"/>
      <w:divBdr>
        <w:top w:val="none" w:sz="0" w:space="0" w:color="auto"/>
        <w:left w:val="none" w:sz="0" w:space="0" w:color="auto"/>
        <w:bottom w:val="none" w:sz="0" w:space="0" w:color="auto"/>
        <w:right w:val="none" w:sz="0" w:space="0" w:color="auto"/>
      </w:divBdr>
    </w:div>
    <w:div w:id="1064330163">
      <w:bodyDiv w:val="1"/>
      <w:marLeft w:val="0"/>
      <w:marRight w:val="0"/>
      <w:marTop w:val="0"/>
      <w:marBottom w:val="0"/>
      <w:divBdr>
        <w:top w:val="none" w:sz="0" w:space="0" w:color="auto"/>
        <w:left w:val="none" w:sz="0" w:space="0" w:color="auto"/>
        <w:bottom w:val="none" w:sz="0" w:space="0" w:color="auto"/>
        <w:right w:val="none" w:sz="0" w:space="0" w:color="auto"/>
      </w:divBdr>
    </w:div>
    <w:div w:id="1164515014">
      <w:bodyDiv w:val="1"/>
      <w:marLeft w:val="0"/>
      <w:marRight w:val="0"/>
      <w:marTop w:val="0"/>
      <w:marBottom w:val="0"/>
      <w:divBdr>
        <w:top w:val="none" w:sz="0" w:space="0" w:color="auto"/>
        <w:left w:val="none" w:sz="0" w:space="0" w:color="auto"/>
        <w:bottom w:val="none" w:sz="0" w:space="0" w:color="auto"/>
        <w:right w:val="none" w:sz="0" w:space="0" w:color="auto"/>
      </w:divBdr>
    </w:div>
    <w:div w:id="1288657551">
      <w:bodyDiv w:val="1"/>
      <w:marLeft w:val="0"/>
      <w:marRight w:val="0"/>
      <w:marTop w:val="0"/>
      <w:marBottom w:val="0"/>
      <w:divBdr>
        <w:top w:val="none" w:sz="0" w:space="0" w:color="auto"/>
        <w:left w:val="none" w:sz="0" w:space="0" w:color="auto"/>
        <w:bottom w:val="none" w:sz="0" w:space="0" w:color="auto"/>
        <w:right w:val="none" w:sz="0" w:space="0" w:color="auto"/>
      </w:divBdr>
    </w:div>
    <w:div w:id="1372145227">
      <w:bodyDiv w:val="1"/>
      <w:marLeft w:val="0"/>
      <w:marRight w:val="0"/>
      <w:marTop w:val="0"/>
      <w:marBottom w:val="0"/>
      <w:divBdr>
        <w:top w:val="none" w:sz="0" w:space="0" w:color="auto"/>
        <w:left w:val="none" w:sz="0" w:space="0" w:color="auto"/>
        <w:bottom w:val="none" w:sz="0" w:space="0" w:color="auto"/>
        <w:right w:val="none" w:sz="0" w:space="0" w:color="auto"/>
      </w:divBdr>
    </w:div>
    <w:div w:id="1429738465">
      <w:bodyDiv w:val="1"/>
      <w:marLeft w:val="0"/>
      <w:marRight w:val="0"/>
      <w:marTop w:val="0"/>
      <w:marBottom w:val="0"/>
      <w:divBdr>
        <w:top w:val="none" w:sz="0" w:space="0" w:color="auto"/>
        <w:left w:val="none" w:sz="0" w:space="0" w:color="auto"/>
        <w:bottom w:val="none" w:sz="0" w:space="0" w:color="auto"/>
        <w:right w:val="none" w:sz="0" w:space="0" w:color="auto"/>
      </w:divBdr>
    </w:div>
    <w:div w:id="1438016746">
      <w:bodyDiv w:val="1"/>
      <w:marLeft w:val="0"/>
      <w:marRight w:val="0"/>
      <w:marTop w:val="0"/>
      <w:marBottom w:val="0"/>
      <w:divBdr>
        <w:top w:val="none" w:sz="0" w:space="0" w:color="auto"/>
        <w:left w:val="none" w:sz="0" w:space="0" w:color="auto"/>
        <w:bottom w:val="none" w:sz="0" w:space="0" w:color="auto"/>
        <w:right w:val="none" w:sz="0" w:space="0" w:color="auto"/>
      </w:divBdr>
      <w:divsChild>
        <w:div w:id="1313098729">
          <w:marLeft w:val="0"/>
          <w:marRight w:val="0"/>
          <w:marTop w:val="0"/>
          <w:marBottom w:val="120"/>
          <w:divBdr>
            <w:top w:val="none" w:sz="0" w:space="0" w:color="auto"/>
            <w:left w:val="none" w:sz="0" w:space="0" w:color="auto"/>
            <w:bottom w:val="none" w:sz="0" w:space="0" w:color="auto"/>
            <w:right w:val="none" w:sz="0" w:space="0" w:color="auto"/>
          </w:divBdr>
          <w:divsChild>
            <w:div w:id="598637041">
              <w:marLeft w:val="0"/>
              <w:marRight w:val="120"/>
              <w:marTop w:val="0"/>
              <w:marBottom w:val="0"/>
              <w:divBdr>
                <w:top w:val="none" w:sz="0" w:space="0" w:color="auto"/>
                <w:left w:val="none" w:sz="0" w:space="0" w:color="auto"/>
                <w:bottom w:val="none" w:sz="0" w:space="0" w:color="auto"/>
                <w:right w:val="none" w:sz="0" w:space="0" w:color="auto"/>
              </w:divBdr>
              <w:divsChild>
                <w:div w:id="33437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8646499">
      <w:bodyDiv w:val="1"/>
      <w:marLeft w:val="0"/>
      <w:marRight w:val="0"/>
      <w:marTop w:val="0"/>
      <w:marBottom w:val="0"/>
      <w:divBdr>
        <w:top w:val="none" w:sz="0" w:space="0" w:color="auto"/>
        <w:left w:val="none" w:sz="0" w:space="0" w:color="auto"/>
        <w:bottom w:val="none" w:sz="0" w:space="0" w:color="auto"/>
        <w:right w:val="none" w:sz="0" w:space="0" w:color="auto"/>
      </w:divBdr>
    </w:div>
    <w:div w:id="1463889113">
      <w:bodyDiv w:val="1"/>
      <w:marLeft w:val="0"/>
      <w:marRight w:val="0"/>
      <w:marTop w:val="0"/>
      <w:marBottom w:val="0"/>
      <w:divBdr>
        <w:top w:val="none" w:sz="0" w:space="0" w:color="auto"/>
        <w:left w:val="none" w:sz="0" w:space="0" w:color="auto"/>
        <w:bottom w:val="none" w:sz="0" w:space="0" w:color="auto"/>
        <w:right w:val="none" w:sz="0" w:space="0" w:color="auto"/>
      </w:divBdr>
    </w:div>
    <w:div w:id="1621454119">
      <w:bodyDiv w:val="1"/>
      <w:marLeft w:val="0"/>
      <w:marRight w:val="0"/>
      <w:marTop w:val="0"/>
      <w:marBottom w:val="0"/>
      <w:divBdr>
        <w:top w:val="none" w:sz="0" w:space="0" w:color="auto"/>
        <w:left w:val="none" w:sz="0" w:space="0" w:color="auto"/>
        <w:bottom w:val="none" w:sz="0" w:space="0" w:color="auto"/>
        <w:right w:val="none" w:sz="0" w:space="0" w:color="auto"/>
      </w:divBdr>
    </w:div>
    <w:div w:id="1675451697">
      <w:bodyDiv w:val="1"/>
      <w:marLeft w:val="0"/>
      <w:marRight w:val="0"/>
      <w:marTop w:val="0"/>
      <w:marBottom w:val="0"/>
      <w:divBdr>
        <w:top w:val="none" w:sz="0" w:space="0" w:color="auto"/>
        <w:left w:val="none" w:sz="0" w:space="0" w:color="auto"/>
        <w:bottom w:val="none" w:sz="0" w:space="0" w:color="auto"/>
        <w:right w:val="none" w:sz="0" w:space="0" w:color="auto"/>
      </w:divBdr>
    </w:div>
    <w:div w:id="1702248301">
      <w:bodyDiv w:val="1"/>
      <w:marLeft w:val="0"/>
      <w:marRight w:val="0"/>
      <w:marTop w:val="0"/>
      <w:marBottom w:val="0"/>
      <w:divBdr>
        <w:top w:val="none" w:sz="0" w:space="0" w:color="auto"/>
        <w:left w:val="none" w:sz="0" w:space="0" w:color="auto"/>
        <w:bottom w:val="none" w:sz="0" w:space="0" w:color="auto"/>
        <w:right w:val="none" w:sz="0" w:space="0" w:color="auto"/>
      </w:divBdr>
    </w:div>
    <w:div w:id="1703289460">
      <w:bodyDiv w:val="1"/>
      <w:marLeft w:val="0"/>
      <w:marRight w:val="0"/>
      <w:marTop w:val="0"/>
      <w:marBottom w:val="0"/>
      <w:divBdr>
        <w:top w:val="none" w:sz="0" w:space="0" w:color="auto"/>
        <w:left w:val="none" w:sz="0" w:space="0" w:color="auto"/>
        <w:bottom w:val="none" w:sz="0" w:space="0" w:color="auto"/>
        <w:right w:val="none" w:sz="0" w:space="0" w:color="auto"/>
      </w:divBdr>
    </w:div>
    <w:div w:id="2041322425">
      <w:bodyDiv w:val="1"/>
      <w:marLeft w:val="0"/>
      <w:marRight w:val="0"/>
      <w:marTop w:val="0"/>
      <w:marBottom w:val="0"/>
      <w:divBdr>
        <w:top w:val="none" w:sz="0" w:space="0" w:color="auto"/>
        <w:left w:val="none" w:sz="0" w:space="0" w:color="auto"/>
        <w:bottom w:val="none" w:sz="0" w:space="0" w:color="auto"/>
        <w:right w:val="none" w:sz="0" w:space="0" w:color="auto"/>
      </w:divBdr>
    </w:div>
    <w:div w:id="21246441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g"/><Relationship Id="rId17" Type="http://schemas.openxmlformats.org/officeDocument/2006/relationships/image" Target="media/image10.jp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6757BAA-1D62-47D9-95D6-D865E44055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412</TotalTime>
  <Pages>29</Pages>
  <Words>4986</Words>
  <Characters>25081</Characters>
  <Application>Microsoft Office Word</Application>
  <DocSecurity>0</DocSecurity>
  <Lines>491</Lines>
  <Paragraphs>162</Paragraphs>
  <ScaleCrop>false</ScaleCrop>
  <HeadingPairs>
    <vt:vector size="2" baseType="variant">
      <vt:variant>
        <vt:lpstr>Title</vt:lpstr>
      </vt:variant>
      <vt:variant>
        <vt:i4>1</vt:i4>
      </vt:variant>
    </vt:vector>
  </HeadingPairs>
  <TitlesOfParts>
    <vt:vector size="1" baseType="lpstr">
      <vt:lpstr/>
    </vt:vector>
  </TitlesOfParts>
  <Company>NWFSC</Company>
  <LinksUpToDate>false</LinksUpToDate>
  <CharactersWithSpaces>29905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Nick.Tolimieri</dc:creator>
  <cp:keywords/>
  <dc:description/>
  <cp:lastModifiedBy>Nick.Tolimieri</cp:lastModifiedBy>
  <cp:revision>100</cp:revision>
  <dcterms:created xsi:type="dcterms:W3CDTF">2022-05-04T15:58:00Z</dcterms:created>
  <dcterms:modified xsi:type="dcterms:W3CDTF">2022-10-18T20:29:00Z</dcterms:modified>
</cp:coreProperties>
</file>