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97FEE1" w14:textId="77777777" w:rsidR="00FF5437" w:rsidRPr="00FA6D23" w:rsidRDefault="00FF5437" w:rsidP="00FF5437">
      <w:pPr>
        <w:pStyle w:val="Paragraph"/>
        <w:spacing w:before="0"/>
        <w:ind w:firstLine="0"/>
        <w:rPr>
          <w:b/>
          <w:smallCaps/>
        </w:rPr>
      </w:pPr>
      <w:r w:rsidRPr="00FA6D23">
        <w:rPr>
          <w:b/>
          <w:smallCaps/>
        </w:rPr>
        <w:t>H1 Front Matter</w:t>
      </w:r>
    </w:p>
    <w:p w14:paraId="0919F0C2" w14:textId="77777777" w:rsidR="00FF5437" w:rsidRPr="00FA6D23" w:rsidRDefault="00FF5437" w:rsidP="00FF5437">
      <w:pPr>
        <w:pStyle w:val="Paragraph"/>
        <w:spacing w:before="0"/>
        <w:ind w:firstLine="0"/>
        <w:rPr>
          <w:b/>
          <w:smallCaps/>
        </w:rPr>
      </w:pPr>
    </w:p>
    <w:p w14:paraId="4335EEFC" w14:textId="77777777" w:rsidR="00EB6D47" w:rsidRPr="00FA6D23" w:rsidRDefault="00FF5437" w:rsidP="00A16C38">
      <w:pPr>
        <w:pStyle w:val="Head"/>
        <w:spacing w:before="0" w:after="0"/>
        <w:jc w:val="left"/>
        <w:rPr>
          <w:sz w:val="24"/>
          <w:szCs w:val="24"/>
        </w:rPr>
      </w:pPr>
      <w:r w:rsidRPr="00FA6D23">
        <w:rPr>
          <w:sz w:val="24"/>
          <w:szCs w:val="24"/>
        </w:rPr>
        <w:t xml:space="preserve">H2: </w:t>
      </w:r>
      <w:r w:rsidR="00177FA1" w:rsidRPr="00FA6D23">
        <w:rPr>
          <w:sz w:val="24"/>
          <w:szCs w:val="24"/>
        </w:rPr>
        <w:t>Predator reintroduction alters species interactions and stability in a kelp forest ecosystem</w:t>
      </w:r>
    </w:p>
    <w:p w14:paraId="071E0F58" w14:textId="77777777" w:rsidR="004A10BE" w:rsidRPr="00FA6D23" w:rsidRDefault="004A10BE" w:rsidP="00A16C38">
      <w:pPr>
        <w:pStyle w:val="Head"/>
        <w:spacing w:before="0" w:after="0"/>
      </w:pPr>
    </w:p>
    <w:p w14:paraId="273F559F" w14:textId="77777777" w:rsidR="00A16C38" w:rsidRPr="00FA6D23" w:rsidRDefault="00FF5437" w:rsidP="00A16C38">
      <w:pPr>
        <w:pStyle w:val="Teaser"/>
        <w:spacing w:before="0"/>
      </w:pPr>
      <w:r w:rsidRPr="00FA6D23">
        <w:rPr>
          <w:b/>
        </w:rPr>
        <w:t>H2</w:t>
      </w:r>
      <w:proofErr w:type="gramStart"/>
      <w:r w:rsidRPr="00FA6D23">
        <w:rPr>
          <w:b/>
        </w:rPr>
        <w:t>:</w:t>
      </w:r>
      <w:r w:rsidR="004A10BE" w:rsidRPr="00FA6D23">
        <w:rPr>
          <w:b/>
        </w:rPr>
        <w:t>Authors</w:t>
      </w:r>
      <w:proofErr w:type="gramEnd"/>
    </w:p>
    <w:p w14:paraId="43C48682" w14:textId="77777777" w:rsidR="00177FA1" w:rsidRPr="00FA6D23" w:rsidRDefault="00177FA1" w:rsidP="00A16C38">
      <w:pPr>
        <w:pStyle w:val="Teaser"/>
        <w:spacing w:before="0"/>
        <w:ind w:left="720"/>
      </w:pPr>
    </w:p>
    <w:p w14:paraId="65690995" w14:textId="77777777" w:rsidR="00A16C38" w:rsidRPr="00FA6D23" w:rsidRDefault="00177FA1" w:rsidP="00A16C38">
      <w:pPr>
        <w:pStyle w:val="Teaser"/>
        <w:spacing w:before="0"/>
        <w:ind w:left="720"/>
      </w:pPr>
      <w:r w:rsidRPr="00FA6D23">
        <w:t>Mark D. Scheuerell</w:t>
      </w:r>
      <w:r w:rsidRPr="00FA6D23">
        <w:rPr>
          <w:vertAlign w:val="superscript"/>
        </w:rPr>
        <w:t>1</w:t>
      </w:r>
      <w:r w:rsidRPr="00FA6D23">
        <w:t>*, Eric J. Ward</w:t>
      </w:r>
      <w:r w:rsidRPr="00FA6D23">
        <w:rPr>
          <w:vertAlign w:val="superscript"/>
        </w:rPr>
        <w:t>2</w:t>
      </w:r>
      <w:r w:rsidRPr="00FA6D23">
        <w:t>, Stephen L. Katz</w:t>
      </w:r>
      <w:r w:rsidRPr="00FA6D23">
        <w:rPr>
          <w:vertAlign w:val="superscript"/>
        </w:rPr>
        <w:t>3</w:t>
      </w:r>
    </w:p>
    <w:p w14:paraId="09A1899A" w14:textId="77777777" w:rsidR="00A16C38" w:rsidRPr="00FA6D23" w:rsidRDefault="00A16C38" w:rsidP="00A16C38">
      <w:pPr>
        <w:pStyle w:val="Paragraph"/>
        <w:spacing w:before="0"/>
        <w:ind w:firstLine="0"/>
        <w:rPr>
          <w:b/>
        </w:rPr>
      </w:pPr>
    </w:p>
    <w:p w14:paraId="15287EB6" w14:textId="77777777" w:rsidR="00A4424B" w:rsidRPr="00FA6D23" w:rsidRDefault="00FF5437" w:rsidP="00A16C38">
      <w:pPr>
        <w:pStyle w:val="Paragraph"/>
        <w:spacing w:before="0"/>
        <w:ind w:firstLine="0"/>
      </w:pPr>
      <w:r w:rsidRPr="00FA6D23">
        <w:rPr>
          <w:b/>
        </w:rPr>
        <w:t>H2</w:t>
      </w:r>
      <w:proofErr w:type="gramStart"/>
      <w:r w:rsidRPr="00FA6D23">
        <w:rPr>
          <w:b/>
        </w:rPr>
        <w:t>:</w:t>
      </w:r>
      <w:r w:rsidR="004A10BE" w:rsidRPr="00FA6D23">
        <w:rPr>
          <w:b/>
        </w:rPr>
        <w:t>Affiliations</w:t>
      </w:r>
      <w:proofErr w:type="gramEnd"/>
      <w:r w:rsidR="00A4424B" w:rsidRPr="00FA6D23">
        <w:t xml:space="preserve"> </w:t>
      </w:r>
    </w:p>
    <w:p w14:paraId="4D91D493" w14:textId="77777777" w:rsidR="00177FA1" w:rsidRPr="00FA6D23" w:rsidRDefault="00177FA1" w:rsidP="00177FA1">
      <w:pPr>
        <w:pStyle w:val="Paragraph"/>
        <w:ind w:left="720" w:firstLine="0"/>
      </w:pPr>
      <w:r w:rsidRPr="00FA6D23">
        <w:rPr>
          <w:vertAlign w:val="superscript"/>
        </w:rPr>
        <w:t>1</w:t>
      </w:r>
      <w:r w:rsidRPr="00FA6D23">
        <w:t>Fish Ecology Division, Northwest Fisheries Science Center, National Marine Fisheries Service, National Oceanic and Atmospheric Administration, Seattle, WA 98112.</w:t>
      </w:r>
    </w:p>
    <w:p w14:paraId="6E94D7AD" w14:textId="77777777" w:rsidR="00177FA1" w:rsidRPr="00FA6D23" w:rsidRDefault="00177FA1" w:rsidP="00177FA1">
      <w:pPr>
        <w:pStyle w:val="Paragraph"/>
        <w:ind w:left="720" w:firstLine="0"/>
      </w:pPr>
      <w:r w:rsidRPr="00FA6D23">
        <w:rPr>
          <w:vertAlign w:val="superscript"/>
        </w:rPr>
        <w:t>2</w:t>
      </w:r>
      <w:r w:rsidRPr="00FA6D23">
        <w:t>Conservation Biology Division, Northwest Fisheries Science Center, National Marine Fisheries Service, National Oceanic and Atmospheric Administration, Seattle, WA 98112.</w:t>
      </w:r>
    </w:p>
    <w:p w14:paraId="5F23049A" w14:textId="77777777" w:rsidR="00177FA1" w:rsidRPr="00FA6D23" w:rsidRDefault="00177FA1" w:rsidP="00177FA1">
      <w:pPr>
        <w:pStyle w:val="Paragraph"/>
        <w:ind w:left="720" w:firstLine="0"/>
      </w:pPr>
      <w:proofErr w:type="gramStart"/>
      <w:r w:rsidRPr="00FA6D23">
        <w:rPr>
          <w:vertAlign w:val="superscript"/>
        </w:rPr>
        <w:t>3</w:t>
      </w:r>
      <w:r w:rsidRPr="00FA6D23">
        <w:t>School of the Environment, Washington State University, Pullman, WA 99164.</w:t>
      </w:r>
      <w:proofErr w:type="gramEnd"/>
    </w:p>
    <w:p w14:paraId="5D74726B" w14:textId="77777777" w:rsidR="00177FA1" w:rsidRPr="00FA6D23" w:rsidRDefault="00177FA1" w:rsidP="00177FA1">
      <w:pPr>
        <w:pStyle w:val="Paragraph"/>
        <w:ind w:left="720" w:firstLine="0"/>
      </w:pPr>
      <w:r w:rsidRPr="00FA6D23">
        <w:t>*Correspondence to:  mark.scheuerell@noaa.gov.</w:t>
      </w:r>
    </w:p>
    <w:p w14:paraId="575650FB" w14:textId="77777777" w:rsidR="00A16C38" w:rsidRPr="00FA6D23" w:rsidRDefault="00A16C38" w:rsidP="004A4A54">
      <w:pPr>
        <w:pStyle w:val="AbstractSummary"/>
        <w:shd w:val="clear" w:color="auto" w:fill="FFFFFF"/>
        <w:spacing w:before="0"/>
        <w:rPr>
          <w:b/>
        </w:rPr>
      </w:pPr>
    </w:p>
    <w:p w14:paraId="6910A617" w14:textId="77777777" w:rsidR="00E940A0" w:rsidRPr="00FA6D23" w:rsidRDefault="00E940A0" w:rsidP="00E940A0">
      <w:pPr>
        <w:pStyle w:val="Teaser"/>
        <w:spacing w:before="0"/>
      </w:pPr>
      <w:r w:rsidRPr="00FA6D23">
        <w:rPr>
          <w:b/>
        </w:rPr>
        <w:t>H2</w:t>
      </w:r>
      <w:proofErr w:type="gramStart"/>
      <w:r w:rsidRPr="00FA6D23">
        <w:rPr>
          <w:b/>
        </w:rPr>
        <w:t>:Summary</w:t>
      </w:r>
      <w:proofErr w:type="gramEnd"/>
    </w:p>
    <w:p w14:paraId="3EC0BC23" w14:textId="77777777" w:rsidR="00E940A0" w:rsidRPr="00FA6D23" w:rsidRDefault="00E940A0" w:rsidP="00E940A0">
      <w:pPr>
        <w:pStyle w:val="Teaser"/>
        <w:spacing w:before="0"/>
        <w:ind w:left="720"/>
      </w:pPr>
    </w:p>
    <w:p w14:paraId="02FE6741" w14:textId="77777777" w:rsidR="00E940A0" w:rsidRPr="00FA6D23" w:rsidRDefault="00E940A0" w:rsidP="00E940A0">
      <w:pPr>
        <w:pStyle w:val="Teaser"/>
        <w:spacing w:before="0"/>
        <w:ind w:left="720"/>
      </w:pPr>
      <w:r w:rsidRPr="00FA6D23">
        <w:t>Reintroduction of sea otters coincided with changes in species interactions and decreased stability of a kelp forest food web</w:t>
      </w:r>
    </w:p>
    <w:p w14:paraId="74CBE899" w14:textId="77777777" w:rsidR="00E940A0" w:rsidRPr="00FA6D23" w:rsidRDefault="00E940A0" w:rsidP="00E940A0">
      <w:pPr>
        <w:pStyle w:val="Paragraph"/>
        <w:spacing w:before="0"/>
        <w:ind w:firstLine="0"/>
        <w:rPr>
          <w:b/>
        </w:rPr>
      </w:pPr>
    </w:p>
    <w:p w14:paraId="256D8C6B" w14:textId="77777777" w:rsidR="007E1FBC" w:rsidRPr="00FA6D23" w:rsidRDefault="00FF5437" w:rsidP="00A16C38">
      <w:pPr>
        <w:pStyle w:val="AbstractSummary"/>
        <w:spacing w:before="0"/>
      </w:pPr>
      <w:r w:rsidRPr="00FA6D23">
        <w:rPr>
          <w:b/>
        </w:rPr>
        <w:t>H2</w:t>
      </w:r>
      <w:proofErr w:type="gramStart"/>
      <w:r w:rsidRPr="00FA6D23">
        <w:rPr>
          <w:b/>
        </w:rPr>
        <w:t>:</w:t>
      </w:r>
      <w:r w:rsidR="004A10BE" w:rsidRPr="00FA6D23">
        <w:rPr>
          <w:b/>
        </w:rPr>
        <w:t>Abstract</w:t>
      </w:r>
      <w:proofErr w:type="gramEnd"/>
    </w:p>
    <w:p w14:paraId="76B0B989" w14:textId="77777777" w:rsidR="00177FA1" w:rsidRPr="00FA6D23" w:rsidRDefault="00177FA1" w:rsidP="00A16C38">
      <w:pPr>
        <w:pStyle w:val="AbstractSummary"/>
        <w:spacing w:before="0"/>
        <w:ind w:left="720"/>
      </w:pPr>
    </w:p>
    <w:p w14:paraId="74CAC6B6" w14:textId="64541DD7" w:rsidR="004A10BE" w:rsidRPr="00FA6D23" w:rsidRDefault="00177FA1" w:rsidP="00177FA1">
      <w:pPr>
        <w:pStyle w:val="AbstractSummary"/>
        <w:spacing w:before="0"/>
        <w:ind w:left="720"/>
      </w:pPr>
      <w:r w:rsidRPr="00FA6D23">
        <w:t xml:space="preserve">Global-scale losses of apex predators have led to profound changes in community structure and ecosystem processes, but the effects of predator reintroductions on recipient ecosystems remains poorly understood. We examined a long-term data set from a kelp forest in the California Channel Islands to characterize how species interactions and stability change over time following the reintroduction of sea otters. We identified multiple interactions within the food web that changed coincident with the establishment of otters, including </w:t>
      </w:r>
      <w:r w:rsidR="004C177D" w:rsidRPr="00FA6D23">
        <w:t>interactions consistent with the classic trophic cascade (effects of predators on grazers, and grazers on primary producers subsequent to otter establishment). By allowing species interactions to vary over time</w:t>
      </w:r>
      <w:r w:rsidRPr="00FA6D23">
        <w:t>, we also found that stability decreased over time, which may have been initiated by fishing effects, but was ultimately sustained via increased otter numbers. Therefore, explicit consideration of the potential changes in the interactions among species following predator reintroduction, and their integrated effects on stability, may be more important than simply quantifying species abundance or diversity.</w:t>
      </w:r>
    </w:p>
    <w:p w14:paraId="22361D65" w14:textId="77777777" w:rsidR="007E1FBC" w:rsidRPr="00FA6D23" w:rsidRDefault="007E1FBC" w:rsidP="00A16C38">
      <w:pPr>
        <w:pStyle w:val="Paragraph"/>
        <w:spacing w:before="0"/>
        <w:ind w:firstLine="0"/>
        <w:rPr>
          <w:b/>
        </w:rPr>
      </w:pPr>
    </w:p>
    <w:p w14:paraId="1112671D" w14:textId="77777777" w:rsidR="004A10BE" w:rsidRPr="00FA6D23" w:rsidRDefault="00CB6DCD" w:rsidP="00A16C38">
      <w:pPr>
        <w:pStyle w:val="Paragraph"/>
        <w:spacing w:before="0"/>
        <w:ind w:firstLine="0"/>
        <w:rPr>
          <w:b/>
          <w:smallCaps/>
        </w:rPr>
      </w:pPr>
      <w:r w:rsidRPr="00FA6D23">
        <w:rPr>
          <w:b/>
          <w:smallCaps/>
        </w:rPr>
        <w:br w:type="page"/>
      </w:r>
      <w:r w:rsidR="00FF5437" w:rsidRPr="00FA6D23">
        <w:rPr>
          <w:b/>
          <w:smallCaps/>
        </w:rPr>
        <w:lastRenderedPageBreak/>
        <w:t xml:space="preserve">H1 </w:t>
      </w:r>
      <w:r w:rsidR="007E1FBC" w:rsidRPr="00FA6D23">
        <w:rPr>
          <w:b/>
          <w:smallCaps/>
        </w:rPr>
        <w:t>MAIN TEXT</w:t>
      </w:r>
    </w:p>
    <w:p w14:paraId="0A0A7897" w14:textId="77777777" w:rsidR="00A16C38" w:rsidRPr="00FA6D23" w:rsidRDefault="00A16C38" w:rsidP="00A16C38">
      <w:pPr>
        <w:pStyle w:val="Paragraph"/>
        <w:spacing w:before="0"/>
        <w:ind w:firstLine="0"/>
        <w:rPr>
          <w:b/>
        </w:rPr>
      </w:pPr>
    </w:p>
    <w:p w14:paraId="4EC0DD0C" w14:textId="77777777" w:rsidR="004A10BE" w:rsidRPr="00FA6D23" w:rsidRDefault="00FF5437" w:rsidP="00A16C38">
      <w:pPr>
        <w:pStyle w:val="Paragraph"/>
        <w:spacing w:before="0"/>
        <w:ind w:firstLine="0"/>
        <w:rPr>
          <w:b/>
        </w:rPr>
      </w:pPr>
      <w:r w:rsidRPr="00FA6D23">
        <w:rPr>
          <w:b/>
        </w:rPr>
        <w:t>H2:</w:t>
      </w:r>
      <w:r w:rsidR="004A10BE" w:rsidRPr="00FA6D23">
        <w:rPr>
          <w:b/>
        </w:rPr>
        <w:t>Introduction</w:t>
      </w:r>
    </w:p>
    <w:p w14:paraId="36177AEB" w14:textId="468E838E"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 xml:space="preserve">Top predators exert strong influences on ecosystems through direct predation and trophic cascades </w:t>
      </w:r>
      <w:r w:rsidR="00907A44" w:rsidRPr="00FA6D23">
        <w:rPr>
          <w:rFonts w:eastAsia="Times New Roman"/>
          <w:sz w:val="24"/>
          <w:szCs w:val="24"/>
        </w:rPr>
        <w:fldChar w:fldCharType="begin">
          <w:fldData xml:space="preserve">PEVuZE5vdGU+PENpdGU+PEF1dGhvcj5QYWNlPC9BdXRob3I+PFllYXI+MTk5OTwvWWVhcj48UmVj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</w:fldData>
        </w:fldChar>
      </w:r>
      <w:r w:rsidR="00907A44" w:rsidRPr="00FA6D23">
        <w:rPr>
          <w:rFonts w:eastAsia="Times New Roman"/>
          <w:sz w:val="24"/>
          <w:szCs w:val="24"/>
        </w:rPr>
        <w:instrText xml:space="preserve"> ADDIN EN.CITE </w:instrText>
      </w:r>
      <w:r w:rsidR="00907A44" w:rsidRPr="00FA6D23">
        <w:rPr>
          <w:rFonts w:eastAsia="Times New Roman"/>
          <w:sz w:val="24"/>
          <w:szCs w:val="24"/>
        </w:rPr>
        <w:fldChar w:fldCharType="begin">
          <w:fldData xml:space="preserve">PEVuZE5vdGU+PENpdGU+PEF1dGhvcj5QYWNlPC9BdXRob3I+PFllYXI+MTk5OTwvWWVhcj48UmVj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</w:fldData>
        </w:fldChar>
      </w:r>
      <w:r w:rsidR="00907A44" w:rsidRPr="00FA6D23">
        <w:rPr>
          <w:rFonts w:eastAsia="Times New Roman"/>
          <w:sz w:val="24"/>
          <w:szCs w:val="24"/>
        </w:rPr>
        <w:instrText xml:space="preserve"> ADDIN EN.CITE.DATA </w:instrText>
      </w:r>
      <w:r w:rsidR="00907A44" w:rsidRPr="00FA6D23">
        <w:rPr>
          <w:rFonts w:eastAsia="Times New Roman"/>
          <w:sz w:val="24"/>
          <w:szCs w:val="24"/>
        </w:rPr>
      </w:r>
      <w:r w:rsidR="00907A44" w:rsidRPr="00FA6D23">
        <w:rPr>
          <w:rFonts w:eastAsia="Times New Roman"/>
          <w:sz w:val="24"/>
          <w:szCs w:val="24"/>
        </w:rPr>
        <w:fldChar w:fldCharType="end"/>
      </w:r>
      <w:r w:rsidR="00907A44" w:rsidRPr="00FA6D23">
        <w:rPr>
          <w:rFonts w:eastAsia="Times New Roman"/>
          <w:sz w:val="24"/>
          <w:szCs w:val="24"/>
        </w:rPr>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1, 2</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and yet a global pattern is emerging where large carnivores are consistently the first species lost as a consequence of human activities </w:t>
      </w:r>
      <w:r w:rsidR="00907A44" w:rsidRPr="00FA6D23">
        <w:rPr>
          <w:rFonts w:eastAsia="Times New Roman"/>
          <w:sz w:val="24"/>
          <w:szCs w:val="24"/>
        </w:rPr>
        <w:fldChar w:fldCharType="begin">
          <w:fldData xml:space="preserve">PEVuZE5vdGU+PENpdGU+PEF1dGhvcj5EdWZmeTwvQXV0aG9yPjxZZWFyPjIwMDM8L1llYXI+PFJl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</w:fldData>
        </w:fldChar>
      </w:r>
      <w:r w:rsidR="00907A44" w:rsidRPr="00FA6D23">
        <w:rPr>
          <w:rFonts w:eastAsia="Times New Roman"/>
          <w:sz w:val="24"/>
          <w:szCs w:val="24"/>
        </w:rPr>
        <w:instrText xml:space="preserve"> ADDIN EN.CITE </w:instrText>
      </w:r>
      <w:r w:rsidR="00907A44" w:rsidRPr="00FA6D23">
        <w:rPr>
          <w:rFonts w:eastAsia="Times New Roman"/>
          <w:sz w:val="24"/>
          <w:szCs w:val="24"/>
        </w:rPr>
        <w:fldChar w:fldCharType="begin">
          <w:fldData xml:space="preserve">PEVuZE5vdGU+PENpdGU+PEF1dGhvcj5EdWZmeTwvQXV0aG9yPjxZZWFyPjIwMDM8L1llYXI+PFJl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</w:fldData>
        </w:fldChar>
      </w:r>
      <w:r w:rsidR="00907A44" w:rsidRPr="00FA6D23">
        <w:rPr>
          <w:rFonts w:eastAsia="Times New Roman"/>
          <w:sz w:val="24"/>
          <w:szCs w:val="24"/>
        </w:rPr>
        <w:instrText xml:space="preserve"> ADDIN EN.CITE.DATA </w:instrText>
      </w:r>
      <w:r w:rsidR="00907A44" w:rsidRPr="00FA6D23">
        <w:rPr>
          <w:rFonts w:eastAsia="Times New Roman"/>
          <w:sz w:val="24"/>
          <w:szCs w:val="24"/>
        </w:rPr>
      </w:r>
      <w:r w:rsidR="00907A44" w:rsidRPr="00FA6D23">
        <w:rPr>
          <w:rFonts w:eastAsia="Times New Roman"/>
          <w:sz w:val="24"/>
          <w:szCs w:val="24"/>
        </w:rPr>
        <w:fldChar w:fldCharType="end"/>
      </w:r>
      <w:r w:rsidR="00907A44" w:rsidRPr="00FA6D23">
        <w:rPr>
          <w:rFonts w:eastAsia="Times New Roman"/>
          <w:sz w:val="24"/>
          <w:szCs w:val="24"/>
        </w:rPr>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3, 4</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The loss of these apex predators effectively cuts off the top of the trophic pyramid, leading to trophic “skew” or “downgrading” and </w:t>
      </w:r>
      <w:r w:rsidR="00891652" w:rsidRPr="00FA6D23">
        <w:rPr>
          <w:rFonts w:eastAsia="Times New Roman"/>
          <w:sz w:val="24"/>
          <w:szCs w:val="24"/>
        </w:rPr>
        <w:t xml:space="preserve">can cause </w:t>
      </w:r>
      <w:r w:rsidRPr="00FA6D23">
        <w:rPr>
          <w:rFonts w:eastAsia="Times New Roman"/>
          <w:sz w:val="24"/>
          <w:szCs w:val="24"/>
        </w:rPr>
        <w:t xml:space="preserve">disproportionate effects on community organization and biogeochemical cycles </w:t>
      </w:r>
      <w:r w:rsidR="00907A44" w:rsidRPr="00FA6D23">
        <w:rPr>
          <w:rFonts w:eastAsia="Times New Roman"/>
          <w:sz w:val="24"/>
          <w:szCs w:val="24"/>
        </w:rPr>
        <w:fldChar w:fldCharType="begin">
          <w:fldData xml:space="preserve">PEVuZE5vdGU+PENpdGU+PEF1dGhvcj5Fc3RlczwvQXV0aG9yPjxZZWFyPjIwMTE8L1llYXI+PFJl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</w:fldData>
        </w:fldChar>
      </w:r>
      <w:r w:rsidR="00907A44" w:rsidRPr="00FA6D23">
        <w:rPr>
          <w:rFonts w:eastAsia="Times New Roman"/>
          <w:sz w:val="24"/>
          <w:szCs w:val="24"/>
        </w:rPr>
        <w:instrText xml:space="preserve"> ADDIN EN.CITE </w:instrText>
      </w:r>
      <w:r w:rsidR="00907A44" w:rsidRPr="00FA6D23">
        <w:rPr>
          <w:rFonts w:eastAsia="Times New Roman"/>
          <w:sz w:val="24"/>
          <w:szCs w:val="24"/>
        </w:rPr>
        <w:fldChar w:fldCharType="begin">
          <w:fldData xml:space="preserve">PEVuZE5vdGU+PENpdGU+PEF1dGhvcj5Fc3RlczwvQXV0aG9yPjxZZWFyPjIwMTE8L1llYXI+PFJl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</w:fldData>
        </w:fldChar>
      </w:r>
      <w:r w:rsidR="00907A44" w:rsidRPr="00FA6D23">
        <w:rPr>
          <w:rFonts w:eastAsia="Times New Roman"/>
          <w:sz w:val="24"/>
          <w:szCs w:val="24"/>
        </w:rPr>
        <w:instrText xml:space="preserve"> ADDIN EN.CITE.DATA </w:instrText>
      </w:r>
      <w:r w:rsidR="00907A44" w:rsidRPr="00FA6D23">
        <w:rPr>
          <w:rFonts w:eastAsia="Times New Roman"/>
          <w:sz w:val="24"/>
          <w:szCs w:val="24"/>
        </w:rPr>
      </w:r>
      <w:r w:rsidR="00907A44" w:rsidRPr="00FA6D23">
        <w:rPr>
          <w:rFonts w:eastAsia="Times New Roman"/>
          <w:sz w:val="24"/>
          <w:szCs w:val="24"/>
        </w:rPr>
        <w:fldChar w:fldCharType="end"/>
      </w:r>
      <w:r w:rsidR="00907A44" w:rsidRPr="00FA6D23">
        <w:rPr>
          <w:rFonts w:eastAsia="Times New Roman"/>
          <w:sz w:val="24"/>
          <w:szCs w:val="24"/>
        </w:rPr>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1, 4</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As a consequence of these changes, the response of the entire system to additional perturbations (i.e., its stability) may shift considerably, reducing the supply of ecosystem services and complicating management options </w:t>
      </w:r>
      <w:r w:rsidR="00907A44" w:rsidRPr="00FA6D23">
        <w:rPr>
          <w:rFonts w:eastAsia="Times New Roman"/>
          <w:sz w:val="24"/>
          <w:szCs w:val="24"/>
        </w:rPr>
        <w:fldChar w:fldCharType="begin">
          <w:fldData xml:space="preserve">PEVuZE5vdGU+PENpdGU+PEF1dGhvcj5JdmVzPC9BdXRob3I+PFllYXI+MjAwNzwvWWVhcj48UmVj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==
</w:fldData>
        </w:fldChar>
      </w:r>
      <w:r w:rsidR="00907A44" w:rsidRPr="00FA6D23">
        <w:rPr>
          <w:rFonts w:eastAsia="Times New Roman"/>
          <w:sz w:val="24"/>
          <w:szCs w:val="24"/>
        </w:rPr>
        <w:instrText xml:space="preserve"> ADDIN EN.CITE </w:instrText>
      </w:r>
      <w:r w:rsidR="00907A44" w:rsidRPr="00FA6D23">
        <w:rPr>
          <w:rFonts w:eastAsia="Times New Roman"/>
          <w:sz w:val="24"/>
          <w:szCs w:val="24"/>
        </w:rPr>
        <w:fldChar w:fldCharType="begin">
          <w:fldData xml:space="preserve">PEVuZE5vdGU+PENpdGU+PEF1dGhvcj5JdmVzPC9BdXRob3I+PFllYXI+MjAwNzwvWWVhcj48UmVj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==
</w:fldData>
        </w:fldChar>
      </w:r>
      <w:r w:rsidR="00907A44" w:rsidRPr="00FA6D23">
        <w:rPr>
          <w:rFonts w:eastAsia="Times New Roman"/>
          <w:sz w:val="24"/>
          <w:szCs w:val="24"/>
        </w:rPr>
        <w:instrText xml:space="preserve"> ADDIN EN.CITE.DATA </w:instrText>
      </w:r>
      <w:r w:rsidR="00907A44" w:rsidRPr="00FA6D23">
        <w:rPr>
          <w:rFonts w:eastAsia="Times New Roman"/>
          <w:sz w:val="24"/>
          <w:szCs w:val="24"/>
        </w:rPr>
      </w:r>
      <w:r w:rsidR="00907A44" w:rsidRPr="00FA6D23">
        <w:rPr>
          <w:rFonts w:eastAsia="Times New Roman"/>
          <w:sz w:val="24"/>
          <w:szCs w:val="24"/>
        </w:rPr>
        <w:fldChar w:fldCharType="end"/>
      </w:r>
      <w:r w:rsidR="00907A44" w:rsidRPr="00FA6D23">
        <w:rPr>
          <w:rFonts w:eastAsia="Times New Roman"/>
          <w:sz w:val="24"/>
          <w:szCs w:val="24"/>
        </w:rPr>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5, 6</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w:t>
      </w:r>
    </w:p>
    <w:p w14:paraId="3DD357E5" w14:textId="767A03FA"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 xml:space="preserve">Given their strong ecological influence, top predators have also been the focus of recovery efforts via the establishment of protected reserves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&lt;EndNote&gt;&lt;Cite&gt;&lt;Author&gt;Halpern&lt;/Author&gt;&lt;Year&gt;2010&lt;/Year&gt;&lt;RecNum&gt;132&lt;/RecNum&gt;&lt;DisplayText&gt;(&lt;style face="italic"&gt;7&lt;/style&gt;)&lt;/DisplayText&gt;&lt;record&gt;&lt;rec-number&gt;132&lt;/rec-number&gt;&lt;foreign-keys&gt;&lt;key app="EN" db-id="5r2fprap1re5rted0d7pzwphda0w9erza2tv" timestamp="1437161406"&gt;132&lt;/key&gt;&lt;/foreign-keys&gt;&lt;ref-type name="Journal Article"&gt;17&lt;/ref-type&gt;&lt;contributors&gt;&lt;authors&gt;&lt;author&gt;Halpern, Benjamin S.&lt;/author&gt;&lt;author&gt;Lester, Sarah E.&lt;/author&gt;&lt;author&gt;McLeod, Karen L.&lt;/author&gt;&lt;/authors&gt;&lt;/contributors&gt;&lt;titles&gt;&lt;title&gt;Placing marine protected areas onto the ecosystem-based management seascape&lt;/title&gt;&lt;secondary-title&gt;Proceedings of the National Academy of Sciences of the United States of America&lt;/secondary-title&gt;&lt;/titles&gt;&lt;periodical&gt;&lt;full-title&gt;Proceedings of the National Academy of Sciences of the United States of America&lt;/full-title&gt;&lt;abbr-1&gt;Proc. Natl. Acad. Sci. U. S. A.&lt;/abbr-1&gt;&lt;abbr-2&gt;Proc Natl Acad Sci U S A&lt;/abbr-2&gt;&lt;/periodical&gt;&lt;pages&gt;18312-18317&lt;/pages&gt;&lt;volume&gt;107&lt;/volume&gt;&lt;number&gt;43&lt;/number&gt;&lt;dates&gt;&lt;year&gt;2010&lt;/year&gt;&lt;pub-dates&gt;&lt;date&gt;Oct 26&lt;/date&gt;&lt;/pub-dates&gt;&lt;/dates&gt;&lt;isbn&gt;0027-8424&lt;/isbn&gt;&lt;accession-num&gt;WOS:000283677400019&lt;/accession-num&gt;&lt;urls&gt;&lt;related-urls&gt;&lt;url&gt;&amp;lt;Go to ISI&amp;gt;://WOS:000283677400019&lt;/url&gt;&lt;url&gt;http://www.ncbi.nlm.nih.gov/pmc/articles/PMC2972932/pdf/pnas.200908503.pdf&lt;/url&gt;&lt;/related-urls&gt;&lt;/urls&gt;&lt;electronic-resource-num&gt;10.1073/pnas.0908503107&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7</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and intentional reintroductions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&lt;EndNote&gt;&lt;Cite&gt;&lt;Author&gt;Armstrong&lt;/Author&gt;&lt;Year&gt;2008&lt;/Year&gt;&lt;RecNum&gt;115&lt;/RecNum&gt;&lt;DisplayText&gt;(&lt;style face="italic"&gt;8&lt;/style&gt;)&lt;/DisplayText&gt;&lt;record&gt;&lt;rec-number&gt;115&lt;/rec-number&gt;&lt;foreign-keys&gt;&lt;key app="EN" db-id="5r2fprap1re5rted0d7pzwphda0w9erza2tv" timestamp="1427933047"&gt;115&lt;/key&gt;&lt;/foreign-keys&gt;&lt;ref-type name="Journal Article"&gt;17&lt;/ref-type&gt;&lt;contributors&gt;&lt;authors&gt;&lt;author&gt;Armstrong, D. P.&lt;/author&gt;&lt;author&gt;Seddon, P. J.&lt;/author&gt;&lt;/authors&gt;&lt;/contributors&gt;&lt;titles&gt;&lt;title&gt;Directions in reintroduction biology&lt;/title&gt;&lt;secondary-title&gt;Trends in Ecology &amp;amp; Evolution&lt;/secondary-title&gt;&lt;/titles&gt;&lt;periodical&gt;&lt;full-title&gt;Trends in Ecology &amp;amp; Evolution&lt;/full-title&gt;&lt;abbr-1&gt;Trends Ecol. Evol.&lt;/abbr-1&gt;&lt;abbr-2&gt;Trends Ecol Evol&lt;/abbr-2&gt;&lt;/periodical&gt;&lt;pages&gt;20-25&lt;/pages&gt;&lt;volume&gt;23&lt;/volume&gt;&lt;number&gt;1&lt;/number&gt;&lt;dates&gt;&lt;year&gt;2008&lt;/year&gt;&lt;pub-dates&gt;&lt;date&gt;Jan&lt;/date&gt;&lt;/pub-dates&gt;&lt;/dates&gt;&lt;isbn&gt;0169-5347&lt;/isbn&gt;&lt;accession-num&gt;WOS:000252767300006&lt;/accession-num&gt;&lt;urls&gt;&lt;related-urls&gt;&lt;url&gt;&amp;lt;Go to ISI&amp;gt;://WOS:000252767300006&lt;/url&gt;&lt;/related-urls&gt;&lt;/urls&gt;&lt;electronic-resource-num&gt;10.1016/j.tree.2007.10.003&lt;/electronic-resource-num&gt;&lt;/record&gt;&lt;/Cite&gt;&lt;/EndNote&gt;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8</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In the case of predator reintroductions, the response of an ecosystem is sometimes predictable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&lt;EndNote&gt;&lt;Cite&gt;&lt;Author&gt;Mittelbach&lt;/Author&gt;&lt;Year&gt;1995&lt;/Year&gt;&lt;RecNum&gt;113&lt;/RecNum&gt;&lt;DisplayText&gt;(&lt;style face="italic"&gt;9&lt;/style&gt;)&lt;/DisplayText&gt;&lt;record&gt;&lt;rec-number&gt;113&lt;/rec-number&gt;&lt;foreign-keys&gt;&lt;key app="EN" db-id="5r2fprap1re5rted0d7pzwphda0w9erza2tv" timestamp="1427917271"&gt;113&lt;/key&gt;&lt;/foreign-keys&gt;&lt;ref-type name="Journal Article"&gt;17&lt;/ref-type&gt;&lt;contributors&gt;&lt;authors&gt;&lt;author&gt;Mittelbach, G. G.&lt;/author&gt;&lt;author&gt;Turner, A. M.&lt;/author&gt;&lt;author&gt;Hall, D. J.&lt;/author&gt;&lt;author&gt;Rettig, J. E.&lt;/author&gt;&lt;author&gt;Osenberg, C. W.&lt;/author&gt;&lt;/authors&gt;&lt;/contributors&gt;&lt;titles&gt;&lt;title&gt;Perturbation and resilience - a long-term, whole-lake study of predator extinction and reintroduction&lt;/title&gt;&lt;secondary-title&gt;Ecology&lt;/secondary-title&gt;&lt;/titles&gt;&lt;periodical&gt;&lt;full-title&gt;Ecology&lt;/full-title&gt;&lt;abbr-1&gt;Ecology&lt;/abbr-1&gt;&lt;abbr-2&gt;Ecology&lt;/abbr-2&gt;&lt;/periodical&gt;&lt;pages&gt;2347-2360&lt;/pages&gt;&lt;volume&gt;76&lt;/volume&gt;&lt;number&gt;8&lt;/number&gt;&lt;dates&gt;&lt;year&gt;1995&lt;/year&gt;&lt;pub-dates&gt;&lt;date&gt;Dec&lt;/date&gt;&lt;/pub-dates&gt;&lt;/dates&gt;&lt;isbn&gt;0012-9658&lt;/isbn&gt;&lt;accession-num&gt;WOS:A1995TJ31200001&lt;/accession-num&gt;&lt;urls&gt;&lt;related-urls&gt;&lt;url&gt;&amp;lt;Go to ISI&amp;gt;://WOS:A1995TJ31200001&lt;/url&gt;&lt;/related-urls&gt;&lt;/urls&gt;&lt;electronic-resource-num&gt;10.2307/2265812&lt;/electronic-resource-num&gt;&lt;/record&gt;&lt;/Cite&gt;&lt;/EndNote&gt;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9</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but there are many counter examples where the introduction of top predators has had unexpected results </w:t>
      </w:r>
      <w:r w:rsidR="00907A44" w:rsidRPr="00FA6D23">
        <w:rPr>
          <w:rFonts w:eastAsia="Times New Roman"/>
          <w:sz w:val="24"/>
          <w:szCs w:val="24"/>
        </w:rPr>
        <w:fldChar w:fldCharType="begin">
          <w:fldData xml:space="preserve">PEVuZE5vdGU+PENpdGU+PEF1dGhvcj5Dcm9sbDwvQXV0aG9yPjxZZWFyPjIwMDU8L1llYXI+PFJl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</w:fldData>
        </w:fldChar>
      </w:r>
      <w:r w:rsidR="00907A44" w:rsidRPr="00FA6D23">
        <w:rPr>
          <w:rFonts w:eastAsia="Times New Roman"/>
          <w:sz w:val="24"/>
          <w:szCs w:val="24"/>
        </w:rPr>
        <w:instrText xml:space="preserve"> ADDIN EN.CITE </w:instrText>
      </w:r>
      <w:r w:rsidR="00907A44" w:rsidRPr="00FA6D23">
        <w:rPr>
          <w:rFonts w:eastAsia="Times New Roman"/>
          <w:sz w:val="24"/>
          <w:szCs w:val="24"/>
        </w:rPr>
        <w:fldChar w:fldCharType="begin">
          <w:fldData xml:space="preserve">PEVuZE5vdGU+PENpdGU+PEF1dGhvcj5Dcm9sbDwvQXV0aG9yPjxZZWFyPjIwMDU8L1llYXI+PFJl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</w:fldData>
        </w:fldChar>
      </w:r>
      <w:r w:rsidR="00907A44" w:rsidRPr="00FA6D23">
        <w:rPr>
          <w:rFonts w:eastAsia="Times New Roman"/>
          <w:sz w:val="24"/>
          <w:szCs w:val="24"/>
        </w:rPr>
        <w:instrText xml:space="preserve"> ADDIN EN.CITE.DATA </w:instrText>
      </w:r>
      <w:r w:rsidR="00907A44" w:rsidRPr="00FA6D23">
        <w:rPr>
          <w:rFonts w:eastAsia="Times New Roman"/>
          <w:sz w:val="24"/>
          <w:szCs w:val="24"/>
        </w:rPr>
      </w:r>
      <w:r w:rsidR="00907A44" w:rsidRPr="00FA6D23">
        <w:rPr>
          <w:rFonts w:eastAsia="Times New Roman"/>
          <w:sz w:val="24"/>
          <w:szCs w:val="24"/>
        </w:rPr>
        <w:fldChar w:fldCharType="end"/>
      </w:r>
      <w:r w:rsidR="00907A44" w:rsidRPr="00FA6D23">
        <w:rPr>
          <w:rFonts w:eastAsia="Times New Roman"/>
          <w:sz w:val="24"/>
          <w:szCs w:val="24"/>
        </w:rPr>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10, 11</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w:t>
      </w:r>
      <w:r w:rsidR="00BD2489" w:rsidRPr="00FA6D23">
        <w:rPr>
          <w:rFonts w:eastAsia="Times New Roman"/>
          <w:sz w:val="24"/>
          <w:szCs w:val="24"/>
        </w:rPr>
        <w:t xml:space="preserve">Although the introduction of non-native species can offer some insights, the </w:t>
      </w:r>
      <w:r w:rsidR="009523A8" w:rsidRPr="00FA6D23">
        <w:rPr>
          <w:rFonts w:eastAsia="Times New Roman"/>
          <w:sz w:val="24"/>
          <w:szCs w:val="24"/>
        </w:rPr>
        <w:t>associated</w:t>
      </w:r>
      <w:r w:rsidR="00BD2489" w:rsidRPr="00FA6D23">
        <w:rPr>
          <w:rFonts w:eastAsia="Times New Roman"/>
          <w:sz w:val="24"/>
          <w:szCs w:val="24"/>
        </w:rPr>
        <w:t xml:space="preserve"> transformation of </w:t>
      </w:r>
      <w:r w:rsidR="005B09BB" w:rsidRPr="00FA6D23">
        <w:rPr>
          <w:rFonts w:eastAsia="Times New Roman"/>
          <w:sz w:val="24"/>
          <w:szCs w:val="24"/>
        </w:rPr>
        <w:t xml:space="preserve">the </w:t>
      </w:r>
      <w:r w:rsidR="00BD2489" w:rsidRPr="00FA6D23">
        <w:rPr>
          <w:rFonts w:eastAsia="Times New Roman"/>
          <w:sz w:val="24"/>
          <w:szCs w:val="24"/>
        </w:rPr>
        <w:t xml:space="preserve">ecosystem by </w:t>
      </w:r>
      <w:r w:rsidR="009523A8" w:rsidRPr="00FA6D23">
        <w:rPr>
          <w:rFonts w:eastAsia="Times New Roman"/>
          <w:sz w:val="24"/>
          <w:szCs w:val="24"/>
        </w:rPr>
        <w:t>these perturbations</w:t>
      </w:r>
      <w:r w:rsidR="005B09BB" w:rsidRPr="00FA6D23">
        <w:rPr>
          <w:rFonts w:eastAsia="Times New Roman"/>
          <w:sz w:val="24"/>
          <w:szCs w:val="24"/>
        </w:rPr>
        <w:t xml:space="preserve"> </w:t>
      </w:r>
      <w:r w:rsidR="00BD2489" w:rsidRPr="00FA6D23">
        <w:rPr>
          <w:rFonts w:eastAsia="Times New Roman"/>
          <w:sz w:val="24"/>
          <w:szCs w:val="24"/>
        </w:rPr>
        <w:t xml:space="preserve">creates hybrid or novel conditions </w:t>
      </w:r>
      <w:r w:rsidR="009523A8" w:rsidRPr="00FA6D23">
        <w:rPr>
          <w:rFonts w:eastAsia="Times New Roman"/>
          <w:sz w:val="24"/>
          <w:szCs w:val="24"/>
        </w:rPr>
        <w:t xml:space="preserve">unrepresentative </w:t>
      </w:r>
      <w:r w:rsidR="00BD2489" w:rsidRPr="00FA6D23">
        <w:rPr>
          <w:rFonts w:eastAsia="Times New Roman"/>
          <w:sz w:val="24"/>
          <w:szCs w:val="24"/>
        </w:rPr>
        <w:t xml:space="preserve">of the </w:t>
      </w:r>
      <w:r w:rsidR="005B09BB" w:rsidRPr="00FA6D23">
        <w:rPr>
          <w:rFonts w:eastAsia="Times New Roman"/>
          <w:sz w:val="24"/>
          <w:szCs w:val="24"/>
        </w:rPr>
        <w:t xml:space="preserve">underlying </w:t>
      </w:r>
      <w:r w:rsidR="00BD2489" w:rsidRPr="00FA6D23">
        <w:rPr>
          <w:rFonts w:eastAsia="Times New Roman"/>
          <w:sz w:val="24"/>
          <w:szCs w:val="24"/>
        </w:rPr>
        <w:t xml:space="preserve">evolutionary history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&lt;EndNote&gt;&lt;Cite&gt;&lt;Author&gt;Hobbs&lt;/Author&gt;&lt;Year&gt;2009&lt;/Year&gt;&lt;RecNum&gt;136&lt;/RecNum&gt;&lt;DisplayText&gt;(&lt;style face="italic"&gt;12&lt;/style&gt;)&lt;/DisplayText&gt;&lt;record&gt;&lt;rec-number&gt;136&lt;/rec-number&gt;&lt;foreign-keys&gt;&lt;key app="EN" db-id="5r2fprap1re5rted0d7pzwphda0w9erza2tv" timestamp="1442955456"&gt;136&lt;/key&gt;&lt;/foreign-keys&gt;&lt;ref-type name="Journal Article"&gt;17&lt;/ref-type&gt;&lt;contributors&gt;&lt;authors&gt;&lt;author&gt;Hobbs, Richard J.&lt;/author&gt;&lt;author&gt;Higgs, Eric&lt;/author&gt;&lt;author&gt;Harris, James A.&lt;/author&gt;&lt;/authors&gt;&lt;/contributors&gt;&lt;titles&gt;&lt;title&gt;Novel ecosystems: implications for conservation and restoration&lt;/title&gt;&lt;secondary-title&gt;Trends in Ecology &amp;amp; Evolution&lt;/secondary-title&gt;&lt;/titles&gt;&lt;periodical&gt;&lt;full-title&gt;Trends in Ecology &amp;amp; Evolution&lt;/full-title&gt;&lt;abbr-1&gt;Trends Ecol. Evol.&lt;/abbr-1&gt;&lt;abbr-2&gt;Trends Ecol Evol&lt;/abbr-2&gt;&lt;/periodical&gt;&lt;pages&gt;599-605&lt;/pages&gt;&lt;volume&gt;24&lt;/volume&gt;&lt;number&gt;11&lt;/number&gt;&lt;dates&gt;&lt;year&gt;2009&lt;/year&gt;&lt;pub-dates&gt;&lt;date&gt;Nov&lt;/date&gt;&lt;/pub-dates&gt;&lt;/dates&gt;&lt;isbn&gt;0169-5347&lt;/isbn&gt;&lt;accession-num&gt;WOS:000271542300006&lt;/accession-num&gt;&lt;urls&gt;&lt;related-urls&gt;&lt;url&gt;&amp;lt;Go to ISI&amp;gt;://WOS:000271542300006&lt;/url&gt;&lt;/related-urls&gt;&lt;/urls&gt;&lt;electronic-resource-num&gt;10.1016/j.tree.2009.05.012&lt;/electronic-resource-num&gt;&lt;/record&gt;&lt;/Cite&gt;&lt;/EndNote&gt;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12</w:t>
      </w:r>
      <w:r w:rsidR="00907A44" w:rsidRPr="00FA6D23">
        <w:rPr>
          <w:rFonts w:eastAsia="Times New Roman"/>
          <w:noProof/>
          <w:sz w:val="24"/>
          <w:szCs w:val="24"/>
        </w:rPr>
        <w:t>)</w:t>
      </w:r>
      <w:r w:rsidR="00907A44" w:rsidRPr="00FA6D23">
        <w:rPr>
          <w:rFonts w:eastAsia="Times New Roman"/>
          <w:sz w:val="24"/>
          <w:szCs w:val="24"/>
        </w:rPr>
        <w:fldChar w:fldCharType="end"/>
      </w:r>
      <w:r w:rsidR="00BD2489" w:rsidRPr="00FA6D23">
        <w:rPr>
          <w:rFonts w:eastAsia="Times New Roman"/>
          <w:sz w:val="24"/>
          <w:szCs w:val="24"/>
        </w:rPr>
        <w:t xml:space="preserve">. </w:t>
      </w:r>
      <w:r w:rsidRPr="00FA6D23">
        <w:rPr>
          <w:rFonts w:eastAsia="Times New Roman"/>
          <w:sz w:val="24"/>
          <w:szCs w:val="24"/>
        </w:rPr>
        <w:t xml:space="preserve">Thus, it is increasingly important to understand not only how trophic interactions and competition respond to predator reintroduction, but also the consequences of those changes for overall stability. Our limited knowledge about the impacts of predator reintroduction stems largely from work in terrestrial systems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&lt;EndNote&gt;&lt;Cite&gt;&lt;Author&gt;Duffy&lt;/Author&gt;&lt;Year&gt;2003&lt;/Year&gt;&lt;RecNum&gt;97&lt;/RecNum&gt;&lt;DisplayText&gt;(&lt;style face="italic"&gt;3&lt;/style&gt;)&lt;/DisplayText&gt;&lt;record&gt;&lt;rec-number&gt;97&lt;/rec-number&gt;&lt;foreign-keys&gt;&lt;key app="EN" db-id="5r2fprap1re5rted0d7pzwphda0w9erza2tv" timestamp="1416858986"&gt;97&lt;/key&gt;&lt;/foreign-keys&gt;&lt;ref-type name="Journal Article"&gt;17&lt;/ref-type&gt;&lt;contributors&gt;&lt;authors&gt;&lt;author&gt;Duffy, J. E.&lt;/author&gt;&lt;/authors&gt;&lt;/contributors&gt;&lt;titles&gt;&lt;title&gt;Biodiversity loss, trophic skew and ecosystem functioning&lt;/title&gt;&lt;secondary-title&gt;Ecology Letters&lt;/secondary-title&gt;&lt;/titles&gt;&lt;periodical&gt;&lt;full-title&gt;Ecology Letters&lt;/full-title&gt;&lt;abbr-1&gt;Ecol. Lett.&lt;/abbr-1&gt;&lt;abbr-2&gt;Ecol Lett&lt;/abbr-2&gt;&lt;/periodical&gt;&lt;pages&gt;680-687&lt;/pages&gt;&lt;volume&gt;6&lt;/volume&gt;&lt;number&gt;8&lt;/number&gt;&lt;dates&gt;&lt;year&gt;2003&lt;/year&gt;&lt;pub-dates&gt;&lt;date&gt;Aug&lt;/date&gt;&lt;/pub-dates&gt;&lt;/dates&gt;&lt;isbn&gt;1461-023X&lt;/isbn&gt;&lt;accession-num&gt;WOS:000184689900002&lt;/accession-num&gt;&lt;urls&gt;&lt;related-urls&gt;&lt;url&gt;&amp;lt;Go to ISI&amp;gt;://WOS:000184689900002&lt;/url&gt;&lt;url&gt;http://onlinelibrary.wiley.com/store/10.1046/j.1461-0248.2003.00494.x/asset/j.1461-0248.2003.00494.x.pdf?v=1&amp;amp;t=i2w99pgi&amp;amp;s=6f7aefe2a0837a5053557eab5e2f73a276a50624&lt;/url&gt;&lt;/related-urls&gt;&lt;/urls&gt;&lt;electronic-resource-num&gt;10.1046/j.1461-0248.2003.00494.x&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3</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We know even less, however, about the consequences of predator reintroductions in marine ecosystems, which are much more open and challenging to manage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&lt;EndNote&gt;&lt;Cite&gt;&lt;Author&gt;Botsford&lt;/Author&gt;&lt;Year&gt;1997&lt;/Year&gt;&lt;RecNum&gt;106&lt;/RecNum&gt;&lt;DisplayText&gt;(&lt;style face="italic"&gt;13&lt;/style&gt;)&lt;/DisplayText&gt;&lt;record&gt;&lt;rec-number&gt;106&lt;/rec-number&gt;&lt;foreign-keys&gt;&lt;key app="EN" db-id="5r2fprap1re5rted0d7pzwphda0w9erza2tv" timestamp="1427400916"&gt;106&lt;/key&gt;&lt;/foreign-keys&gt;&lt;ref-type name="Journal Article"&gt;17&lt;/ref-type&gt;&lt;contributors&gt;&lt;authors&gt;&lt;author&gt;Botsford, L. W.&lt;/author&gt;&lt;author&gt;Castilla, J. C.&lt;/author&gt;&lt;author&gt;Peterson, C. H.&lt;/author&gt;&lt;/authors&gt;&lt;/contributors&gt;&lt;titles&gt;&lt;title&gt;The management of fisheries and marine ecosystems&lt;/title&gt;&lt;secondary-title&gt;Science&lt;/secondary-title&gt;&lt;/titles&gt;&lt;periodical&gt;&lt;full-title&gt;Science&lt;/full-title&gt;&lt;/periodical&gt;&lt;pages&gt;509-515&lt;/pages&gt;&lt;volume&gt;277&lt;/volume&gt;&lt;number&gt;5325&lt;/number&gt;&lt;dates&gt;&lt;year&gt;1997&lt;/year&gt;&lt;pub-dates&gt;&lt;date&gt;Jul 25&lt;/date&gt;&lt;/pub-dates&gt;&lt;/dates&gt;&lt;isbn&gt;0036-8075&lt;/isbn&gt;&lt;accession-num&gt;WOS:A1997XM86700033&lt;/accession-num&gt;&lt;urls&gt;&lt;related-urls&gt;&lt;url&gt;&amp;lt;Go to ISI&amp;gt;://WOS:A1997XM86700033&lt;/url&gt;&lt;url&gt;http://www.sciencemag.org/content/277/5325/509.full.pdf&lt;/url&gt;&lt;/related-urls&gt;&lt;/urls&gt;&lt;electronic-resource-num&gt;10.1126/science.277.5325.509&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13</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w:t>
      </w:r>
    </w:p>
    <w:p w14:paraId="6FDFD3D1" w14:textId="7A30F3DF"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Kelp forest ecosystems occur globally along temperate-zone coastlines</w:t>
      </w:r>
      <w:r w:rsidR="004B69E8" w:rsidRPr="00FA6D23">
        <w:rPr>
          <w:rFonts w:eastAsia="Times New Roman"/>
          <w:sz w:val="24"/>
          <w:szCs w:val="24"/>
        </w:rPr>
        <w:t>,</w:t>
      </w:r>
      <w:r w:rsidRPr="00FA6D23">
        <w:rPr>
          <w:rFonts w:eastAsia="Times New Roman"/>
          <w:sz w:val="24"/>
          <w:szCs w:val="24"/>
        </w:rPr>
        <w:t xml:space="preserve"> and are some of the most </w:t>
      </w:r>
      <w:r w:rsidR="004B69E8" w:rsidRPr="00FA6D23">
        <w:rPr>
          <w:rFonts w:eastAsia="Times New Roman"/>
          <w:sz w:val="24"/>
          <w:szCs w:val="24"/>
        </w:rPr>
        <w:t xml:space="preserve">well studied and </w:t>
      </w:r>
      <w:r w:rsidRPr="00FA6D23">
        <w:rPr>
          <w:rFonts w:eastAsia="Times New Roman"/>
          <w:sz w:val="24"/>
          <w:szCs w:val="24"/>
        </w:rPr>
        <w:t xml:space="preserve">productive ecosystems of the world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&lt;EndNote&gt;&lt;Cite&gt;&lt;Author&gt;Steneck&lt;/Author&gt;&lt;Year&gt;2002&lt;/Year&gt;&lt;RecNum&gt;4&lt;/RecNum&gt;&lt;DisplayText&gt;(&lt;style face="italic"&gt;14&lt;/style&gt;)&lt;/DisplayText&gt;&lt;record&gt;&lt;rec-number&gt;4&lt;/rec-number&gt;&lt;foreign-keys&gt;&lt;key app="EN" db-id="5r2fprap1re5rted0d7pzwphda0w9erza2tv" timestamp="1392149604"&gt;4&lt;/key&gt;&lt;/foreign-keys&gt;&lt;ref-type name="Journal Article"&gt;17&lt;/ref-type&gt;&lt;contributors&gt;&lt;authors&gt;&lt;author&gt;Steneck, R. S.&lt;/author&gt;&lt;author&gt;Graham, M. H.&lt;/author&gt;&lt;author&gt;Bourque, B. J.&lt;/author&gt;&lt;author&gt;Corbett, D.&lt;/author&gt;&lt;author&gt;Erlandson, J. M.&lt;/author&gt;&lt;author&gt;Estes, J. A.&lt;/author&gt;&lt;author&gt;Tegner, M. J.&lt;/author&gt;&lt;/authors&gt;&lt;/contributors&gt;&lt;titles&gt;&lt;title&gt;Kelp forest ecosystems: biodiversity, stability, resilience and future&lt;/title&gt;&lt;secondary-title&gt;Environmental Conservation&lt;/secondary-title&gt;&lt;/titles&gt;&lt;periodical&gt;&lt;full-title&gt;Environmental Conservation&lt;/full-title&gt;&lt;abbr-1&gt;Environ. Conserv.&lt;/abbr-1&gt;&lt;abbr-2&gt;Environ Conserv&lt;/abbr-2&gt;&lt;/periodical&gt;&lt;pages&gt;436-459&lt;/pages&gt;&lt;volume&gt;29&lt;/volume&gt;&lt;number&gt;4&lt;/number&gt;&lt;dates&gt;&lt;year&gt;2002&lt;/year&gt;&lt;pub-dates&gt;&lt;date&gt;Dec&lt;/date&gt;&lt;/pub-dates&gt;&lt;/dates&gt;&lt;isbn&gt;0376-8929&lt;/isbn&gt;&lt;accession-num&gt;WOS:000182033200004&lt;/accession-num&gt;&lt;urls&gt;&lt;related-urls&gt;&lt;url&gt;&amp;lt;Go to ISI&amp;gt;://WOS:000182033200004&lt;/url&gt;&lt;/related-urls&gt;&lt;/urls&gt;&lt;electronic-resource-num&gt;10.1017/s0376892902000322&lt;/electronic-resource-num&gt;&lt;/record&gt;&lt;/Cite&gt;&lt;/EndNote&gt;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14</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The stability of kelp forests has long been linked to the abundance of fish and mammal predators such as cod and sea otters, but hundreds of years of predator harvest by humans has had profound effects on the community structure of kelp forests and the services they provide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&lt;EndNote&gt;&lt;Cite&gt;&lt;Author&gt;Steneck&lt;/Author&gt;&lt;Year&gt;2002&lt;/Year&gt;&lt;RecNum&gt;4&lt;/RecNum&gt;&lt;DisplayText&gt;(&lt;style face="italic"&gt;14&lt;/style&gt;)&lt;/DisplayText&gt;&lt;record&gt;&lt;rec-number&gt;4&lt;/rec-number&gt;&lt;foreign-keys&gt;&lt;key app="EN" db-id="5r2fprap1re5rted0d7pzwphda0w9erza2tv" timestamp="1392149604"&gt;4&lt;/key&gt;&lt;/foreign-keys&gt;&lt;ref-type name="Journal Article"&gt;17&lt;/ref-type&gt;&lt;contributors&gt;&lt;authors&gt;&lt;author&gt;Steneck, R. S.&lt;/author&gt;&lt;author&gt;Graham, M. H.&lt;/author&gt;&lt;author&gt;Bourque, B. J.&lt;/author&gt;&lt;author&gt;Corbett, D.&lt;/author&gt;&lt;author&gt;Erlandson, J. M.&lt;/author&gt;&lt;author&gt;Estes, J. A.&lt;/author&gt;&lt;author&gt;Tegner, M. J.&lt;/author&gt;&lt;/authors&gt;&lt;/contributors&gt;&lt;titles&gt;&lt;title&gt;Kelp forest ecosystems: biodiversity, stability, resilience and future&lt;/title&gt;&lt;secondary-title&gt;Environmental Conservation&lt;/secondary-title&gt;&lt;/titles&gt;&lt;periodical&gt;&lt;full-title&gt;Environmental Conservation&lt;/full-title&gt;&lt;abbr-1&gt;Environ. Conserv.&lt;/abbr-1&gt;&lt;abbr-2&gt;Environ Conserv&lt;/abbr-2&gt;&lt;/periodical&gt;&lt;pages&gt;436-459&lt;/pages&gt;&lt;volume&gt;29&lt;/volume&gt;&lt;number&gt;4&lt;/number&gt;&lt;dates&gt;&lt;year&gt;2002&lt;/year&gt;&lt;pub-dates&gt;&lt;date&gt;Dec&lt;/date&gt;&lt;/pub-dates&gt;&lt;/dates&gt;&lt;isbn&gt;0376-8929&lt;/isbn&gt;&lt;accession-num&gt;WOS:000182033200004&lt;/accession-num&gt;&lt;urls&gt;&lt;related-urls&gt;&lt;url&gt;&amp;lt;Go to ISI&amp;gt;://WOS:000182033200004&lt;/url&gt;&lt;/related-urls&gt;&lt;/urls&gt;&lt;electronic-resource-num&gt;10.1017/s0376892902000322&lt;/electronic-resource-num&gt;&lt;/record&gt;&lt;/Cite&gt;&lt;/EndNote&gt;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14</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In locations where predators are absent or greatly reduced, grazers such as urchins and abalone dominate, and largely restrict the recruitment of kelp at relatively small spatial scales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&lt;EndNote&gt;&lt;Cite&gt;&lt;Author&gt;Estes&lt;/Author&gt;&lt;Year&gt;1974&lt;/Year&gt;&lt;RecNum&gt;60&lt;/RecNum&gt;&lt;DisplayText&gt;(&lt;style face="italic"&gt;15&lt;/style&gt;)&lt;/DisplayText&gt;&lt;record&gt;&lt;rec-number&gt;60&lt;/rec-number&gt;&lt;foreign-keys&gt;&lt;key app="EN" db-id="5r2fprap1re5rted0d7pzwphda0w9erza2tv" timestamp="1414098701"&gt;60&lt;/key&gt;&lt;/foreign-keys&gt;&lt;ref-type name="Journal Article"&gt;17&lt;/ref-type&gt;&lt;contributors&gt;&lt;authors&gt;&lt;author&gt;Estes, J. A.&lt;/author&gt;&lt;author&gt;Palmisano, J. F.&lt;/author&gt;&lt;/authors&gt;&lt;/contributors&gt;&lt;titles&gt;&lt;title&gt;Sea otters - their role in structuring nearshore communities&lt;/title&gt;&lt;secondary-title&gt;Science&lt;/secondary-title&gt;&lt;/titles&gt;&lt;periodical&gt;&lt;full-title&gt;Science&lt;/full-title&gt;&lt;/periodical&gt;&lt;pages&gt;1058-1060&lt;/pages&gt;&lt;volume&gt;185&lt;/volume&gt;&lt;number&gt;4156&lt;/number&gt;&lt;dates&gt;&lt;year&gt;1974&lt;/year&gt;&lt;/dates&gt;&lt;isbn&gt;0036-8075&lt;/isbn&gt;&lt;accession-num&gt;WOS:A1974U042600022&lt;/accession-num&gt;&lt;urls&gt;&lt;related-urls&gt;&lt;url&gt;&amp;lt;Go to ISI&amp;gt;://WOS:A1974U042600022&lt;/url&gt;&lt;url&gt;http://www.sciencemag.org/content/185/4156/1058&lt;/url&gt;&lt;/related-urls&gt;&lt;/urls&gt;&lt;electronic-resource-num&gt;10.1126/science.185.4156.1058&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15</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At the same time, community dynamics and stability can also respond to extrinsic disturbances arising from climatic events at much larger scales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&lt;EndNote&gt;&lt;Cite&gt;&lt;Author&gt;Dayton&lt;/Author&gt;&lt;Year&gt;1984&lt;/Year&gt;&lt;RecNum&gt;66&lt;/RecNum&gt;&lt;DisplayText&gt;(&lt;style face="italic"&gt;16&lt;/style&gt;)&lt;/DisplayText&gt;&lt;record&gt;&lt;rec-number&gt;66&lt;/rec-number&gt;&lt;foreign-keys&gt;&lt;key app="EN" db-id="5r2fprap1re5rted0d7pzwphda0w9erza2tv" timestamp="1414098701"&gt;66&lt;/key&gt;&lt;/foreign-keys&gt;&lt;ref-type name="Journal Article"&gt;17&lt;/ref-type&gt;&lt;contributors&gt;&lt;authors&gt;&lt;author&gt;Dayton, P. K.&lt;/author&gt;&lt;author&gt;Tegner, M. J.&lt;/author&gt;&lt;/authors&gt;&lt;/contributors&gt;&lt;titles&gt;&lt;title&gt;Catastrophic storms, el-nino, and patch stability in a southern-california kelp community&lt;/title&gt;&lt;secondary-title&gt;Science&lt;/secondary-title&gt;&lt;/titles&gt;&lt;periodical&gt;&lt;full-title&gt;Science&lt;/full-title&gt;&lt;/periodical&gt;&lt;pages&gt;283-285&lt;/pages&gt;&lt;volume&gt;224&lt;/volume&gt;&lt;number&gt;4646&lt;/number&gt;&lt;dates&gt;&lt;year&gt;1984&lt;/year&gt;&lt;/dates&gt;&lt;isbn&gt;0036-8075&lt;/isbn&gt;&lt;accession-num&gt;WOS:A1984SM02200031&lt;/accession-num&gt;&lt;urls&gt;&lt;related-urls&gt;&lt;url&gt;&amp;lt;Go to ISI&amp;gt;://WOS:A1984SM02200031&lt;/url&gt;&lt;url&gt;http://www.sciencemag.org/content/224/4646/283&lt;/url&gt;&lt;/related-urls&gt;&lt;/urls&gt;&lt;electronic-resource-num&gt;10.1126/science.224.4646.283&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16</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For example, warm ocean temperatures and strong winter storms characteristic of El Niño events can significantly reduce kelp biomass, resulting in decreased food for urchins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&lt;EndNote&gt;&lt;Cite&gt;&lt;Author&gt;Tegner&lt;/Author&gt;&lt;Year&gt;1977&lt;/Year&gt;&lt;RecNum&gt;70&lt;/RecNum&gt;&lt;DisplayText&gt;(&lt;style face="italic"&gt;17&lt;/style&gt;)&lt;/DisplayText&gt;&lt;record&gt;&lt;rec-number&gt;70&lt;/rec-number&gt;&lt;foreign-keys&gt;&lt;key app="EN" db-id="5r2fprap1re5rted0d7pzwphda0w9erza2tv" timestamp="1414098701"&gt;70&lt;/key&gt;&lt;/foreign-keys&gt;&lt;ref-type name="Journal Article"&gt;17&lt;/ref-type&gt;&lt;contributors&gt;&lt;authors&gt;&lt;author&gt;Tegner, M. J.&lt;/author&gt;&lt;author&gt;Dayton, P. K.&lt;/author&gt;&lt;/authors&gt;&lt;/contributors&gt;&lt;titles&gt;&lt;title&gt;Sea urchin recruitment patterns and implications of commerical fishing&lt;/title&gt;&lt;secondary-title&gt;Science&lt;/secondary-title&gt;&lt;/titles&gt;&lt;periodical&gt;&lt;full-title&gt;Science&lt;/full-title&gt;&lt;/periodical&gt;&lt;pages&gt;324-326&lt;/pages&gt;&lt;volume&gt;196&lt;/volume&gt;&lt;number&gt;4287&lt;/number&gt;&lt;dates&gt;&lt;year&gt;1977&lt;/year&gt;&lt;/dates&gt;&lt;isbn&gt;0036-8075&lt;/isbn&gt;&lt;accession-num&gt;WOS:A1977DA76000034&lt;/accession-num&gt;&lt;urls&gt;&lt;related-urls&gt;&lt;url&gt;&amp;lt;Go to ISI&amp;gt;://WOS:A1977DA76000034&lt;/url&gt;&lt;url&gt;http://www.sciencemag.org/content/196/4287/324&lt;/url&gt;&lt;/related-urls&gt;&lt;/urls&gt;&lt;electronic-resource-num&gt;10.1126/science.847476&lt;/electronic-resource-num&gt;&lt;/record&gt;&lt;/Cite&gt;&lt;/EndNote&gt;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17</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w:t>
      </w:r>
    </w:p>
    <w:p w14:paraId="758E3FDA" w14:textId="2A306A6C" w:rsidR="009523A8"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Here we analyzed a unique long-term, taxonomically rich data set from San Nicolas Island, California, USA to examine how the reintroduction of an iconic top predator, sea otters, to the kelp forest ecosystem has affected the dynamics and stability of the broader ecological community</w:t>
      </w:r>
      <w:r w:rsidR="006B07A4" w:rsidRPr="00FA6D23">
        <w:rPr>
          <w:rFonts w:eastAsia="Times New Roman"/>
          <w:sz w:val="24"/>
          <w:szCs w:val="24"/>
        </w:rPr>
        <w:t xml:space="preserve"> (see Fig. 1)</w:t>
      </w:r>
      <w:r w:rsidRPr="00FA6D23">
        <w:rPr>
          <w:rFonts w:eastAsia="Times New Roman"/>
          <w:sz w:val="24"/>
          <w:szCs w:val="24"/>
        </w:rPr>
        <w:t>. Sea otters were locally extinct on the island for at least a century prior to 1987, when a program was initiated to re-establish a b</w:t>
      </w:r>
      <w:r w:rsidR="009523A8" w:rsidRPr="00FA6D23">
        <w:rPr>
          <w:rFonts w:eastAsia="Times New Roman"/>
          <w:sz w:val="24"/>
          <w:szCs w:val="24"/>
        </w:rPr>
        <w:t xml:space="preserve">reeding population. The San Nicholas island case also provides an opportunity to evaluate the </w:t>
      </w:r>
      <w:r w:rsidR="003B1E4E" w:rsidRPr="00FA6D23">
        <w:rPr>
          <w:rFonts w:eastAsia="Times New Roman"/>
          <w:sz w:val="24"/>
          <w:szCs w:val="24"/>
        </w:rPr>
        <w:t>effects</w:t>
      </w:r>
      <w:r w:rsidR="009523A8" w:rsidRPr="00FA6D23">
        <w:rPr>
          <w:rFonts w:eastAsia="Times New Roman"/>
          <w:sz w:val="24"/>
          <w:szCs w:val="24"/>
        </w:rPr>
        <w:t xml:space="preserve"> of predator reintroductions relative to other important ecosystem </w:t>
      </w:r>
      <w:r w:rsidR="003B1E4E" w:rsidRPr="00FA6D23">
        <w:rPr>
          <w:rFonts w:eastAsia="Times New Roman"/>
          <w:sz w:val="24"/>
          <w:szCs w:val="24"/>
        </w:rPr>
        <w:t>drivers</w:t>
      </w:r>
      <w:r w:rsidR="009523A8" w:rsidRPr="00FA6D23">
        <w:rPr>
          <w:rFonts w:eastAsia="Times New Roman"/>
          <w:sz w:val="24"/>
          <w:szCs w:val="24"/>
        </w:rPr>
        <w:t xml:space="preserve">. In particular, regional fisheries have targeted sea urchins, which are both an important habitat engineer and a key prey item for sea otters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&lt;EndNote&gt;&lt;Cite&gt;&lt;Author&gt;Coleman&lt;/Author&gt;&lt;Year&gt;2002&lt;/Year&gt;&lt;RecNum&gt;134&lt;/RecNum&gt;&lt;DisplayText&gt;(&lt;style face="italic"&gt;18&lt;/style&gt;)&lt;/DisplayText&gt;&lt;record&gt;&lt;rec-number&gt;134&lt;/rec-number&gt;&lt;foreign-keys&gt;&lt;key app="EN" db-id="5r2fprap1re5rted0d7pzwphda0w9erza2tv" timestamp="1437171660"&gt;134&lt;/key&gt;&lt;/foreign-keys&gt;&lt;ref-type name="Journal Article"&gt;17&lt;/ref-type&gt;&lt;contributors&gt;&lt;authors&gt;&lt;author&gt;Coleman, F. C.&lt;/author&gt;&lt;author&gt;Williams, S. L.&lt;/author&gt;&lt;/authors&gt;&lt;/contributors&gt;&lt;titles&gt;&lt;title&gt;Overexploiting marine ecosystem engineers: potential consequences for biodiversity&lt;/title&gt;&lt;secondary-title&gt;Trends in Ecology &amp;amp; Evolution&lt;/secondary-title&gt;&lt;/titles&gt;&lt;periodical&gt;&lt;full-title&gt;Trends in Ecology &amp;amp; Evolution&lt;/full-title&gt;&lt;abbr-1&gt;Trends Ecol. Evol.&lt;/abbr-1&gt;&lt;abbr-2&gt;Trends Ecol Evol&lt;/abbr-2&gt;&lt;/periodical&gt;&lt;pages&gt;40-44&lt;/pages&gt;&lt;volume&gt;17&lt;/volume&gt;&lt;number&gt;1&lt;/number&gt;&lt;dates&gt;&lt;year&gt;2002&lt;/year&gt;&lt;/dates&gt;&lt;urls&gt;&lt;/urls&gt;&lt;/record&gt;&lt;/Cite&gt;&lt;/EndNote&gt;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18</w:t>
      </w:r>
      <w:r w:rsidR="00907A44" w:rsidRPr="00FA6D23">
        <w:rPr>
          <w:rFonts w:eastAsia="Times New Roman"/>
          <w:noProof/>
          <w:sz w:val="24"/>
          <w:szCs w:val="24"/>
        </w:rPr>
        <w:t>)</w:t>
      </w:r>
      <w:r w:rsidR="00907A44" w:rsidRPr="00FA6D23">
        <w:rPr>
          <w:rFonts w:eastAsia="Times New Roman"/>
          <w:sz w:val="24"/>
          <w:szCs w:val="24"/>
        </w:rPr>
        <w:fldChar w:fldCharType="end"/>
      </w:r>
      <w:r w:rsidR="009523A8" w:rsidRPr="00FA6D23">
        <w:rPr>
          <w:rFonts w:eastAsia="Times New Roman"/>
          <w:sz w:val="24"/>
          <w:szCs w:val="24"/>
        </w:rPr>
        <w:t xml:space="preserve">. Occasional fishing for sea urchins has occurred for decades at San Nicolas, but commercial harvest of urchins began there more systematically during the late 1970’s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&lt;EndNote&gt;&lt;Cite&gt;&lt;Author&gt;Kato&lt;/Author&gt;&lt;Year&gt;1985&lt;/Year&gt;&lt;RecNum&gt;128&lt;/RecNum&gt;&lt;DisplayText&gt;(&lt;style face="italic"&gt;19&lt;/style&gt;)&lt;/DisplayText&gt;&lt;record&gt;&lt;rec-number&gt;128&lt;/rec-number&gt;&lt;foreign-keys&gt;&lt;key app="EN" db-id="5r2fprap1re5rted0d7pzwphda0w9erza2tv" timestamp="1431019918"&gt;128&lt;/key&gt;&lt;/foreign-keys&gt;&lt;ref-type name="Journal Article"&gt;17&lt;/ref-type&gt;&lt;contributors&gt;&lt;authors&gt;&lt;author&gt;Kato, S.&lt;/author&gt;&lt;author&gt;Schroeter, S. C.&lt;/author&gt;&lt;/authors&gt;&lt;/contributors&gt;&lt;titles&gt;&lt;title&gt;&lt;style face="normal" font="default" size="100%"&gt;Biology of the red sea urchin, &lt;/style&gt;&lt;style face="italic" font="default" size="100%"&gt;Strongylocentrotus franciscanus&lt;/style&gt;&lt;style face="normal" font="default" size="100%"&gt;, and its fishery in California&lt;/style&gt;&lt;/title&gt;&lt;secondary-title&gt;Marine Fisheries Review&lt;/secondary-title&gt;&lt;/titles&gt;&lt;periodical&gt;&lt;full-title&gt;Marine Fisheries Review&lt;/full-title&gt;&lt;abbr-1&gt;Mar. Fish. Rev.&lt;/abbr-1&gt;&lt;abbr-2&gt;Mar Fish Rev&lt;/abbr-2&gt;&lt;/periodical&gt;&lt;pages&gt;1-20&lt;/pages&gt;&lt;volume&gt;47&lt;/volume&gt;&lt;number&gt;3&lt;/number&gt;&lt;dates&gt;&lt;year&gt;1985&lt;/year&gt;&lt;pub-dates&gt;&lt;date&gt;1985&lt;/date&gt;&lt;/pub-dates&gt;&lt;/dates&gt;&lt;isbn&gt;0090-1830&lt;/isbn&gt;&lt;accession-num&gt;WOS:A1985A695400001&lt;/accession-num&gt;&lt;urls&gt;&lt;related-urls&gt;&lt;url&gt;&amp;lt;Go to ISI&amp;gt;://WOS:A1985A695400001&lt;/url&gt;&lt;/related-urls&gt;&lt;/urls&gt;&lt;/record&gt;&lt;/Cite&gt;&lt;/EndNote&gt;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19</w:t>
      </w:r>
      <w:r w:rsidR="00907A44" w:rsidRPr="00FA6D23">
        <w:rPr>
          <w:rFonts w:eastAsia="Times New Roman"/>
          <w:noProof/>
          <w:sz w:val="24"/>
          <w:szCs w:val="24"/>
        </w:rPr>
        <w:t>)</w:t>
      </w:r>
      <w:r w:rsidR="00907A44" w:rsidRPr="00FA6D23">
        <w:rPr>
          <w:rFonts w:eastAsia="Times New Roman"/>
          <w:sz w:val="24"/>
          <w:szCs w:val="24"/>
        </w:rPr>
        <w:fldChar w:fldCharType="end"/>
      </w:r>
      <w:r w:rsidR="00685631" w:rsidRPr="00FA6D23">
        <w:rPr>
          <w:rFonts w:eastAsia="Times New Roman"/>
          <w:sz w:val="24"/>
          <w:szCs w:val="24"/>
        </w:rPr>
        <w:t xml:space="preserve">. </w:t>
      </w:r>
      <w:r w:rsidR="009523A8" w:rsidRPr="00FA6D23">
        <w:rPr>
          <w:rFonts w:eastAsia="Times New Roman"/>
          <w:sz w:val="24"/>
          <w:szCs w:val="24"/>
        </w:rPr>
        <w:t xml:space="preserve">The fishery peaked by 1990, but since the late 1990’s, harvest decreased coincident with declining catch </w:t>
      </w:r>
      <w:r w:rsidR="009523A8" w:rsidRPr="00FA6D23">
        <w:rPr>
          <w:rFonts w:eastAsia="Times New Roman"/>
          <w:sz w:val="24"/>
          <w:szCs w:val="24"/>
        </w:rPr>
        <w:lastRenderedPageBreak/>
        <w:t>rates, rising fuel costs and the establishment of otters, and has remained low since 2000 (Fig. S1).</w:t>
      </w:r>
    </w:p>
    <w:p w14:paraId="78CDDAC7" w14:textId="1E6F6D1B" w:rsidR="00177FA1" w:rsidRPr="00FA6D23" w:rsidRDefault="009523A8" w:rsidP="00177FA1">
      <w:pPr>
        <w:spacing w:before="100" w:beforeAutospacing="1" w:after="100" w:afterAutospacing="1"/>
        <w:ind w:left="720"/>
        <w:rPr>
          <w:rFonts w:eastAsia="Times New Roman"/>
          <w:sz w:val="24"/>
          <w:szCs w:val="24"/>
        </w:rPr>
      </w:pPr>
      <w:r w:rsidRPr="00FA6D23">
        <w:rPr>
          <w:rFonts w:eastAsia="Times New Roman"/>
          <w:sz w:val="24"/>
          <w:szCs w:val="24"/>
        </w:rPr>
        <w:t xml:space="preserve">Restoring the San Nicholas Island sea otter population was </w:t>
      </w:r>
      <w:r w:rsidR="00F81CA3" w:rsidRPr="00FA6D23">
        <w:rPr>
          <w:rFonts w:eastAsia="Times New Roman"/>
          <w:sz w:val="24"/>
          <w:szCs w:val="24"/>
        </w:rPr>
        <w:t>seen as</w:t>
      </w:r>
      <w:r w:rsidRPr="00FA6D23">
        <w:rPr>
          <w:rFonts w:eastAsia="Times New Roman"/>
          <w:sz w:val="24"/>
          <w:szCs w:val="24"/>
        </w:rPr>
        <w:t xml:space="preserve"> not only </w:t>
      </w:r>
      <w:r w:rsidR="00177FA1" w:rsidRPr="00FA6D23">
        <w:rPr>
          <w:rFonts w:eastAsia="Times New Roman"/>
          <w:sz w:val="24"/>
          <w:szCs w:val="24"/>
        </w:rPr>
        <w:t xml:space="preserve">an important step in sea otter recovery, but also as an experiment to evaluate different hypotheses about the role of top predators in shaping community dynamics and ecosystem state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&lt;EndNote&gt;&lt;Cite&gt;&lt;Author&gt;Rathbun&lt;/Author&gt;&lt;Year&gt;2000&lt;/Year&gt;&lt;RecNum&gt;37&lt;/RecNum&gt;&lt;DisplayText&gt;(&lt;style face="italic"&gt;20&lt;/style&gt;)&lt;/DisplayText&gt;&lt;record&gt;&lt;rec-number&gt;37&lt;/rec-number&gt;&lt;foreign-keys&gt;&lt;key app="EN" db-id="5r2fprap1re5rted0d7pzwphda0w9erza2tv" timestamp="1392149605"&gt;37&lt;/key&gt;&lt;/foreign-keys&gt;&lt;ref-type name="Journal Article"&gt;17&lt;/ref-type&gt;&lt;contributors&gt;&lt;authors&gt;&lt;author&gt;Rathbun, G. B.&lt;/author&gt;&lt;author&gt;Hatfield, B. B.&lt;/author&gt;&lt;author&gt;Murphey, T. G.&lt;/author&gt;&lt;/authors&gt;&lt;/contributors&gt;&lt;titles&gt;&lt;title&gt;Status of translocated sea otters at San Nicolas Island, California&lt;/title&gt;&lt;secondary-title&gt;Southwestern Naturalist&lt;/secondary-title&gt;&lt;/titles&gt;&lt;periodical&gt;&lt;full-title&gt;Southwestern Naturalist&lt;/full-title&gt;&lt;abbr-1&gt;Southwest. Nat.&lt;/abbr-1&gt;&lt;abbr-2&gt;Southwest Nat&lt;/abbr-2&gt;&lt;/periodical&gt;&lt;pages&gt;322-328&lt;/pages&gt;&lt;volume&gt;45&lt;/volume&gt;&lt;number&gt;3&lt;/number&gt;&lt;dates&gt;&lt;year&gt;2000&lt;/year&gt;&lt;pub-dates&gt;&lt;date&gt;Sep&lt;/date&gt;&lt;/pub-dates&gt;&lt;/dates&gt;&lt;isbn&gt;0038-4909&lt;/isbn&gt;&lt;accession-num&gt;WOS:000089747200010&lt;/accession-num&gt;&lt;urls&gt;&lt;related-urls&gt;&lt;url&gt;&amp;lt;Go to ISI&amp;gt;://WOS:000089747200010&lt;/url&gt;&lt;/related-urls&gt;&lt;/urls&gt;&lt;electronic-resource-num&gt;10.2307/3672835&lt;/electronic-resource-num&gt;&lt;/record&gt;&lt;/Cite&gt;&lt;/EndNote&gt;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20</w:t>
      </w:r>
      <w:r w:rsidR="00907A44" w:rsidRPr="00FA6D23">
        <w:rPr>
          <w:rFonts w:eastAsia="Times New Roman"/>
          <w:noProof/>
          <w:sz w:val="24"/>
          <w:szCs w:val="24"/>
        </w:rPr>
        <w:t>)</w:t>
      </w:r>
      <w:r w:rsidR="00907A44" w:rsidRPr="00FA6D23">
        <w:rPr>
          <w:rFonts w:eastAsia="Times New Roman"/>
          <w:sz w:val="24"/>
          <w:szCs w:val="24"/>
        </w:rPr>
        <w:fldChar w:fldCharType="end"/>
      </w:r>
      <w:r w:rsidR="00177FA1" w:rsidRPr="00FA6D23">
        <w:rPr>
          <w:rFonts w:eastAsia="Times New Roman"/>
          <w:sz w:val="24"/>
          <w:szCs w:val="24"/>
        </w:rPr>
        <w:t>. Importantly, a re-established sea otter population would represent a return of the San Nicholas kelp forest to a pre-European community. Following several years of active translocation from the mainland, the sea otter population tripled in size from 1990 to 2011 without additional interventions (Fig. S1).</w:t>
      </w:r>
      <w:r w:rsidR="003B1E4E" w:rsidRPr="00FA6D23">
        <w:rPr>
          <w:rFonts w:eastAsia="Times New Roman"/>
          <w:sz w:val="24"/>
          <w:szCs w:val="24"/>
        </w:rPr>
        <w:t xml:space="preserve"> Here we assess not only the effect of the otter reintroduction experiment on the interactions among members of the kelp forest community, but also the systemic response of the community in terms of stability.</w:t>
      </w:r>
    </w:p>
    <w:p w14:paraId="4FB9BEE2" w14:textId="77777777" w:rsidR="004A10BE" w:rsidRPr="00FA6D23" w:rsidRDefault="00FF5437" w:rsidP="00A16C38">
      <w:pPr>
        <w:pStyle w:val="Paragraph"/>
        <w:spacing w:before="0"/>
        <w:ind w:firstLine="0"/>
      </w:pPr>
      <w:r w:rsidRPr="00FA6D23">
        <w:rPr>
          <w:b/>
        </w:rPr>
        <w:t xml:space="preserve">H2: </w:t>
      </w:r>
      <w:r w:rsidR="004A10BE" w:rsidRPr="00FA6D23">
        <w:rPr>
          <w:b/>
        </w:rPr>
        <w:t>Results</w:t>
      </w:r>
      <w:r w:rsidR="004A10BE" w:rsidRPr="00FA6D23">
        <w:t xml:space="preserve"> </w:t>
      </w:r>
    </w:p>
    <w:p w14:paraId="6C198B18" w14:textId="76511715"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Our analysis revealed multiple interactions within the San Nicolas food web that are consistent with the rich literature on kelp forest communit</w:t>
      </w:r>
      <w:r w:rsidR="004C177D" w:rsidRPr="00FA6D23">
        <w:rPr>
          <w:rFonts w:eastAsia="Times New Roman"/>
          <w:sz w:val="24"/>
          <w:szCs w:val="24"/>
        </w:rPr>
        <w:t xml:space="preserve">ies, but </w:t>
      </w:r>
      <w:r w:rsidR="00616B95" w:rsidRPr="00FA6D23">
        <w:rPr>
          <w:rFonts w:eastAsia="Times New Roman"/>
          <w:sz w:val="24"/>
          <w:szCs w:val="24"/>
        </w:rPr>
        <w:t xml:space="preserve">our approach </w:t>
      </w:r>
      <w:r w:rsidR="004C177D" w:rsidRPr="00FA6D23">
        <w:rPr>
          <w:rFonts w:eastAsia="Times New Roman"/>
          <w:sz w:val="24"/>
          <w:szCs w:val="24"/>
        </w:rPr>
        <w:t>extends prior work by accounting for changes in the interactions over time. In fact,</w:t>
      </w:r>
      <w:r w:rsidRPr="00FA6D23">
        <w:rPr>
          <w:rFonts w:eastAsia="Times New Roman"/>
          <w:sz w:val="24"/>
          <w:szCs w:val="24"/>
        </w:rPr>
        <w:t xml:space="preserve"> some of these relationships were </w:t>
      </w:r>
      <w:r w:rsidR="00616B95" w:rsidRPr="00FA6D23">
        <w:rPr>
          <w:rFonts w:eastAsia="Times New Roman"/>
          <w:sz w:val="24"/>
          <w:szCs w:val="24"/>
        </w:rPr>
        <w:t xml:space="preserve">essentially </w:t>
      </w:r>
      <w:r w:rsidRPr="00FA6D23">
        <w:rPr>
          <w:rFonts w:eastAsia="Times New Roman"/>
          <w:sz w:val="24"/>
          <w:szCs w:val="24"/>
        </w:rPr>
        <w:t>constant over time whereas others were quite dynamic. For example, the effect of sea urchins on giant kelps was negative throughout the time series (Fig. S2), reflecting a critical component of the classic ke</w:t>
      </w:r>
      <w:r w:rsidR="00CA1EE4" w:rsidRPr="00FA6D23">
        <w:rPr>
          <w:rFonts w:eastAsia="Times New Roman"/>
          <w:sz w:val="24"/>
          <w:szCs w:val="24"/>
        </w:rPr>
        <w:t xml:space="preserve">lp forest trophic cascade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&lt;EndNote&gt;&lt;Cite&gt;&lt;Author&gt;Shears&lt;/Author&gt;&lt;Year&gt;2008&lt;/Year&gt;&lt;RecNum&gt;104&lt;/RecNum&gt;&lt;DisplayText&gt;(&lt;style face="italic"&gt;21&lt;/style&gt;)&lt;/DisplayText&gt;&lt;record&gt;&lt;rec-number&gt;104&lt;/rec-number&gt;&lt;foreign-keys&gt;&lt;key app="EN" db-id="5r2fprap1re5rted0d7pzwphda0w9erza2tv" timestamp="1427400916"&gt;104&lt;/key&gt;&lt;/foreign-keys&gt;&lt;ref-type name="Journal Article"&gt;17&lt;/ref-type&gt;&lt;contributors&gt;&lt;authors&gt;&lt;author&gt;Shears, Nick T.&lt;/author&gt;&lt;author&gt;Babcock, Russell C.&lt;/author&gt;&lt;author&gt;Salomon, Anne K.&lt;/author&gt;&lt;/authors&gt;&lt;/contributors&gt;&lt;titles&gt;&lt;title&gt;Context-dependent effects of fishing: variation in trophic cascades across environmental gradients&lt;/title&gt;&lt;secondary-title&gt;Ecological Applications&lt;/secondary-title&gt;&lt;/titles&gt;&lt;periodical&gt;&lt;full-title&gt;Ecological Applications&lt;/full-title&gt;&lt;abbr-1&gt;Ecol. Appl.&lt;/abbr-1&gt;&lt;abbr-2&gt;Ecol Appl&lt;/abbr-2&gt;&lt;/periodical&gt;&lt;pages&gt;1860-1873&lt;/pages&gt;&lt;volume&gt;18&lt;/volume&gt;&lt;number&gt;8&lt;/number&gt;&lt;dates&gt;&lt;year&gt;2008&lt;/year&gt;&lt;pub-dates&gt;&lt;date&gt;Dec&lt;/date&gt;&lt;/pub-dates&gt;&lt;/dates&gt;&lt;isbn&gt;1051-0761&lt;/isbn&gt;&lt;accession-num&gt;WOS:000262605500005&lt;/accession-num&gt;&lt;urls&gt;&lt;related-urls&gt;&lt;url&gt;&amp;lt;Go to ISI&amp;gt;://WOS:000262605500005&lt;/url&gt;&lt;url&gt;http://www.esajournals.org/doi/pdf/10.1890/07-1776.1&lt;/url&gt;&lt;/related-urls&gt;&lt;/urls&gt;&lt;electronic-resource-num&gt;10.1890/07-1776.1&lt;/electronic-resource-num&gt;&lt;/record&gt;&lt;/Cite&gt;&lt;/EndNote&gt;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21</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On the other hand, sea urchins initially had a negative effect on understory kelps, as we expected, but the effect size decreased toward zero following otter reintroduction (Fig. 2F). Interestingly, top-down forcing of fish and invertebrate predators on urchins was only weakly negative throughout the time series (Fig. S2), but the role of predators in driving urchin populations is known to be highly variable and context dependent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&lt;EndNote&gt;&lt;Cite&gt;&lt;Author&gt;Shears&lt;/Author&gt;&lt;Year&gt;2008&lt;/Year&gt;&lt;RecNum&gt;104&lt;/RecNum&gt;&lt;DisplayText&gt;(&lt;style face="italic"&gt;21&lt;/style&gt;)&lt;/DisplayText&gt;&lt;record&gt;&lt;rec-number&gt;104&lt;/rec-number&gt;&lt;foreign-keys&gt;&lt;key app="EN" db-id="5r2fprap1re5rted0d7pzwphda0w9erza2tv" timestamp="1427400916"&gt;104&lt;/key&gt;&lt;/foreign-keys&gt;&lt;ref-type name="Journal Article"&gt;17&lt;/ref-type&gt;&lt;contributors&gt;&lt;authors&gt;&lt;author&gt;Shears, Nick T.&lt;/author&gt;&lt;author&gt;Babcock, Russell C.&lt;/author&gt;&lt;author&gt;Salomon, Anne K.&lt;/author&gt;&lt;/authors&gt;&lt;/contributors&gt;&lt;titles&gt;&lt;title&gt;Context-dependent effects of fishing: variation in trophic cascades across environmental gradients&lt;/title&gt;&lt;secondary-title&gt;Ecological Applications&lt;/secondary-title&gt;&lt;/titles&gt;&lt;periodical&gt;&lt;full-title&gt;Ecological Applications&lt;/full-title&gt;&lt;abbr-1&gt;Ecol. Appl.&lt;/abbr-1&gt;&lt;abbr-2&gt;Ecol Appl&lt;/abbr-2&gt;&lt;/periodical&gt;&lt;pages&gt;1860-1873&lt;/pages&gt;&lt;volume&gt;18&lt;/volume&gt;&lt;number&gt;8&lt;/number&gt;&lt;dates&gt;&lt;year&gt;2008&lt;/year&gt;&lt;pub-dates&gt;&lt;date&gt;Dec&lt;/date&gt;&lt;/pub-dates&gt;&lt;/dates&gt;&lt;isbn&gt;1051-0761&lt;/isbn&gt;&lt;accession-num&gt;WOS:000262605500005&lt;/accession-num&gt;&lt;urls&gt;&lt;related-urls&gt;&lt;url&gt;&amp;lt;Go to ISI&amp;gt;://WOS:000262605500005&lt;/url&gt;&lt;url&gt;http://www.esajournals.org/doi/pdf/10.1890/07-1776.1&lt;/url&gt;&lt;/related-urls&gt;&lt;/urls&gt;&lt;electronic-resource-num&gt;10.1890/07-1776.1&lt;/electronic-resource-num&gt;&lt;/record&gt;&lt;/Cite&gt;&lt;/EndNote&gt;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21</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We did diagnose a strong negative top-down effect of predatory invertebrates on non-urchin grazers (e.g., snails), suggesting that our techniques are sensitive to these dynamics when present. </w:t>
      </w:r>
    </w:p>
    <w:p w14:paraId="2AF9FD79" w14:textId="2B6181FE"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 xml:space="preserve">We found pronounced changes in the strength of density dependence for some species within the kelp forest community at San Nicolas. For example, understory kelps experienced strong density-dependent growth at the beginning of the time series, which then relaxed from 1990-2000 when otters were becoming established, before intensifying again over the latter third of the time series (Fig. 2I). In contrast, other species groups had relatively constant levels of density dependence during the entire time period. For example, urchins displayed density-independent dynamics, possibly due to low densities resulting from harvest and predation (Fig. 2H), whereas both planktivorous and small piscivorous fishes appeared to be under relatively strong density dependence (Fig. S2). These observations comport with our understanding that understory kelps provide preferential habitat for these fishes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&lt;EndNote&gt;&lt;Cite&gt;&lt;Author&gt;Holbrook&lt;/Author&gt;&lt;Year&gt;1990&lt;/Year&gt;&lt;RecNum&gt;107&lt;/RecNum&gt;&lt;DisplayText&gt;(&lt;style face="italic"&gt;22&lt;/style&gt;)&lt;/DisplayText&gt;&lt;record&gt;&lt;rec-number&gt;107&lt;/rec-number&gt;&lt;foreign-keys&gt;&lt;key app="EN" db-id="5r2fprap1re5rted0d7pzwphda0w9erza2tv" timestamp="1427400916"&gt;107&lt;/key&gt;&lt;/foreign-keys&gt;&lt;ref-type name="Journal Article"&gt;17&lt;/ref-type&gt;&lt;contributors&gt;&lt;authors&gt;&lt;author&gt;Holbrook, S. J.&lt;/author&gt;&lt;author&gt;Schmitt, R. J.&lt;/author&gt;&lt;author&gt;Ambrose, R. F.&lt;/author&gt;&lt;/authors&gt;&lt;/contributors&gt;&lt;titles&gt;&lt;title&gt;Biogenic habitat structure and characteristics of temperate reef fish assemblages&lt;/title&gt;&lt;secondary-title&gt;Australian Journal of Ecology&lt;/secondary-title&gt;&lt;/titles&gt;&lt;periodical&gt;&lt;full-title&gt;Australian Journal of Ecology&lt;/full-title&gt;&lt;abbr-1&gt;Aust. J. Ecol.&lt;/abbr-1&gt;&lt;abbr-2&gt;Aust J Ecol&lt;/abbr-2&gt;&lt;/periodical&gt;&lt;pages&gt;489-503&lt;/pages&gt;&lt;volume&gt;15&lt;/volume&gt;&lt;number&gt;4&lt;/number&gt;&lt;dates&gt;&lt;year&gt;1990&lt;/year&gt;&lt;pub-dates&gt;&lt;date&gt;Dec&lt;/date&gt;&lt;/pub-dates&gt;&lt;/dates&gt;&lt;isbn&gt;0307-692X&lt;/isbn&gt;&lt;accession-num&gt;WOS:A1990EK83800011&lt;/accession-num&gt;&lt;urls&gt;&lt;related-urls&gt;&lt;url&gt;&amp;lt;Go to ISI&amp;gt;://WOS:A1990EK83800011&lt;/url&gt;&lt;url&gt;http://onlinelibrary.wiley.com/doi/10.1111/j.1442-9993.1990.tb01473.x/abstract&lt;/url&gt;&lt;/related-urls&gt;&lt;/urls&gt;&lt;electronic-resource-num&gt;10.1111/j.1442-9993.1990.tb01473.x&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22</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and that the kelps themselves compete strongly for space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&lt;EndNote&gt;&lt;Cite&gt;&lt;Author&gt;Dayton&lt;/Author&gt;&lt;Year&gt;1992&lt;/Year&gt;&lt;RecNum&gt;64&lt;/RecNum&gt;&lt;DisplayText&gt;(&lt;style face="italic"&gt;23&lt;/style&gt;)&lt;/DisplayText&gt;&lt;record&gt;&lt;rec-number&gt;64&lt;/rec-number&gt;&lt;foreign-keys&gt;&lt;key app="EN" db-id="5r2fprap1re5rted0d7pzwphda0w9erza2tv" timestamp="1414098701"&gt;64&lt;/key&gt;&lt;/foreign-keys&gt;&lt;ref-type name="Journal Article"&gt;17&lt;/ref-type&gt;&lt;contributors&gt;&lt;authors&gt;&lt;author&gt;Dayton, P. K.&lt;/author&gt;&lt;author&gt;Tegner, M. J.&lt;/author&gt;&lt;author&gt;Parnell, P. E.&lt;/author&gt;&lt;author&gt;Edwards, P. B.&lt;/author&gt;&lt;/authors&gt;&lt;/contributors&gt;&lt;titles&gt;&lt;title&gt;Temporal and spatial patterns of disturbance and recovery in a kelp forest community&lt;/title&gt;&lt;secondary-title&gt;Ecological Monographs&lt;/secondary-title&gt;&lt;/titles&gt;&lt;periodical&gt;&lt;full-title&gt;Ecological Monographs&lt;/full-title&gt;&lt;abbr-1&gt;Ecol. Monogr.&lt;/abbr-1&gt;&lt;abbr-2&gt;Ecol Monogr&lt;/abbr-2&gt;&lt;/periodical&gt;&lt;pages&gt;421-445&lt;/pages&gt;&lt;volume&gt;62&lt;/volume&gt;&lt;number&gt;3&lt;/number&gt;&lt;dates&gt;&lt;year&gt;1992&lt;/year&gt;&lt;pub-dates&gt;&lt;date&gt;Sep&lt;/date&gt;&lt;/pub-dates&gt;&lt;/dates&gt;&lt;isbn&gt;0012-9615&lt;/isbn&gt;&lt;accession-num&gt;WOS:A1992JJ41600005&lt;/accession-num&gt;&lt;urls&gt;&lt;related-urls&gt;&lt;url&gt;&amp;lt;Go to ISI&amp;gt;://WOS:A1992JJ41600005&lt;/url&gt;&lt;url&gt;http://www.jstor.org/stable/pdfplus/2937118.pdf&lt;/url&gt;&lt;/related-urls&gt;&lt;/urls&gt;&lt;electronic-resource-num&gt;10.2307/2937118&lt;/electronic-resource-num&gt;&lt;/record&gt;&lt;/Cite&gt;&lt;/EndNote&gt;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23</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w:t>
      </w:r>
    </w:p>
    <w:p w14:paraId="537DD835" w14:textId="5046ED1C"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t xml:space="preserve">As expected, external forces had substantial effects on the kelp forest at San Nicolas. Following their reintroduction at San Nicolas, otters had negative effects on urchins and other invertebrate grazers (Fig. 3), which supports conventional wisdom that otters exert strong negative effects on their prey </w:t>
      </w:r>
      <w:r w:rsidR="00907A44" w:rsidRPr="00FA6D23">
        <w:rPr>
          <w:rFonts w:eastAsia="Times New Roman"/>
          <w:sz w:val="24"/>
          <w:szCs w:val="24"/>
        </w:rPr>
        <w:fldChar w:fldCharType="begin">
          <w:fldData xml:space="preserve">PEVuZE5vdGU+PENpdGU+PEF1dGhvcj5Fc3RlczwvQXV0aG9yPjxZZWFyPjE5NzQ8L1llYXI+PFJl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</w:fldData>
        </w:fldChar>
      </w:r>
      <w:r w:rsidR="00907A44" w:rsidRPr="00FA6D23">
        <w:rPr>
          <w:rFonts w:eastAsia="Times New Roman"/>
          <w:sz w:val="24"/>
          <w:szCs w:val="24"/>
        </w:rPr>
        <w:instrText xml:space="preserve"> ADDIN EN.CITE </w:instrText>
      </w:r>
      <w:r w:rsidR="00907A44" w:rsidRPr="00FA6D23">
        <w:rPr>
          <w:rFonts w:eastAsia="Times New Roman"/>
          <w:sz w:val="24"/>
          <w:szCs w:val="24"/>
        </w:rPr>
        <w:fldChar w:fldCharType="begin">
          <w:fldData xml:space="preserve">PEVuZE5vdGU+PENpdGU+PEF1dGhvcj5Fc3RlczwvQXV0aG9yPjxZZWFyPjE5NzQ8L1llYXI+PFJl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</w:fldData>
        </w:fldChar>
      </w:r>
      <w:r w:rsidR="00907A44" w:rsidRPr="00FA6D23">
        <w:rPr>
          <w:rFonts w:eastAsia="Times New Roman"/>
          <w:sz w:val="24"/>
          <w:szCs w:val="24"/>
        </w:rPr>
        <w:instrText xml:space="preserve"> ADDIN EN.CITE.DATA </w:instrText>
      </w:r>
      <w:r w:rsidR="00907A44" w:rsidRPr="00FA6D23">
        <w:rPr>
          <w:rFonts w:eastAsia="Times New Roman"/>
          <w:sz w:val="24"/>
          <w:szCs w:val="24"/>
        </w:rPr>
      </w:r>
      <w:r w:rsidR="00907A44" w:rsidRPr="00FA6D23">
        <w:rPr>
          <w:rFonts w:eastAsia="Times New Roman"/>
          <w:sz w:val="24"/>
          <w:szCs w:val="24"/>
        </w:rPr>
        <w:fldChar w:fldCharType="end"/>
      </w:r>
      <w:r w:rsidR="00907A44" w:rsidRPr="00FA6D23">
        <w:rPr>
          <w:rFonts w:eastAsia="Times New Roman"/>
          <w:sz w:val="24"/>
          <w:szCs w:val="24"/>
        </w:rPr>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4, 15</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However, we did not detect a positive indirect effect of otters on kelps via a trophic cascade, likely because the linked direct effects of otters on urchins and urchins on kelps already explain most of the variation in kelp density.</w:t>
      </w:r>
    </w:p>
    <w:p w14:paraId="1DDC4D83" w14:textId="4EA93493" w:rsidR="00177FA1" w:rsidRPr="00FA6D23" w:rsidRDefault="00177FA1" w:rsidP="00177FA1">
      <w:pPr>
        <w:spacing w:before="100" w:beforeAutospacing="1" w:after="100" w:afterAutospacing="1"/>
        <w:ind w:left="720"/>
        <w:rPr>
          <w:rFonts w:eastAsia="Times New Roman"/>
          <w:sz w:val="24"/>
          <w:szCs w:val="24"/>
        </w:rPr>
      </w:pPr>
      <w:r w:rsidRPr="00FA6D23">
        <w:rPr>
          <w:rFonts w:eastAsia="Times New Roman"/>
          <w:sz w:val="24"/>
          <w:szCs w:val="24"/>
        </w:rPr>
        <w:lastRenderedPageBreak/>
        <w:t>We estimated a negative effect of ENSO on the density of giant kelps (Fig. 3)</w:t>
      </w:r>
      <w:r w:rsidR="00122470" w:rsidRPr="00FA6D23">
        <w:rPr>
          <w:rFonts w:eastAsia="Times New Roman"/>
          <w:sz w:val="24"/>
          <w:szCs w:val="24"/>
        </w:rPr>
        <w:t xml:space="preserve">, which </w:t>
      </w:r>
      <w:r w:rsidR="004542AF" w:rsidRPr="00FA6D23">
        <w:rPr>
          <w:rFonts w:eastAsia="Times New Roman"/>
          <w:sz w:val="24"/>
          <w:szCs w:val="24"/>
        </w:rPr>
        <w:t>is consistent with</w:t>
      </w:r>
      <w:r w:rsidR="00122470" w:rsidRPr="00FA6D23">
        <w:rPr>
          <w:rFonts w:eastAsia="Times New Roman"/>
          <w:sz w:val="24"/>
          <w:szCs w:val="24"/>
        </w:rPr>
        <w:t xml:space="preserve"> previous </w:t>
      </w:r>
      <w:r w:rsidR="004542AF" w:rsidRPr="00FA6D23">
        <w:rPr>
          <w:rFonts w:eastAsia="Times New Roman"/>
          <w:sz w:val="24"/>
          <w:szCs w:val="24"/>
        </w:rPr>
        <w:t>observations that</w:t>
      </w:r>
      <w:r w:rsidRPr="00FA6D23">
        <w:rPr>
          <w:rFonts w:eastAsia="Times New Roman"/>
          <w:sz w:val="24"/>
          <w:szCs w:val="24"/>
        </w:rPr>
        <w:t xml:space="preserve"> physical disturbance from large storms associated with El Niño events can be </w:t>
      </w:r>
      <w:r w:rsidR="004542AF" w:rsidRPr="00FA6D23">
        <w:rPr>
          <w:rFonts w:eastAsia="Times New Roman"/>
          <w:sz w:val="24"/>
          <w:szCs w:val="24"/>
        </w:rPr>
        <w:t>very</w:t>
      </w:r>
      <w:r w:rsidRPr="00FA6D23">
        <w:rPr>
          <w:rFonts w:eastAsia="Times New Roman"/>
          <w:sz w:val="24"/>
          <w:szCs w:val="24"/>
        </w:rPr>
        <w:t xml:space="preserve"> important in limiting kelp production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&lt;EndNote&gt;&lt;Cite&gt;&lt;Author&gt;Reed&lt;/Author&gt;&lt;Year&gt;2011&lt;/Year&gt;&lt;RecNum&gt;103&lt;/RecNum&gt;&lt;DisplayText&gt;(&lt;style face="italic"&gt;24&lt;/style&gt;)&lt;/DisplayText&gt;&lt;record&gt;&lt;rec-number&gt;103&lt;/rec-number&gt;&lt;foreign-keys&gt;&lt;key app="EN" db-id="5r2fprap1re5rted0d7pzwphda0w9erza2tv" timestamp="1427400916"&gt;103&lt;/key&gt;&lt;/foreign-keys&gt;&lt;ref-type name="Journal Article"&gt;17&lt;/ref-type&gt;&lt;contributors&gt;&lt;authors&gt;&lt;author&gt;Reed, Daniel C.&lt;/author&gt;&lt;author&gt;Rassweiler, Andrew&lt;/author&gt;&lt;author&gt;Carr, Mark H.&lt;/author&gt;&lt;author&gt;Cavanaugh, Kyle C.&lt;/author&gt;&lt;author&gt;Malone, Daniel P.&lt;/author&gt;&lt;author&gt;Siegel, David A.&lt;/author&gt;&lt;/authors&gt;&lt;/contributors&gt;&lt;titles&gt;&lt;title&gt;Wave disturbance overwhelms top-down and bottom-up control of primary production in California kelp forests&lt;/title&gt;&lt;secondary-title&gt;Ecology&lt;/secondary-title&gt;&lt;/titles&gt;&lt;periodical&gt;&lt;full-title&gt;Ecology&lt;/full-title&gt;&lt;abbr-1&gt;Ecology&lt;/abbr-1&gt;&lt;abbr-2&gt;Ecology&lt;/abbr-2&gt;&lt;/periodical&gt;&lt;pages&gt;2108-2116&lt;/pages&gt;&lt;volume&gt;92&lt;/volume&gt;&lt;number&gt;11&lt;/number&gt;&lt;dates&gt;&lt;year&gt;2011&lt;/year&gt;&lt;pub-dates&gt;&lt;date&gt;Nov&lt;/date&gt;&lt;/pub-dates&gt;&lt;/dates&gt;&lt;isbn&gt;0012-9658&lt;/isbn&gt;&lt;accession-num&gt;WOS:000296426000012&lt;/accession-num&gt;&lt;urls&gt;&lt;related-urls&gt;&lt;url&gt;&amp;lt;Go to ISI&amp;gt;://WOS:000296426000012&lt;/url&gt;&lt;url&gt;http://www.esajournals.org/doi/abs/10.1890/11-0377.1&lt;/url&gt;&lt;/related-urls&gt;&lt;/urls&gt;&lt;/record&gt;&lt;/Cite&gt;&lt;/EndNote&gt;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24</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We also noted a positive effect of ENSO on large sheephead wrasses, which </w:t>
      </w:r>
      <w:r w:rsidR="00CA1EE4" w:rsidRPr="00FA6D23">
        <w:rPr>
          <w:rFonts w:eastAsia="Times New Roman"/>
          <w:sz w:val="24"/>
          <w:szCs w:val="24"/>
        </w:rPr>
        <w:t xml:space="preserve">at San Nicolas </w:t>
      </w:r>
      <w:r w:rsidRPr="00FA6D23">
        <w:rPr>
          <w:rFonts w:eastAsia="Times New Roman"/>
          <w:sz w:val="24"/>
          <w:szCs w:val="24"/>
        </w:rPr>
        <w:t xml:space="preserve">occur near the northern and coldest extent of their range. Intrusions of relatively warm seawater associated with ENSO likely provide improved recruitment conditions for this fish </w:t>
      </w:r>
      <w:r w:rsidR="00907A44" w:rsidRPr="00FA6D23">
        <w:rPr>
          <w:rFonts w:eastAsia="Times New Roman"/>
          <w:sz w:val="24"/>
          <w:szCs w:val="24"/>
        </w:rPr>
        <w:fldChar w:fldCharType="begin"/>
      </w:r>
      <w:r w:rsidR="00907A44" w:rsidRPr="00FA6D23">
        <w:rPr>
          <w:rFonts w:eastAsia="Times New Roman"/>
          <w:sz w:val="24"/>
          <w:szCs w:val="24"/>
        </w:rPr>
        <w:instrText xml:space="preserve"> ADDIN EN.CITE &lt;EndNote&gt;&lt;Cite&gt;&lt;Author&gt;Cowen&lt;/Author&gt;&lt;Year&gt;1985&lt;/Year&gt;&lt;RecNum&gt;109&lt;/RecNum&gt;&lt;DisplayText&gt;(&lt;style face="italic"&gt;25&lt;/style&gt;)&lt;/DisplayText&gt;&lt;record&gt;&lt;rec-number&gt;109&lt;/rec-number&gt;&lt;foreign-keys&gt;&lt;key app="EN" db-id="5r2fprap1re5rted0d7pzwphda0w9erza2tv" timestamp="1427400916"&gt;109&lt;/key&gt;&lt;/foreign-keys&gt;&lt;ref-type name="Journal Article"&gt;17&lt;/ref-type&gt;&lt;contributors&gt;&lt;authors&gt;&lt;author&gt;Cowen, R. K.&lt;/author&gt;&lt;/authors&gt;&lt;/contributors&gt;&lt;titles&gt;&lt;title&gt;&lt;style face="normal" font="default" size="100%"&gt;Large-scale pattern of recruitment by the labrid, &lt;/style&gt;&lt;style face="italic" font="default" size="100%"&gt;Semicossyphus pulcher&lt;/style&gt;&lt;style face="normal" font="default" size="100%"&gt;: causes and implications&lt;/style&gt;&lt;/title&gt;&lt;secondary-title&gt;Journal of Marine Research&lt;/secondary-title&gt;&lt;/titles&gt;&lt;periodical&gt;&lt;full-title&gt;Journal of Marine Research&lt;/full-title&gt;&lt;abbr-1&gt;J. Mar. Res.&lt;/abbr-1&gt;&lt;abbr-2&gt;J Mar Res&lt;/abbr-2&gt;&lt;/periodical&gt;&lt;pages&gt;719-742&lt;/pages&gt;&lt;volume&gt;43&lt;/volume&gt;&lt;number&gt;3&lt;/number&gt;&lt;dates&gt;&lt;year&gt;1985&lt;/year&gt;&lt;pub-dates&gt;&lt;date&gt;1985&lt;/date&gt;&lt;/pub-dates&gt;&lt;/dates&gt;&lt;isbn&gt;0022-2402&lt;/isbn&gt;&lt;accession-num&gt;WOS:A1985AQP4700011&lt;/accession-num&gt;&lt;urls&gt;&lt;related-urls&gt;&lt;url&gt;&amp;lt;Go to ISI&amp;gt;://WOS:A1985AQP4700011&lt;/url&gt;&lt;/related-urls&gt;&lt;/urls&gt;&lt;/record&gt;&lt;/Cite&gt;&lt;/EndNote&gt;</w:instrText>
      </w:r>
      <w:r w:rsidR="00907A44" w:rsidRPr="00FA6D23">
        <w:rPr>
          <w:rFonts w:eastAsia="Times New Roman"/>
          <w:sz w:val="24"/>
          <w:szCs w:val="24"/>
        </w:rPr>
        <w:fldChar w:fldCharType="separate"/>
      </w:r>
      <w:r w:rsidR="00907A44" w:rsidRPr="00FA6D23">
        <w:rPr>
          <w:rFonts w:eastAsia="Times New Roman"/>
          <w:noProof/>
          <w:sz w:val="24"/>
          <w:szCs w:val="24"/>
        </w:rPr>
        <w:t>(</w:t>
      </w:r>
      <w:r w:rsidR="00907A44" w:rsidRPr="00FA6D23">
        <w:rPr>
          <w:rFonts w:eastAsia="Times New Roman"/>
          <w:i/>
          <w:noProof/>
          <w:sz w:val="24"/>
          <w:szCs w:val="24"/>
        </w:rPr>
        <w:t>25</w:t>
      </w:r>
      <w:r w:rsidR="00907A44" w:rsidRPr="00FA6D23">
        <w:rPr>
          <w:rFonts w:eastAsia="Times New Roman"/>
          <w:noProof/>
          <w:sz w:val="24"/>
          <w:szCs w:val="24"/>
        </w:rPr>
        <w:t>)</w:t>
      </w:r>
      <w:r w:rsidR="00907A44" w:rsidRPr="00FA6D23">
        <w:rPr>
          <w:rFonts w:eastAsia="Times New Roman"/>
          <w:sz w:val="24"/>
          <w:szCs w:val="24"/>
        </w:rPr>
        <w:fldChar w:fldCharType="end"/>
      </w:r>
      <w:r w:rsidRPr="00FA6D23">
        <w:rPr>
          <w:rFonts w:eastAsia="Times New Roman"/>
          <w:sz w:val="24"/>
          <w:szCs w:val="24"/>
        </w:rPr>
        <w:t xml:space="preserve">. </w:t>
      </w:r>
    </w:p>
    <w:p w14:paraId="27964F6B" w14:textId="77777777" w:rsidR="008573F1" w:rsidRPr="00FA6D23" w:rsidRDefault="00FF5437" w:rsidP="00A16C38">
      <w:pPr>
        <w:pStyle w:val="Paragraph"/>
        <w:spacing w:before="0"/>
        <w:ind w:firstLine="0"/>
      </w:pPr>
      <w:r w:rsidRPr="00FA6D23">
        <w:rPr>
          <w:b/>
        </w:rPr>
        <w:t xml:space="preserve">H2: </w:t>
      </w:r>
      <w:r w:rsidR="004A10BE" w:rsidRPr="00FA6D23">
        <w:rPr>
          <w:b/>
        </w:rPr>
        <w:t>Discussion</w:t>
      </w:r>
      <w:r w:rsidR="004A10BE" w:rsidRPr="00FA6D23">
        <w:t xml:space="preserve"> </w:t>
      </w:r>
    </w:p>
    <w:p w14:paraId="371CD741" w14:textId="77777777" w:rsidR="00177FA1" w:rsidRPr="00FA6D23" w:rsidRDefault="00177FA1" w:rsidP="00A16C38">
      <w:pPr>
        <w:pStyle w:val="Paragraph"/>
        <w:spacing w:before="0"/>
        <w:ind w:left="720" w:firstLine="0"/>
      </w:pPr>
    </w:p>
    <w:p w14:paraId="687AAD94" w14:textId="4B5E346A" w:rsidR="00177FA1" w:rsidRPr="00FA6D23" w:rsidRDefault="00177FA1" w:rsidP="00177FA1">
      <w:pPr>
        <w:pStyle w:val="Paragraph"/>
        <w:spacing w:before="0" w:after="240"/>
        <w:ind w:left="720" w:firstLine="0"/>
      </w:pPr>
      <w:r w:rsidRPr="00FA6D23">
        <w:t xml:space="preserve">Our results suggest that the strong top-down effect of otters on kelp forests has not only altered the densities of other organisms, but also </w:t>
      </w:r>
      <w:r w:rsidR="004E3916" w:rsidRPr="00FA6D23">
        <w:t xml:space="preserve">changed </w:t>
      </w:r>
      <w:r w:rsidRPr="00FA6D23">
        <w:t xml:space="preserve">the nature of the interactions between members of the food web. </w:t>
      </w:r>
      <w:r w:rsidR="004C177D" w:rsidRPr="00FA6D23">
        <w:t xml:space="preserve">The integrated effect of changes in the interactions among kelp forest community members </w:t>
      </w:r>
      <w:r w:rsidR="00ED20CB" w:rsidRPr="00FA6D23">
        <w:t xml:space="preserve">at San Nicolas Island was an increase </w:t>
      </w:r>
      <w:r w:rsidRPr="00FA6D23">
        <w:t xml:space="preserve">in </w:t>
      </w:r>
      <w:r w:rsidR="00ED20CB" w:rsidRPr="00FA6D23">
        <w:t xml:space="preserve">the </w:t>
      </w:r>
      <w:r w:rsidRPr="00FA6D23">
        <w:t>community</w:t>
      </w:r>
      <w:r w:rsidR="00ED20CB" w:rsidRPr="00FA6D23">
        <w:t>’s reactivity</w:t>
      </w:r>
      <w:r w:rsidRPr="00FA6D23">
        <w:t xml:space="preserve"> over time that coincided with the successful reintroduction of sea otters (Fig. 4). Importantly, increases in reactivity were observed in the period prior to 1987 when sea urchin landings were increasing rapidly, indicating that otters may have been introduced at a time of changing stability in the system. Once otters were established, however, </w:t>
      </w:r>
      <w:r w:rsidR="00ED20CB" w:rsidRPr="00FA6D23">
        <w:t>reactivity</w:t>
      </w:r>
      <w:r w:rsidRPr="00FA6D23">
        <w:t xml:space="preserve"> continued to </w:t>
      </w:r>
      <w:r w:rsidR="00ED20CB" w:rsidRPr="00FA6D23">
        <w:t>increase</w:t>
      </w:r>
      <w:r w:rsidRPr="00FA6D23">
        <w:t xml:space="preserve">, even with large reductions in urchin harvest that had occurred by 2000. Thus, a sequence of outside perturbations to the system was coincident with decreases in community stability. Although we did observe that strong El Niño events negatively affect members of the community such as kelps (Fig. 3), overall we did not detect any direct relationship between </w:t>
      </w:r>
      <w:r w:rsidR="00ED20CB" w:rsidRPr="00FA6D23">
        <w:t>reactivity</w:t>
      </w:r>
      <w:r w:rsidRPr="00FA6D23">
        <w:t xml:space="preserve"> and the strength of El Niño (Fig. 4). Taken together, these results indicate that the San Nicolas kelp forest now reacts more strongly to external perturbations than it did when otters were previously absent.</w:t>
      </w:r>
    </w:p>
    <w:p w14:paraId="475A3298" w14:textId="60EE0D20" w:rsidR="00B8248C" w:rsidRPr="00FA6D23" w:rsidRDefault="00B8248C" w:rsidP="00177FA1">
      <w:pPr>
        <w:pStyle w:val="Paragraph"/>
        <w:spacing w:before="0" w:after="240"/>
        <w:ind w:left="720" w:firstLine="0"/>
      </w:pPr>
      <w:r w:rsidRPr="00FA6D23">
        <w:t xml:space="preserve">The increased reactivity in the San Nicolas kelp forest means that even a small disturbance to the system, whether it be abiotic or biotic, will </w:t>
      </w:r>
      <w:r w:rsidR="000C3BE1" w:rsidRPr="00FA6D23">
        <w:t>now have a larger effect size</w:t>
      </w:r>
      <w:r w:rsidRPr="00FA6D23">
        <w:t xml:space="preserve"> than it did previously. Thus, from an ecosystem services perspective, there may be marked short-term consequences of what may appear to be a relatively small perturbation. That is, although the presence of otters may help to maintain kelps, the predictability of the system may be lower following a disturbance, which could negatively affect our ability to manage the delivery of ecosystem services</w:t>
      </w:r>
      <w:r w:rsidR="00FC6D20" w:rsidRPr="00FA6D23">
        <w:t xml:space="preserve"> provided by kelp forests, such as recreation and fishing opportunities.</w:t>
      </w:r>
    </w:p>
    <w:p w14:paraId="491C4877" w14:textId="126568F9" w:rsidR="00124216" w:rsidRPr="00FA6D23" w:rsidRDefault="00124216" w:rsidP="00124216">
      <w:pPr>
        <w:pStyle w:val="Paragraph"/>
        <w:spacing w:before="0" w:after="240"/>
        <w:ind w:left="720" w:firstLine="0"/>
      </w:pPr>
      <w:r w:rsidRPr="00FA6D23">
        <w:t>Our analysis also highlights the importance of establishing and maintaining long-term monitoring programs</w:t>
      </w:r>
      <w:r w:rsidR="001B4A6E" w:rsidRPr="00FA6D23">
        <w:t>, which history shows only exist through the efforts of</w:t>
      </w:r>
      <w:r w:rsidR="005837C0" w:rsidRPr="00FA6D23">
        <w:t xml:space="preserve"> </w:t>
      </w:r>
      <w:r w:rsidRPr="00FA6D23">
        <w:t xml:space="preserve">dedicated </w:t>
      </w:r>
      <w:r w:rsidR="00E45F2E" w:rsidRPr="00FA6D23">
        <w:t>individuals</w:t>
      </w:r>
      <w:r w:rsidR="001B4A6E" w:rsidRPr="00FA6D23">
        <w:t xml:space="preserve">. In addition to providing critical validation for models and forecasts, </w:t>
      </w:r>
      <w:r w:rsidR="005837C0" w:rsidRPr="00FA6D23">
        <w:t xml:space="preserve">these programs </w:t>
      </w:r>
      <w:r w:rsidR="001B4A6E" w:rsidRPr="00FA6D23">
        <w:t xml:space="preserve">provide building blocks for </w:t>
      </w:r>
      <w:r w:rsidR="005837C0" w:rsidRPr="00FA6D23">
        <w:t xml:space="preserve">new statistical methods, such as the approach described here. </w:t>
      </w:r>
      <w:r w:rsidR="0009146F" w:rsidRPr="00FA6D23">
        <w:t xml:space="preserve">However, long-term monitoring programs cannot sample the entire food web or all abiotic drivers, and statistical models can only infer changes related to the processes that have been sampled. </w:t>
      </w:r>
      <w:r w:rsidRPr="00FA6D23">
        <w:t xml:space="preserve">Thus, </w:t>
      </w:r>
      <w:r w:rsidR="00E45F2E" w:rsidRPr="00FA6D23">
        <w:t>it is likely</w:t>
      </w:r>
      <w:r w:rsidRPr="00FA6D23">
        <w:t xml:space="preserve"> that other factors, such as non-sampled species (e.g., crabs, lobsters) or disease, </w:t>
      </w:r>
      <w:r w:rsidR="00E45F2E" w:rsidRPr="00FA6D23">
        <w:t xml:space="preserve">may </w:t>
      </w:r>
      <w:r w:rsidR="005837C0" w:rsidRPr="00FA6D23">
        <w:t xml:space="preserve">also </w:t>
      </w:r>
      <w:r w:rsidR="00E45F2E" w:rsidRPr="00FA6D23">
        <w:t>contribute</w:t>
      </w:r>
      <w:r w:rsidRPr="00FA6D23">
        <w:t xml:space="preserve"> to changes in species abundance, species interactions, or stability. Our modeling approach also does not account for individual-level traits, such as diet </w:t>
      </w:r>
      <w:r w:rsidR="00E45F2E" w:rsidRPr="00FA6D23">
        <w:t xml:space="preserve">specialization in sea otters </w:t>
      </w:r>
      <w:r w:rsidR="00907A44" w:rsidRPr="00FA6D23">
        <w:fldChar w:fldCharType="begin"/>
      </w:r>
      <w:r w:rsidR="00907A44" w:rsidRPr="00FA6D23">
        <w:instrText xml:space="preserve"> ADDIN EN.CITE &lt;EndNote&gt;&lt;Cite&gt;&lt;Author&gt;Newsome&lt;/Author&gt;&lt;Year&gt;2009&lt;/Year&gt;&lt;RecNum&gt;137&lt;/RecNum&gt;&lt;DisplayText&gt;(&lt;style face="italic"&gt;26&lt;/style&gt;)&lt;/DisplayText&gt;&lt;record&gt;&lt;rec-number&gt;137&lt;/rec-number&gt;&lt;foreign-keys&gt;&lt;key app="EN" db-id="5r2fprap1re5rted0d7pzwphda0w9erza2tv" timestamp="1443118181"&gt;137&lt;/key&gt;&lt;/foreign-keys&gt;&lt;ref-type name="Journal Article"&gt;17&lt;/ref-type&gt;&lt;contributors&gt;&lt;authors&gt;&lt;author&gt;Newsome, Seth D.&lt;/author&gt;&lt;author&gt;Tinker, M. Tim&lt;/author&gt;&lt;author&gt;Monson, Daniel H.&lt;/author&gt;&lt;author&gt;Oftedal, Olav T.&lt;/author&gt;&lt;author&gt;Ralls, Katherine&lt;/author&gt;&lt;author&gt;Staedler, Michelle M.&lt;/author&gt;&lt;author&gt;Fogel, Marilyn L.&lt;/author&gt;&lt;author&gt;Estes, James A.&lt;/author&gt;&lt;/authors&gt;&lt;/contributors&gt;&lt;titles&gt;&lt;title&gt;Using stable isotopes to investigate individual diet specialization in California sea otters (Enhydra lutris nereis)&lt;/title&gt;&lt;secondary-title&gt;Ecology&lt;/secondary-title&gt;&lt;/titles&gt;&lt;periodical&gt;&lt;full-title&gt;Ecology&lt;/full-title&gt;&lt;abbr-1&gt;Ecology&lt;/abbr-1&gt;&lt;abbr-2&gt;Ecology&lt;/abbr-2&gt;&lt;/periodical&gt;&lt;pages&gt;961-974&lt;/pages&gt;&lt;volume&gt;90&lt;/volume&gt;&lt;number&gt;4&lt;/number&gt;&lt;dates&gt;&lt;year&gt;2009&lt;/year&gt;&lt;pub-dates&gt;&lt;date&gt;Apr&lt;/date&gt;&lt;/pub-dates&gt;&lt;/dates&gt;&lt;isbn&gt;0012-9658&lt;/isbn&gt;&lt;accession-num&gt;WOS:000264753400014&lt;/accession-num&gt;&lt;urls&gt;&lt;related-urls&gt;&lt;url&gt;&amp;lt;Go to ISI&amp;gt;://WOS:000264753400014&lt;/url&gt;&lt;url&gt;http://www.esajournals.org/doi/pdf/10.1890/07-1812.1&lt;/url&gt;&lt;/related-urls&gt;&lt;/urls&gt;&lt;electronic-resource-num&gt;10.1890/07-1812.1&lt;/electronic-resource-num&gt;&lt;/record&gt;&lt;/Cite&gt;&lt;/EndNote&gt;</w:instrText>
      </w:r>
      <w:r w:rsidR="00907A44" w:rsidRPr="00FA6D23">
        <w:fldChar w:fldCharType="separate"/>
      </w:r>
      <w:r w:rsidR="00907A44" w:rsidRPr="00FA6D23">
        <w:rPr>
          <w:noProof/>
        </w:rPr>
        <w:t>(</w:t>
      </w:r>
      <w:r w:rsidR="00907A44" w:rsidRPr="00FA6D23">
        <w:rPr>
          <w:i/>
          <w:noProof/>
        </w:rPr>
        <w:t>26</w:t>
      </w:r>
      <w:r w:rsidR="00907A44" w:rsidRPr="00FA6D23">
        <w:rPr>
          <w:noProof/>
        </w:rPr>
        <w:t>)</w:t>
      </w:r>
      <w:r w:rsidR="00907A44" w:rsidRPr="00FA6D23">
        <w:fldChar w:fldCharType="end"/>
      </w:r>
      <w:r w:rsidRPr="00FA6D23">
        <w:t xml:space="preserve">. Nevertheless, </w:t>
      </w:r>
      <w:r w:rsidR="0091361B" w:rsidRPr="00FA6D23">
        <w:t>our</w:t>
      </w:r>
      <w:r w:rsidR="00E45F2E" w:rsidRPr="00FA6D23">
        <w:t xml:space="preserve"> method </w:t>
      </w:r>
      <w:r w:rsidR="0091361B" w:rsidRPr="00FA6D23">
        <w:t>identified</w:t>
      </w:r>
      <w:r w:rsidR="00E45F2E" w:rsidRPr="00FA6D23">
        <w:t xml:space="preserve"> </w:t>
      </w:r>
      <w:r w:rsidR="0091361B" w:rsidRPr="00FA6D23">
        <w:t xml:space="preserve">a number of relevant ecosystem processes including </w:t>
      </w:r>
      <w:r w:rsidR="00E45F2E" w:rsidRPr="00FA6D23">
        <w:t>density-dependent aspects of space limitation, the impact of invertebrate predators on grazers</w:t>
      </w:r>
      <w:r w:rsidR="0091361B" w:rsidRPr="00FA6D23">
        <w:t>, and the direct effects of sea otters and ENSO</w:t>
      </w:r>
      <w:r w:rsidRPr="00FA6D23">
        <w:t xml:space="preserve">. Furthermore, our methodology could be applied to other systems where long-term monitoring data exist on species abundance, and in particular, those systems where an experimental manipulation has taken place </w:t>
      </w:r>
      <w:r w:rsidR="00505370" w:rsidRPr="00FA6D23">
        <w:fldChar w:fldCharType="begin">
          <w:fldData xml:space="preserve">PEVuZE5vdGU+PENpdGU+PEF1dGhvcj5DYXJwZW50ZXI8L0F1dGhvcj48WWVhcj4xOTg1PC9ZZWFy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==
</w:fldData>
        </w:fldChar>
      </w:r>
      <w:r w:rsidR="00505370" w:rsidRPr="00FA6D23">
        <w:instrText xml:space="preserve"> ADDIN EN.CITE </w:instrText>
      </w:r>
      <w:r w:rsidR="00505370" w:rsidRPr="00FA6D23">
        <w:fldChar w:fldCharType="begin">
          <w:fldData xml:space="preserve">PEVuZE5vdGU+PENpdGU+PEF1dGhvcj5DYXJwZW50ZXI8L0F1dGhvcj48WWVhcj4xOTg1PC9ZZWFy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==
</w:fldData>
        </w:fldChar>
      </w:r>
      <w:r w:rsidR="00505370" w:rsidRPr="00FA6D23">
        <w:instrText xml:space="preserve"> ADDIN EN.CITE.DATA </w:instrText>
      </w:r>
      <w:r w:rsidR="00505370" w:rsidRPr="00FA6D23">
        <w:fldChar w:fldCharType="end"/>
      </w:r>
      <w:r w:rsidR="00505370" w:rsidRPr="00FA6D23">
        <w:fldChar w:fldCharType="separate"/>
      </w:r>
      <w:r w:rsidR="00505370" w:rsidRPr="00FA6D23">
        <w:rPr>
          <w:noProof/>
        </w:rPr>
        <w:t xml:space="preserve">(e.g., limnological investigations into the effects of acid rain or food web manipulations; </w:t>
      </w:r>
      <w:r w:rsidR="00505370" w:rsidRPr="00FA6D23">
        <w:rPr>
          <w:i/>
          <w:noProof/>
        </w:rPr>
        <w:t>27, 28</w:t>
      </w:r>
      <w:r w:rsidR="00505370" w:rsidRPr="00FA6D23">
        <w:rPr>
          <w:noProof/>
        </w:rPr>
        <w:t>)</w:t>
      </w:r>
      <w:r w:rsidR="00505370" w:rsidRPr="00FA6D23">
        <w:fldChar w:fldCharType="end"/>
      </w:r>
      <w:r w:rsidR="00505370" w:rsidRPr="00FA6D23">
        <w:t>.</w:t>
      </w:r>
    </w:p>
    <w:p w14:paraId="45620638" w14:textId="2D289B88" w:rsidR="00177FA1" w:rsidRPr="00FA6D23" w:rsidRDefault="00E45F2E" w:rsidP="00177FA1">
      <w:pPr>
        <w:pStyle w:val="Paragraph"/>
        <w:spacing w:before="0" w:after="240"/>
        <w:ind w:left="720" w:firstLine="0"/>
      </w:pPr>
      <w:r w:rsidRPr="00FA6D23">
        <w:lastRenderedPageBreak/>
        <w:t>In general, ecosystem</w:t>
      </w:r>
      <w:r w:rsidR="00177FA1" w:rsidRPr="00FA6D23">
        <w:t xml:space="preserve"> stability is affected by the number of species, food web structure, the strength of interactions between species, and the response of species to various environmental perturbations. There has been much focus on how stability changes in response to stochastic pulsed perturbations, such as strong El Niño events, but understanding how stability shifts under continued pressed perturbations like invasions may be more important due to ever-expanding influences of humans on ecosystems </w:t>
      </w:r>
      <w:r w:rsidR="00907A44" w:rsidRPr="00FA6D23">
        <w:fldChar w:fldCharType="begin"/>
      </w:r>
      <w:r w:rsidR="00907A44" w:rsidRPr="00FA6D23">
        <w:instrText xml:space="preserve"> ADDIN EN.CITE &lt;EndNote&gt;&lt;Cite&gt;&lt;Author&gt;Ives&lt;/Author&gt;&lt;Year&gt;2007&lt;/Year&gt;&lt;RecNum&gt;50&lt;/RecNum&gt;&lt;DisplayText&gt;(&lt;style face="italic"&gt;5&lt;/style&gt;)&lt;/DisplayText&gt;&lt;record&gt;&lt;rec-number&gt;50&lt;/rec-number&gt;&lt;foreign-keys&gt;&lt;key app="EN" db-id="5r2fprap1re5rted0d7pzwphda0w9erza2tv" timestamp="1392421881"&gt;50&lt;/key&gt;&lt;/foreign-keys&gt;&lt;ref-type name="Journal Article"&gt;17&lt;/ref-type&gt;&lt;contributors&gt;&lt;authors&gt;&lt;author&gt;Ives, A. R.&lt;/author&gt;&lt;author&gt;Carpenter, S. R.&lt;/author&gt;&lt;/authors&gt;&lt;/contributors&gt;&lt;titles&gt;&lt;title&gt;Stability and diversity of ecosystems&lt;/title&gt;&lt;secondary-title&gt;Science&lt;/secondary-title&gt;&lt;/titles&gt;&lt;periodical&gt;&lt;full-title&gt;Science&lt;/full-title&gt;&lt;/periodical&gt;&lt;pages&gt;58-62&lt;/pages&gt;&lt;volume&gt;317&lt;/volume&gt;&lt;number&gt;5834&lt;/number&gt;&lt;dates&gt;&lt;year&gt;2007&lt;/year&gt;&lt;pub-dates&gt;&lt;date&gt;Jul&lt;/date&gt;&lt;/pub-dates&gt;&lt;/dates&gt;&lt;isbn&gt;0036-8075&lt;/isbn&gt;&lt;accession-num&gt;WOS:000247776700038&lt;/accession-num&gt;&lt;urls&gt;&lt;related-urls&gt;&lt;url&gt;&amp;lt;Go to ISI&amp;gt;://WOS:000247776700038&lt;/url&gt;&lt;/related-urls&gt;&lt;/urls&gt;&lt;electronic-resource-num&gt;10.1126/science.1133258&lt;/electronic-resource-num&gt;&lt;/record&gt;&lt;/Cite&gt;&lt;/EndNote&gt;</w:instrText>
      </w:r>
      <w:r w:rsidR="00907A44" w:rsidRPr="00FA6D23">
        <w:fldChar w:fldCharType="separate"/>
      </w:r>
      <w:r w:rsidR="00907A44" w:rsidRPr="00FA6D23">
        <w:rPr>
          <w:noProof/>
        </w:rPr>
        <w:t>(</w:t>
      </w:r>
      <w:r w:rsidR="00907A44" w:rsidRPr="00FA6D23">
        <w:rPr>
          <w:i/>
          <w:noProof/>
        </w:rPr>
        <w:t>5</w:t>
      </w:r>
      <w:r w:rsidR="00907A44" w:rsidRPr="00FA6D23">
        <w:rPr>
          <w:noProof/>
        </w:rPr>
        <w:t>)</w:t>
      </w:r>
      <w:r w:rsidR="00907A44" w:rsidRPr="00FA6D23">
        <w:fldChar w:fldCharType="end"/>
      </w:r>
      <w:r w:rsidR="00177FA1" w:rsidRPr="00FA6D23">
        <w:t xml:space="preserve">. Reintroduction of top predators, in particular, remains a large focus of conservation and restoration efforts </w:t>
      </w:r>
      <w:r w:rsidR="00907A44" w:rsidRPr="00FA6D23">
        <w:fldChar w:fldCharType="begin"/>
      </w:r>
      <w:r w:rsidR="00907A44" w:rsidRPr="00FA6D23">
        <w:instrText xml:space="preserve"> ADDIN EN.CITE &lt;EndNote&gt;&lt;Cite&gt;&lt;Author&gt;Armstrong&lt;/Author&gt;&lt;Year&gt;2008&lt;/Year&gt;&lt;RecNum&gt;115&lt;/RecNum&gt;&lt;DisplayText&gt;(&lt;style face="italic"&gt;8&lt;/style&gt;)&lt;/DisplayText&gt;&lt;record&gt;&lt;rec-number&gt;115&lt;/rec-number&gt;&lt;foreign-keys&gt;&lt;key app="EN" db-id="5r2fprap1re5rted0d7pzwphda0w9erza2tv" timestamp="1427933047"&gt;115&lt;/key&gt;&lt;/foreign-keys&gt;&lt;ref-type name="Journal Article"&gt;17&lt;/ref-type&gt;&lt;contributors&gt;&lt;authors&gt;&lt;author&gt;Armstrong, D. P.&lt;/author&gt;&lt;author&gt;Seddon, P. J.&lt;/author&gt;&lt;/authors&gt;&lt;/contributors&gt;&lt;titles&gt;&lt;title&gt;Directions in reintroduction biology&lt;/title&gt;&lt;secondary-title&gt;Trends in Ecology &amp;amp; Evolution&lt;/secondary-title&gt;&lt;/titles&gt;&lt;periodical&gt;&lt;full-title&gt;Trends in Ecology &amp;amp; Evolution&lt;/full-title&gt;&lt;abbr-1&gt;Trends Ecol. Evol.&lt;/abbr-1&gt;&lt;abbr-2&gt;Trends Ecol Evol&lt;/abbr-2&gt;&lt;/periodical&gt;&lt;pages&gt;20-25&lt;/pages&gt;&lt;volume&gt;23&lt;/volume&gt;&lt;number&gt;1&lt;/number&gt;&lt;dates&gt;&lt;year&gt;2008&lt;/year&gt;&lt;pub-dates&gt;&lt;date&gt;Jan&lt;/date&gt;&lt;/pub-dates&gt;&lt;/dates&gt;&lt;isbn&gt;0169-5347&lt;/isbn&gt;&lt;accession-num&gt;WOS:000252767300006&lt;/accession-num&gt;&lt;urls&gt;&lt;related-urls&gt;&lt;url&gt;&amp;lt;Go to ISI&amp;gt;://WOS:000252767300006&lt;/url&gt;&lt;/related-urls&gt;&lt;/urls&gt;&lt;electronic-resource-num&gt;10.1016/j.tree.2007.10.003&lt;/electronic-resource-num&gt;&lt;/record&gt;&lt;/Cite&gt;&lt;/EndNote&gt;</w:instrText>
      </w:r>
      <w:r w:rsidR="00907A44" w:rsidRPr="00FA6D23">
        <w:fldChar w:fldCharType="separate"/>
      </w:r>
      <w:r w:rsidR="00907A44" w:rsidRPr="00FA6D23">
        <w:rPr>
          <w:noProof/>
        </w:rPr>
        <w:t>(</w:t>
      </w:r>
      <w:r w:rsidR="00907A44" w:rsidRPr="00FA6D23">
        <w:rPr>
          <w:i/>
          <w:noProof/>
        </w:rPr>
        <w:t>8</w:t>
      </w:r>
      <w:r w:rsidR="00907A44" w:rsidRPr="00FA6D23">
        <w:rPr>
          <w:noProof/>
        </w:rPr>
        <w:t>)</w:t>
      </w:r>
      <w:r w:rsidR="00907A44" w:rsidRPr="00FA6D23">
        <w:fldChar w:fldCharType="end"/>
      </w:r>
      <w:r w:rsidR="00177FA1" w:rsidRPr="00FA6D23">
        <w:t xml:space="preserve">, and will continue to have cascading effects on disease epidemics, biogeochemical cycles, species diversity, and stability </w:t>
      </w:r>
      <w:r w:rsidR="00907A44" w:rsidRPr="00FA6D23">
        <w:fldChar w:fldCharType="begin">
          <w:fldData xml:space="preserve">PEVuZE5vdGU+PENpdGU+PEF1dGhvcj5Fc3RlczwvQXV0aG9yPjxZZWFyPjIwMTE8L1llYXI+PFJl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</w:fldData>
        </w:fldChar>
      </w:r>
      <w:r w:rsidR="00907A44" w:rsidRPr="00FA6D23">
        <w:instrText xml:space="preserve"> ADDIN EN.CITE </w:instrText>
      </w:r>
      <w:r w:rsidR="00907A44" w:rsidRPr="00FA6D23">
        <w:fldChar w:fldCharType="begin">
          <w:fldData xml:space="preserve">PEVuZE5vdGU+PENpdGU+PEF1dGhvcj5Fc3RlczwvQXV0aG9yPjxZZWFyPjIwMTE8L1llYXI+PFJl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</w:fldData>
        </w:fldChar>
      </w:r>
      <w:r w:rsidR="00907A44" w:rsidRPr="00FA6D23">
        <w:instrText xml:space="preserve"> ADDIN EN.CITE.DATA </w:instrText>
      </w:r>
      <w:r w:rsidR="00907A44" w:rsidRPr="00FA6D23">
        <w:fldChar w:fldCharType="end"/>
      </w:r>
      <w:r w:rsidR="00907A44" w:rsidRPr="00FA6D23">
        <w:fldChar w:fldCharType="separate"/>
      </w:r>
      <w:r w:rsidR="00907A44" w:rsidRPr="00FA6D23">
        <w:rPr>
          <w:noProof/>
        </w:rPr>
        <w:t>(</w:t>
      </w:r>
      <w:r w:rsidR="00907A44" w:rsidRPr="00FA6D23">
        <w:rPr>
          <w:i/>
          <w:noProof/>
        </w:rPr>
        <w:t>4, 11</w:t>
      </w:r>
      <w:r w:rsidR="00907A44" w:rsidRPr="00FA6D23">
        <w:rPr>
          <w:noProof/>
        </w:rPr>
        <w:t>)</w:t>
      </w:r>
      <w:r w:rsidR="00907A44" w:rsidRPr="00FA6D23">
        <w:fldChar w:fldCharType="end"/>
      </w:r>
      <w:r w:rsidR="00177FA1" w:rsidRPr="00FA6D23">
        <w:t>.</w:t>
      </w:r>
    </w:p>
    <w:p w14:paraId="5C956B0F" w14:textId="6A51D241" w:rsidR="00A16C38" w:rsidRPr="00FA6D23" w:rsidRDefault="00177FA1" w:rsidP="00177FA1">
      <w:pPr>
        <w:pStyle w:val="Paragraph"/>
        <w:spacing w:before="0" w:after="240"/>
        <w:ind w:left="720" w:firstLine="0"/>
      </w:pPr>
      <w:r w:rsidRPr="00FA6D23">
        <w:t xml:space="preserve">Here we have shown how the reintroduction of top predators, a large press perturbation, can moderate the strength of interactions between species with subsequent changes to community stability. Otters are known to drive trophic cascades in kelp forests that lead to a kelp-dominated state when otters are present </w:t>
      </w:r>
      <w:r w:rsidR="00907A44" w:rsidRPr="00FA6D23">
        <w:fldChar w:fldCharType="begin"/>
      </w:r>
      <w:r w:rsidR="00907A44" w:rsidRPr="00FA6D23">
        <w:instrText xml:space="preserve"> ADDIN EN.CITE &lt;EndNote&gt;&lt;Cite&gt;&lt;Author&gt;Estes&lt;/Author&gt;&lt;Year&gt;1974&lt;/Year&gt;&lt;RecNum&gt;60&lt;/RecNum&gt;&lt;DisplayText&gt;(&lt;style face="italic"&gt;15&lt;/style&gt;)&lt;/DisplayText&gt;&lt;record&gt;&lt;rec-number&gt;60&lt;/rec-number&gt;&lt;foreign-keys&gt;&lt;key app="EN" db-id="5r2fprap1re5rted0d7pzwphda0w9erza2tv" timestamp="1414098701"&gt;60&lt;/key&gt;&lt;/foreign-keys&gt;&lt;ref-type name="Journal Article"&gt;17&lt;/ref-type&gt;&lt;contributors&gt;&lt;authors&gt;&lt;author&gt;Estes, J. A.&lt;/author&gt;&lt;author&gt;Palmisano, J. F.&lt;/author&gt;&lt;/authors&gt;&lt;/contributors&gt;&lt;titles&gt;&lt;title&gt;Sea otters - their role in structuring nearshore communities&lt;/title&gt;&lt;secondary-title&gt;Science&lt;/secondary-title&gt;&lt;/titles&gt;&lt;periodical&gt;&lt;full-title&gt;Science&lt;/full-title&gt;&lt;/periodical&gt;&lt;pages&gt;1058-1060&lt;/pages&gt;&lt;volume&gt;185&lt;/volume&gt;&lt;number&gt;4156&lt;/number&gt;&lt;dates&gt;&lt;year&gt;1974&lt;/year&gt;&lt;/dates&gt;&lt;isbn&gt;0036-8075&lt;/isbn&gt;&lt;accession-num&gt;WOS:A1974U042600022&lt;/accession-num&gt;&lt;urls&gt;&lt;related-urls&gt;&lt;url&gt;&amp;lt;Go to ISI&amp;gt;://WOS:A1974U042600022&lt;/url&gt;&lt;url&gt;http://www.sciencemag.org/content/185/4156/1058&lt;/url&gt;&lt;/related-urls&gt;&lt;/urls&gt;&lt;electronic-resource-num&gt;10.1126/science.185.4156.1058&lt;/electronic-resource-num&gt;&lt;/record&gt;&lt;/Cite&gt;&lt;/EndNote&gt;</w:instrText>
      </w:r>
      <w:r w:rsidR="00907A44" w:rsidRPr="00FA6D23">
        <w:fldChar w:fldCharType="separate"/>
      </w:r>
      <w:r w:rsidR="00907A44" w:rsidRPr="00FA6D23">
        <w:rPr>
          <w:noProof/>
        </w:rPr>
        <w:t>(</w:t>
      </w:r>
      <w:r w:rsidR="00907A44" w:rsidRPr="00FA6D23">
        <w:rPr>
          <w:i/>
          <w:noProof/>
        </w:rPr>
        <w:t>15</w:t>
      </w:r>
      <w:r w:rsidR="00907A44" w:rsidRPr="00FA6D23">
        <w:rPr>
          <w:noProof/>
        </w:rPr>
        <w:t>)</w:t>
      </w:r>
      <w:r w:rsidR="00907A44" w:rsidRPr="00FA6D23">
        <w:fldChar w:fldCharType="end"/>
      </w:r>
      <w:r w:rsidRPr="00FA6D23">
        <w:t xml:space="preserve">. However, multiple transitional states, characterized by varying diversity and densities of species, can occur in the absence of otters or during times that otters are recolonizing an area </w:t>
      </w:r>
      <w:r w:rsidR="00907A44" w:rsidRPr="00FA6D23">
        <w:fldChar w:fldCharType="begin"/>
      </w:r>
      <w:r w:rsidR="00505370" w:rsidRPr="00FA6D23">
        <w:instrText xml:space="preserve"> ADDIN EN.CITE &lt;EndNote&gt;&lt;Cite&gt;&lt;Author&gt;Watson&lt;/Author&gt;&lt;Year&gt;2011&lt;/Year&gt;&lt;RecNum&gt;27&lt;/RecNum&gt;&lt;DisplayText&gt;(&lt;style face="italic"&gt;29&lt;/style&gt;)&lt;/DisplayText&gt;&lt;record&gt;&lt;rec-number&gt;27&lt;/rec-number&gt;&lt;foreign-keys&gt;&lt;key app="EN" db-id="5r2fprap1re5rted0d7pzwphda0w9erza2tv" timestamp="1392149605"&gt;27&lt;/key&gt;&lt;/foreign-keys&gt;&lt;ref-type name="Journal Article"&gt;17&lt;/ref-type&gt;&lt;contributors&gt;&lt;authors&gt;&lt;author&gt;Watson, J.&lt;/author&gt;&lt;author&gt;Estes, J. A.&lt;/author&gt;&lt;/authors&gt;&lt;/contributors&gt;&lt;titles&gt;&lt;title&gt;Stability, resilience, and phase shifts in rocky subtidal communities along the west coast of Vancouver Island, Canada&lt;/title&gt;&lt;secondary-title&gt;Ecological Monographs&lt;/secondary-title&gt;&lt;/titles&gt;&lt;periodical&gt;&lt;full-title&gt;Ecological Monographs&lt;/full-title&gt;&lt;abbr-1&gt;Ecol. Monogr.&lt;/abbr-1&gt;&lt;abbr-2&gt;Ecol Monogr&lt;/abbr-2&gt;&lt;/periodical&gt;&lt;pages&gt;215-239&lt;/pages&gt;&lt;volume&gt;81&lt;/volume&gt;&lt;number&gt;2&lt;/number&gt;&lt;dates&gt;&lt;year&gt;2011&lt;/year&gt;&lt;pub-dates&gt;&lt;date&gt;May&lt;/date&gt;&lt;/pub-dates&gt;&lt;/dates&gt;&lt;isbn&gt;0012-9615&lt;/isbn&gt;&lt;accession-num&gt;WOS:000290707600003&lt;/accession-num&gt;&lt;urls&gt;&lt;related-urls&gt;&lt;url&gt;&amp;lt;Go to ISI&amp;gt;://WOS:000290707600003&lt;/url&gt;&lt;/related-urls&gt;&lt;/urls&gt;&lt;/record&gt;&lt;/Cite&gt;&lt;/EndNote&gt;</w:instrText>
      </w:r>
      <w:r w:rsidR="00907A44" w:rsidRPr="00FA6D23">
        <w:fldChar w:fldCharType="separate"/>
      </w:r>
      <w:r w:rsidR="00505370" w:rsidRPr="00FA6D23">
        <w:rPr>
          <w:noProof/>
        </w:rPr>
        <w:t>(</w:t>
      </w:r>
      <w:r w:rsidR="00505370" w:rsidRPr="00FA6D23">
        <w:rPr>
          <w:i/>
          <w:noProof/>
        </w:rPr>
        <w:t>29</w:t>
      </w:r>
      <w:r w:rsidR="00505370" w:rsidRPr="00FA6D23">
        <w:rPr>
          <w:noProof/>
        </w:rPr>
        <w:t>)</w:t>
      </w:r>
      <w:r w:rsidR="00907A44" w:rsidRPr="00FA6D23">
        <w:fldChar w:fldCharType="end"/>
      </w:r>
      <w:r w:rsidRPr="00FA6D23">
        <w:t xml:space="preserve">. Therefore, although there are a number of metrics that may be used to measure reintroduction success </w:t>
      </w:r>
      <w:r w:rsidR="00907A44" w:rsidRPr="00FA6D23">
        <w:fldChar w:fldCharType="begin"/>
      </w:r>
      <w:r w:rsidR="00907A44" w:rsidRPr="00FA6D23">
        <w:instrText xml:space="preserve"> ADDIN EN.CITE &lt;EndNote&gt;&lt;Cite&gt;&lt;Author&gt;Armstrong&lt;/Author&gt;&lt;Year&gt;2008&lt;/Year&gt;&lt;RecNum&gt;115&lt;/RecNum&gt;&lt;DisplayText&gt;(&lt;style face="italic"&gt;8&lt;/style&gt;)&lt;/DisplayText&gt;&lt;record&gt;&lt;rec-number&gt;115&lt;/rec-number&gt;&lt;foreign-keys&gt;&lt;key app="EN" db-id="5r2fprap1re5rted0d7pzwphda0w9erza2tv" timestamp="1427933047"&gt;115&lt;/key&gt;&lt;/foreign-keys&gt;&lt;ref-type name="Journal Article"&gt;17&lt;/ref-type&gt;&lt;contributors&gt;&lt;authors&gt;&lt;author&gt;Armstrong, D. P.&lt;/author&gt;&lt;author&gt;Seddon, P. J.&lt;/author&gt;&lt;/authors&gt;&lt;/contributors&gt;&lt;titles&gt;&lt;title&gt;Directions in reintroduction biology&lt;/title&gt;&lt;secondary-title&gt;Trends in Ecology &amp;amp; Evolution&lt;/secondary-title&gt;&lt;/titles&gt;&lt;periodical&gt;&lt;full-title&gt;Trends in Ecology &amp;amp; Evolution&lt;/full-title&gt;&lt;abbr-1&gt;Trends Ecol. Evol.&lt;/abbr-1&gt;&lt;abbr-2&gt;Trends Ecol Evol&lt;/abbr-2&gt;&lt;/periodical&gt;&lt;pages&gt;20-25&lt;/pages&gt;&lt;volume&gt;23&lt;/volume&gt;&lt;number&gt;1&lt;/number&gt;&lt;dates&gt;&lt;year&gt;2008&lt;/year&gt;&lt;pub-dates&gt;&lt;date&gt;Jan&lt;/date&gt;&lt;/pub-dates&gt;&lt;/dates&gt;&lt;isbn&gt;0169-5347&lt;/isbn&gt;&lt;accession-num&gt;WOS:000252767300006&lt;/accession-num&gt;&lt;urls&gt;&lt;related-urls&gt;&lt;url&gt;&amp;lt;Go to ISI&amp;gt;://WOS:000252767300006&lt;/url&gt;&lt;/related-urls&gt;&lt;/urls&gt;&lt;electronic-resource-num&gt;10.1016/j.tree.2007.10.003&lt;/electronic-resource-num&gt;&lt;/record&gt;&lt;/Cite&gt;&lt;/EndNote&gt;</w:instrText>
      </w:r>
      <w:r w:rsidR="00907A44" w:rsidRPr="00FA6D23">
        <w:fldChar w:fldCharType="separate"/>
      </w:r>
      <w:r w:rsidR="00907A44" w:rsidRPr="00FA6D23">
        <w:rPr>
          <w:noProof/>
        </w:rPr>
        <w:t>(</w:t>
      </w:r>
      <w:r w:rsidR="00907A44" w:rsidRPr="00FA6D23">
        <w:rPr>
          <w:i/>
          <w:noProof/>
        </w:rPr>
        <w:t>8</w:t>
      </w:r>
      <w:r w:rsidR="00907A44" w:rsidRPr="00FA6D23">
        <w:rPr>
          <w:noProof/>
        </w:rPr>
        <w:t>)</w:t>
      </w:r>
      <w:r w:rsidR="00907A44" w:rsidRPr="00FA6D23">
        <w:fldChar w:fldCharType="end"/>
      </w:r>
      <w:r w:rsidRPr="00FA6D23">
        <w:t xml:space="preserve">, explicit consideration of the potential changes in the interactions between the focal species and others in the receiving ecosystem may be more important than simply quantifying abundance or diversity </w:t>
      </w:r>
      <w:r w:rsidR="00907A44" w:rsidRPr="00FA6D23">
        <w:fldChar w:fldCharType="begin"/>
      </w:r>
      <w:r w:rsidR="00907A44" w:rsidRPr="00FA6D23">
        <w:instrText xml:space="preserve"> ADDIN EN.CITE &lt;EndNote&gt;&lt;Cite&gt;&lt;Author&gt;Ives&lt;/Author&gt;&lt;Year&gt;2007&lt;/Year&gt;&lt;RecNum&gt;50&lt;/RecNum&gt;&lt;DisplayText&gt;(&lt;style face="italic"&gt;5&lt;/style&gt;)&lt;/DisplayText&gt;&lt;record&gt;&lt;rec-number&gt;50&lt;/rec-number&gt;&lt;foreign-keys&gt;&lt;key app="EN" db-id="5r2fprap1re5rted0d7pzwphda0w9erza2tv" timestamp="1392421881"&gt;50&lt;/key&gt;&lt;/foreign-keys&gt;&lt;ref-type name="Journal Article"&gt;17&lt;/ref-type&gt;&lt;contributors&gt;&lt;authors&gt;&lt;author&gt;Ives, A. R.&lt;/author&gt;&lt;author&gt;Carpenter, S. R.&lt;/author&gt;&lt;/authors&gt;&lt;/contributors&gt;&lt;titles&gt;&lt;title&gt;Stability and diversity of ecosystems&lt;/title&gt;&lt;secondary-title&gt;Science&lt;/secondary-title&gt;&lt;/titles&gt;&lt;periodical&gt;&lt;full-title&gt;Science&lt;/full-title&gt;&lt;/periodical&gt;&lt;pages&gt;58-62&lt;/pages&gt;&lt;volume&gt;317&lt;/volume&gt;&lt;number&gt;5834&lt;/number&gt;&lt;dates&gt;&lt;year&gt;2007&lt;/year&gt;&lt;pub-dates&gt;&lt;date&gt;Jul&lt;/date&gt;&lt;/pub-dates&gt;&lt;/dates&gt;&lt;isbn&gt;0036-8075&lt;/isbn&gt;&lt;accession-num&gt;WOS:000247776700038&lt;/accession-num&gt;&lt;urls&gt;&lt;related-urls&gt;&lt;url&gt;&amp;lt;Go to ISI&amp;gt;://WOS:000247776700038&lt;/url&gt;&lt;/related-urls&gt;&lt;/urls&gt;&lt;electronic-resource-num&gt;10.1126/science.1133258&lt;/electronic-resource-num&gt;&lt;/record&gt;&lt;/Cite&gt;&lt;/EndNote&gt;</w:instrText>
      </w:r>
      <w:r w:rsidR="00907A44" w:rsidRPr="00FA6D23">
        <w:fldChar w:fldCharType="separate"/>
      </w:r>
      <w:r w:rsidR="00907A44" w:rsidRPr="00FA6D23">
        <w:rPr>
          <w:noProof/>
        </w:rPr>
        <w:t>(</w:t>
      </w:r>
      <w:r w:rsidR="00907A44" w:rsidRPr="00FA6D23">
        <w:rPr>
          <w:i/>
          <w:noProof/>
        </w:rPr>
        <w:t>5</w:t>
      </w:r>
      <w:r w:rsidR="00907A44" w:rsidRPr="00FA6D23">
        <w:rPr>
          <w:noProof/>
        </w:rPr>
        <w:t>)</w:t>
      </w:r>
      <w:r w:rsidR="00907A44" w:rsidRPr="00FA6D23">
        <w:fldChar w:fldCharType="end"/>
      </w:r>
      <w:r w:rsidRPr="00FA6D23">
        <w:t xml:space="preserve">. Much of the work on context dependency in species interactions has highlighted the importance </w:t>
      </w:r>
      <w:r w:rsidR="00CA1EE4" w:rsidRPr="00FA6D23">
        <w:t xml:space="preserve">of </w:t>
      </w:r>
      <w:r w:rsidRPr="00FA6D23">
        <w:t xml:space="preserve">spatial context </w:t>
      </w:r>
      <w:r w:rsidR="00907A44" w:rsidRPr="00FA6D23">
        <w:fldChar w:fldCharType="begin"/>
      </w:r>
      <w:r w:rsidR="00505370" w:rsidRPr="00FA6D23">
        <w:instrText xml:space="preserve"> ADDIN EN.CITE &lt;EndNote&gt;&lt;Cite&gt;&lt;Author&gt;Chamberlain&lt;/Author&gt;&lt;Year&gt;2014&lt;/Year&gt;&lt;RecNum&gt;130&lt;/RecNum&gt;&lt;DisplayText&gt;(&lt;style face="italic"&gt;30&lt;/style&gt;)&lt;/DisplayText&gt;&lt;record&gt;&lt;rec-number&gt;130&lt;/rec-number&gt;&lt;foreign-keys&gt;&lt;key app="EN" db-id="5r2fprap1re5rted0d7pzwphda0w9erza2tv" timestamp="1434148198"&gt;130&lt;/key&gt;&lt;/foreign-keys&gt;&lt;ref-type name="Journal Article"&gt;17&lt;/ref-type&gt;&lt;contributors&gt;&lt;authors&gt;&lt;author&gt;Chamberlain, S. A.&lt;/author&gt;&lt;author&gt;Bronstein, J. L.&lt;/author&gt;&lt;author&gt;Rudgers, J. A.&lt;/author&gt;&lt;/authors&gt;&lt;/contributors&gt;&lt;titles&gt;&lt;title&gt;How context dependent are species interactions?&lt;/title&gt;&lt;secondary-title&gt;Ecology Letters&lt;/secondary-title&gt;&lt;/titles&gt;&lt;periodical&gt;&lt;full-title&gt;Ecology Letters&lt;/full-title&gt;&lt;abbr-1&gt;Ecol. Lett.&lt;/abbr-1&gt;&lt;abbr-2&gt;Ecol Lett&lt;/abbr-2&gt;&lt;/periodical&gt;&lt;pages&gt;881-890&lt;/pages&gt;&lt;volume&gt;17&lt;/volume&gt;&lt;dates&gt;&lt;year&gt;2014&lt;/year&gt;&lt;/dates&gt;&lt;urls&gt;&lt;/urls&gt;&lt;/record&gt;&lt;/Cite&gt;&lt;/EndNote&gt;</w:instrText>
      </w:r>
      <w:r w:rsidR="00907A44" w:rsidRPr="00FA6D23">
        <w:fldChar w:fldCharType="separate"/>
      </w:r>
      <w:r w:rsidR="00505370" w:rsidRPr="00FA6D23">
        <w:rPr>
          <w:noProof/>
        </w:rPr>
        <w:t>(</w:t>
      </w:r>
      <w:r w:rsidR="00505370" w:rsidRPr="00FA6D23">
        <w:rPr>
          <w:i/>
          <w:noProof/>
        </w:rPr>
        <w:t>30</w:t>
      </w:r>
      <w:r w:rsidR="00505370" w:rsidRPr="00FA6D23">
        <w:rPr>
          <w:noProof/>
        </w:rPr>
        <w:t>)</w:t>
      </w:r>
      <w:r w:rsidR="00907A44" w:rsidRPr="00FA6D23">
        <w:fldChar w:fldCharType="end"/>
      </w:r>
      <w:r w:rsidRPr="00FA6D23">
        <w:t>, but our results clearly demonstrate the importance of temporal context as well.</w:t>
      </w:r>
    </w:p>
    <w:p w14:paraId="6B38FAAF" w14:textId="77777777" w:rsidR="000B7F0C" w:rsidRPr="00FA6D23" w:rsidRDefault="00FF5437" w:rsidP="000B7F0C">
      <w:pPr>
        <w:pStyle w:val="Paragraph"/>
        <w:spacing w:before="0"/>
        <w:ind w:firstLine="0"/>
        <w:rPr>
          <w:b/>
        </w:rPr>
      </w:pPr>
      <w:r w:rsidRPr="00FA6D23">
        <w:rPr>
          <w:b/>
        </w:rPr>
        <w:t xml:space="preserve">H2: </w:t>
      </w:r>
      <w:r w:rsidR="005341F3" w:rsidRPr="00FA6D23">
        <w:rPr>
          <w:b/>
        </w:rPr>
        <w:t>Materials and Methods</w:t>
      </w:r>
    </w:p>
    <w:p w14:paraId="03F5FC6C" w14:textId="77777777" w:rsidR="00177FA1" w:rsidRPr="00FA6D23" w:rsidRDefault="00177FA1" w:rsidP="000B7F0C">
      <w:pPr>
        <w:pStyle w:val="Paragraph"/>
        <w:spacing w:before="0"/>
        <w:ind w:left="720" w:firstLine="0"/>
      </w:pPr>
    </w:p>
    <w:p w14:paraId="0EE15DA1" w14:textId="77777777" w:rsidR="003A2787" w:rsidRPr="00FA6D23" w:rsidRDefault="003A2787" w:rsidP="00490CA0">
      <w:pPr>
        <w:pStyle w:val="Paragraph"/>
        <w:spacing w:before="0" w:after="240"/>
        <w:ind w:left="720" w:firstLine="0"/>
        <w:rPr>
          <w:b/>
        </w:rPr>
      </w:pPr>
      <w:r w:rsidRPr="00FA6D23">
        <w:rPr>
          <w:b/>
        </w:rPr>
        <w:t>Study Design</w:t>
      </w:r>
    </w:p>
    <w:p w14:paraId="76D1AB46" w14:textId="476E53D0" w:rsidR="00177FA1" w:rsidRPr="00FA6D23" w:rsidRDefault="00177FA1" w:rsidP="00490CA0">
      <w:pPr>
        <w:pStyle w:val="Paragraph"/>
        <w:spacing w:before="0" w:after="240"/>
        <w:ind w:left="720" w:firstLine="0"/>
      </w:pPr>
      <w:r w:rsidRPr="00FA6D23">
        <w:t xml:space="preserve">We quantified how the interactions among members of the San Nicolas food web shift over time, and the consequences of those changes for community stability. To do so, we applied a novel multivariate time series model based on the foundational work of Ives and colleagues </w:t>
      </w:r>
      <w:r w:rsidR="00907A44" w:rsidRPr="00FA6D23">
        <w:fldChar w:fldCharType="begin">
          <w:fldData xml:space="preserve">PEVuZE5vdGU+PENpdGU+PEF1dGhvcj5JdmVzPC9BdXRob3I+PFllYXI+MjAxMjwvWWVhcj48UmVj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==
</w:fldData>
        </w:fldChar>
      </w:r>
      <w:r w:rsidR="00505370" w:rsidRPr="00FA6D23">
        <w:instrText xml:space="preserve"> ADDIN EN.CITE </w:instrText>
      </w:r>
      <w:r w:rsidR="00505370" w:rsidRPr="00FA6D23">
        <w:fldChar w:fldCharType="begin">
          <w:fldData xml:space="preserve">PEVuZE5vdGU+PENpdGU+PEF1dGhvcj5JdmVzPC9BdXRob3I+PFllYXI+MjAxMjwvWWVhcj48UmVj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==
</w:fldData>
        </w:fldChar>
      </w:r>
      <w:r w:rsidR="00505370" w:rsidRPr="00FA6D23">
        <w:instrText xml:space="preserve"> ADDIN EN.CITE.DATA </w:instrText>
      </w:r>
      <w:r w:rsidR="00505370" w:rsidRPr="00FA6D23">
        <w:fldChar w:fldCharType="end"/>
      </w:r>
      <w:r w:rsidR="00907A44" w:rsidRPr="00FA6D23">
        <w:fldChar w:fldCharType="separate"/>
      </w:r>
      <w:r w:rsidR="00505370" w:rsidRPr="00FA6D23">
        <w:rPr>
          <w:noProof/>
        </w:rPr>
        <w:t>(</w:t>
      </w:r>
      <w:r w:rsidR="00505370" w:rsidRPr="00FA6D23">
        <w:rPr>
          <w:i/>
          <w:noProof/>
        </w:rPr>
        <w:t>31, 32</w:t>
      </w:r>
      <w:r w:rsidR="00505370" w:rsidRPr="00FA6D23">
        <w:rPr>
          <w:noProof/>
        </w:rPr>
        <w:t>)</w:t>
      </w:r>
      <w:r w:rsidR="00907A44" w:rsidRPr="00FA6D23">
        <w:fldChar w:fldCharType="end"/>
      </w:r>
      <w:r w:rsidRPr="00FA6D23">
        <w:t xml:space="preserve"> to data collected biannually from 1980-2011 </w:t>
      </w:r>
      <w:r w:rsidR="00907A44" w:rsidRPr="00FA6D23">
        <w:fldChar w:fldCharType="begin"/>
      </w:r>
      <w:r w:rsidR="00505370" w:rsidRPr="00FA6D23">
        <w:instrText xml:space="preserve"> ADDIN EN.CITE &lt;EndNote&gt;&lt;Cite&gt;&lt;Author&gt;Kenner&lt;/Author&gt;&lt;Year&gt;2013&lt;/Year&gt;&lt;RecNum&gt;101&lt;/RecNum&gt;&lt;DisplayText&gt;(&lt;style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00907A44" w:rsidRPr="00FA6D23">
        <w:fldChar w:fldCharType="separate"/>
      </w:r>
      <w:r w:rsidR="00505370" w:rsidRPr="00FA6D23">
        <w:rPr>
          <w:noProof/>
        </w:rPr>
        <w:t>(</w:t>
      </w:r>
      <w:r w:rsidR="00505370" w:rsidRPr="00FA6D23">
        <w:rPr>
          <w:i/>
          <w:noProof/>
        </w:rPr>
        <w:t>33</w:t>
      </w:r>
      <w:r w:rsidR="00505370" w:rsidRPr="00FA6D23">
        <w:rPr>
          <w:noProof/>
        </w:rPr>
        <w:t>)</w:t>
      </w:r>
      <w:r w:rsidR="00907A44" w:rsidRPr="00FA6D23">
        <w:fldChar w:fldCharType="end"/>
      </w:r>
      <w:r w:rsidRPr="00FA6D23">
        <w:t>. Our hierarchical approach included time varying interactions within and among 14 functional groups (Fig. 1), and spatial variability from multi</w:t>
      </w:r>
      <w:r w:rsidR="00CE651C" w:rsidRPr="00FA6D23">
        <w:t xml:space="preserve">ple sample sites on San Nicolas. </w:t>
      </w:r>
      <w:r w:rsidRPr="00FA6D23">
        <w:t>Importantly, our model allowed us to make inferences about how species interactions and community stability evolve over time as predator recovery proceeded. In addition to interactions intrinsic to the community, we also evaluated the effect of three extrinsic drivers. First, we included sea otters as an external driver because they were absent from the food web</w:t>
      </w:r>
      <w:r w:rsidR="00C72CFD" w:rsidRPr="00FA6D23">
        <w:t xml:space="preserve"> at the beginning of the study</w:t>
      </w:r>
      <w:r w:rsidRPr="00FA6D23">
        <w:t>. Second, we used the El Niño Southern Oscillation Index (ENSO) as an indicator of the physical environment. Third, we included the removals of commercial urchin harvest on urchin population dynamics.</w:t>
      </w:r>
    </w:p>
    <w:p w14:paraId="64A488B3" w14:textId="77777777" w:rsidR="00110660" w:rsidRPr="00FA6D23" w:rsidRDefault="00110660" w:rsidP="00490CA0">
      <w:pPr>
        <w:spacing w:after="240"/>
        <w:ind w:left="720"/>
        <w:rPr>
          <w:rFonts w:eastAsia="MS Mincho"/>
          <w:i/>
          <w:sz w:val="24"/>
          <w:szCs w:val="24"/>
        </w:rPr>
      </w:pPr>
      <w:r w:rsidRPr="00FA6D23">
        <w:rPr>
          <w:rFonts w:eastAsia="MS Mincho"/>
          <w:i/>
          <w:sz w:val="24"/>
          <w:szCs w:val="24"/>
        </w:rPr>
        <w:t>Food web data</w:t>
      </w:r>
    </w:p>
    <w:p w14:paraId="74CD6C2F" w14:textId="0DE0A5EF" w:rsidR="0033270E" w:rsidRPr="00FA6D23" w:rsidRDefault="00110660" w:rsidP="00490CA0">
      <w:pPr>
        <w:spacing w:after="240"/>
        <w:ind w:left="720"/>
        <w:rPr>
          <w:rFonts w:eastAsia="MS Mincho"/>
          <w:sz w:val="24"/>
          <w:szCs w:val="24"/>
        </w:rPr>
      </w:pPr>
      <w:r w:rsidRPr="00FA6D23">
        <w:rPr>
          <w:rFonts w:eastAsia="MS Mincho"/>
          <w:sz w:val="24"/>
          <w:szCs w:val="24"/>
        </w:rPr>
        <w:t xml:space="preserve">Our analysis takes advantage of an extensive data set on fishes, invertebrates, and plants from the kelp forest surrounding San Nicolas Island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33</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The original dataset contained 221 species that were counted in at least one of the survey techniques. Of these, 71 species occurred commonly enough to contribute to an estimate of species interactions, which we grouped into 14 guilds describing trophic position within the kelp forest food web (Table S1).</w:t>
      </w:r>
      <w:r w:rsidR="0033270E" w:rsidRPr="00FA6D23">
        <w:rPr>
          <w:rFonts w:eastAsia="MS Mincho"/>
          <w:sz w:val="24"/>
          <w:szCs w:val="24"/>
        </w:rPr>
        <w:t xml:space="preserve"> For visualization purposes only, we show time series of average densities of these 14 groups in </w:t>
      </w:r>
      <w:r w:rsidR="00EE6A5E" w:rsidRPr="00FA6D23">
        <w:rPr>
          <w:rFonts w:eastAsia="MS Mincho"/>
          <w:sz w:val="24"/>
          <w:szCs w:val="24"/>
        </w:rPr>
        <w:t>3 regions around the island (</w:t>
      </w:r>
      <w:r w:rsidR="0033270E" w:rsidRPr="00FA6D23">
        <w:rPr>
          <w:rFonts w:eastAsia="MS Mincho"/>
          <w:sz w:val="24"/>
          <w:szCs w:val="24"/>
        </w:rPr>
        <w:t>Fig. S1</w:t>
      </w:r>
      <w:r w:rsidR="00EE6A5E" w:rsidRPr="00FA6D23">
        <w:rPr>
          <w:rFonts w:eastAsia="MS Mincho"/>
          <w:sz w:val="24"/>
          <w:szCs w:val="24"/>
        </w:rPr>
        <w:t>)</w:t>
      </w:r>
      <w:r w:rsidR="0033270E" w:rsidRPr="00FA6D23">
        <w:rPr>
          <w:rFonts w:eastAsia="MS Mincho"/>
          <w:sz w:val="24"/>
          <w:szCs w:val="24"/>
        </w:rPr>
        <w:t>.</w:t>
      </w:r>
      <w:r w:rsidR="004E5D1F" w:rsidRPr="00FA6D23">
        <w:rPr>
          <w:rFonts w:eastAsia="MS Mincho"/>
          <w:sz w:val="24"/>
          <w:szCs w:val="24"/>
        </w:rPr>
        <w:t xml:space="preserve"> All of our models were fit to the individual site-level data.</w:t>
      </w:r>
    </w:p>
    <w:p w14:paraId="171D2700" w14:textId="64C2B87D" w:rsidR="00110660" w:rsidRPr="00FA6D23" w:rsidRDefault="00110660" w:rsidP="00490CA0">
      <w:pPr>
        <w:spacing w:after="240"/>
        <w:ind w:left="720"/>
        <w:rPr>
          <w:rFonts w:eastAsia="MS Mincho"/>
          <w:sz w:val="24"/>
          <w:szCs w:val="24"/>
        </w:rPr>
      </w:pPr>
      <w:r w:rsidRPr="00FA6D23">
        <w:rPr>
          <w:rFonts w:eastAsia="MS Mincho"/>
          <w:sz w:val="24"/>
          <w:szCs w:val="24"/>
        </w:rPr>
        <w:t xml:space="preserve">Finfish species were assigned their trophic position based on information available in </w:t>
      </w:r>
      <w:proofErr w:type="spellStart"/>
      <w:r w:rsidRPr="00FA6D23">
        <w:rPr>
          <w:rFonts w:eastAsia="MS Mincho"/>
          <w:sz w:val="24"/>
          <w:szCs w:val="24"/>
        </w:rPr>
        <w:t>Fishbase</w:t>
      </w:r>
      <w:proofErr w:type="spellEnd"/>
      <w:r w:rsidRPr="00FA6D23">
        <w:rPr>
          <w:rFonts w:eastAsia="MS Mincho"/>
          <w:sz w:val="24"/>
          <w:szCs w:val="24"/>
        </w:rPr>
        <w:t xml:space="preserve"> (http://www.fishbase.org/). </w:t>
      </w:r>
      <w:r w:rsidR="0033270E" w:rsidRPr="00FA6D23">
        <w:rPr>
          <w:rFonts w:eastAsia="MS Mincho"/>
          <w:sz w:val="24"/>
          <w:szCs w:val="24"/>
        </w:rPr>
        <w:t>Sheephead wrasse (</w:t>
      </w:r>
      <w:proofErr w:type="spellStart"/>
      <w:r w:rsidR="0033270E" w:rsidRPr="00FA6D23">
        <w:rPr>
          <w:rFonts w:eastAsia="Times New Roman"/>
          <w:i/>
          <w:sz w:val="24"/>
          <w:szCs w:val="24"/>
        </w:rPr>
        <w:t>Semicossyphus</w:t>
      </w:r>
      <w:proofErr w:type="spellEnd"/>
      <w:r w:rsidR="0033270E" w:rsidRPr="00FA6D23">
        <w:rPr>
          <w:rFonts w:eastAsia="Times New Roman"/>
          <w:i/>
          <w:sz w:val="24"/>
          <w:szCs w:val="24"/>
        </w:rPr>
        <w:t xml:space="preserve"> </w:t>
      </w:r>
      <w:proofErr w:type="spellStart"/>
      <w:r w:rsidR="0033270E" w:rsidRPr="00FA6D23">
        <w:rPr>
          <w:rFonts w:eastAsia="Times New Roman"/>
          <w:i/>
          <w:sz w:val="24"/>
          <w:szCs w:val="24"/>
        </w:rPr>
        <w:t>pulcher</w:t>
      </w:r>
      <w:proofErr w:type="spellEnd"/>
      <w:r w:rsidR="0033270E" w:rsidRPr="00FA6D23">
        <w:rPr>
          <w:rFonts w:eastAsia="MS Mincho"/>
          <w:sz w:val="24"/>
          <w:szCs w:val="24"/>
        </w:rPr>
        <w:t xml:space="preserve">) </w:t>
      </w:r>
      <w:proofErr w:type="gramStart"/>
      <w:r w:rsidR="0033270E" w:rsidRPr="00FA6D23">
        <w:rPr>
          <w:rFonts w:eastAsia="MS Mincho"/>
          <w:sz w:val="24"/>
          <w:szCs w:val="24"/>
        </w:rPr>
        <w:t>are</w:t>
      </w:r>
      <w:proofErr w:type="gramEnd"/>
      <w:r w:rsidR="0033270E" w:rsidRPr="00FA6D23">
        <w:rPr>
          <w:rFonts w:eastAsia="MS Mincho"/>
          <w:sz w:val="24"/>
          <w:szCs w:val="24"/>
        </w:rPr>
        <w:t xml:space="preserve"> large, important </w:t>
      </w:r>
      <w:r w:rsidR="0033270E" w:rsidRPr="00FA6D23">
        <w:rPr>
          <w:rFonts w:eastAsia="MS Mincho"/>
          <w:sz w:val="24"/>
          <w:szCs w:val="24"/>
        </w:rPr>
        <w:lastRenderedPageBreak/>
        <w:t>predators of urchins and lobsters in kelp forests. Senorita wrasses (</w:t>
      </w:r>
      <w:proofErr w:type="spellStart"/>
      <w:r w:rsidR="0033270E" w:rsidRPr="00FA6D23">
        <w:rPr>
          <w:rFonts w:eastAsia="Times New Roman"/>
          <w:i/>
          <w:sz w:val="24"/>
          <w:szCs w:val="24"/>
        </w:rPr>
        <w:t>Oxyjulis</w:t>
      </w:r>
      <w:proofErr w:type="spellEnd"/>
      <w:r w:rsidR="0033270E" w:rsidRPr="00FA6D23">
        <w:rPr>
          <w:rFonts w:eastAsia="Times New Roman"/>
          <w:i/>
          <w:sz w:val="24"/>
          <w:szCs w:val="24"/>
        </w:rPr>
        <w:t xml:space="preserve"> </w:t>
      </w:r>
      <w:proofErr w:type="spellStart"/>
      <w:r w:rsidR="0033270E" w:rsidRPr="00FA6D23">
        <w:rPr>
          <w:rFonts w:eastAsia="Times New Roman"/>
          <w:i/>
          <w:sz w:val="24"/>
          <w:szCs w:val="24"/>
        </w:rPr>
        <w:t>californica</w:t>
      </w:r>
      <w:proofErr w:type="spellEnd"/>
      <w:r w:rsidR="0033270E" w:rsidRPr="00FA6D23">
        <w:rPr>
          <w:rFonts w:eastAsia="Times New Roman"/>
          <w:sz w:val="24"/>
          <w:szCs w:val="24"/>
        </w:rPr>
        <w:t xml:space="preserve">) are cleaner fish and </w:t>
      </w:r>
      <w:proofErr w:type="spellStart"/>
      <w:r w:rsidR="0033270E" w:rsidRPr="00FA6D23">
        <w:rPr>
          <w:rFonts w:eastAsia="Times New Roman"/>
          <w:sz w:val="24"/>
          <w:szCs w:val="24"/>
        </w:rPr>
        <w:t>planktivores</w:t>
      </w:r>
      <w:proofErr w:type="spellEnd"/>
      <w:r w:rsidR="0033270E" w:rsidRPr="00FA6D23">
        <w:rPr>
          <w:rFonts w:eastAsia="Times New Roman"/>
          <w:sz w:val="24"/>
          <w:szCs w:val="24"/>
        </w:rPr>
        <w:t xml:space="preserve">. Both of these species occur in sufficiently large densities that they would influence the polyphyletic guilds in which they might have otherwise been included. Therefore, these two species were placed into their own, monophyletic guild and their interaction strengths estimated separately. </w:t>
      </w:r>
      <w:r w:rsidRPr="00FA6D23">
        <w:rPr>
          <w:rFonts w:eastAsia="MS Mincho"/>
          <w:sz w:val="24"/>
          <w:szCs w:val="24"/>
        </w:rPr>
        <w:t xml:space="preserve">Specific literature on the dietary information and trophic position for </w:t>
      </w:r>
      <w:proofErr w:type="spellStart"/>
      <w:r w:rsidRPr="00FA6D23">
        <w:rPr>
          <w:rFonts w:eastAsia="MS Mincho"/>
          <w:sz w:val="24"/>
          <w:szCs w:val="24"/>
        </w:rPr>
        <w:t>subtidal</w:t>
      </w:r>
      <w:proofErr w:type="spellEnd"/>
      <w:r w:rsidRPr="00FA6D23">
        <w:rPr>
          <w:rFonts w:eastAsia="MS Mincho"/>
          <w:sz w:val="24"/>
          <w:szCs w:val="24"/>
        </w:rPr>
        <w:t xml:space="preserve"> invertebrate species is not as well developed as the literature for those species that also occur in the intertidal. Thus, we estimated trophic position for the invertebrates based diet information in Morris et al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 ExcludeAuth="1"&gt;&lt;Author&gt;Morris&lt;/Author&gt;&lt;Year&gt;1980&lt;/Year&gt;&lt;RecNum&gt;120&lt;/RecNum&gt;&lt;DisplayText&gt;(&lt;style face="italic"&gt;34&lt;/style&gt;)&lt;/DisplayText&gt;&lt;record&gt;&lt;rec-number&gt;120&lt;/rec-number&gt;&lt;foreign-keys&gt;&lt;key app="EN" db-id="5r2fprap1re5rted0d7pzwphda0w9erza2tv" timestamp="1430771422"&gt;120&lt;/key&gt;&lt;/foreign-keys&gt;&lt;ref-type name="Book"&gt;6&lt;/ref-type&gt;&lt;contributors&gt;&lt;authors&gt;&lt;author&gt;Morris, R.H.&lt;/author&gt;&lt;author&gt;Abbott, D.P.&lt;/author&gt;&lt;author&gt;Haderlie, E.C.&lt;/author&gt;&lt;/authors&gt;&lt;/contributors&gt;&lt;titles&gt;&lt;title&gt;Intertidal Invertebrates of California&lt;/title&gt;&lt;/titles&gt;&lt;edition&gt;First&lt;/edition&gt;&lt;dates&gt;&lt;year&gt;1980&lt;/year&gt;&lt;/dates&gt;&lt;pub-location&gt;Palo Alto&lt;/pub-location&gt;&lt;publisher&gt;Stanford University Press&lt;/publisher&gt;&lt;urls&gt;&lt;/urls&gt;&lt;/record&gt;&lt;/Cite&gt;&lt;/EndNote&gt;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34</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xml:space="preserve">. All algae were assumed to be primary producers within the food web. </w:t>
      </w:r>
    </w:p>
    <w:p w14:paraId="1A43EEB9" w14:textId="455D8FD7" w:rsidR="00110660" w:rsidRPr="00FA6D23" w:rsidRDefault="00110660" w:rsidP="00490CA0">
      <w:pPr>
        <w:spacing w:after="240"/>
        <w:ind w:left="720"/>
        <w:rPr>
          <w:rFonts w:eastAsia="MS Mincho"/>
          <w:sz w:val="24"/>
          <w:szCs w:val="24"/>
        </w:rPr>
      </w:pPr>
      <w:r w:rsidRPr="00FA6D23">
        <w:rPr>
          <w:rFonts w:eastAsia="MS Mincho"/>
          <w:sz w:val="24"/>
          <w:szCs w:val="24"/>
        </w:rPr>
        <w:t xml:space="preserve">Certain species that might have otherwise appeared in a “classic” food web for a California kelp forest did not occur in the San Nicolas Island dataset. In particular, </w:t>
      </w:r>
      <w:r w:rsidR="009342B8" w:rsidRPr="00FA6D23">
        <w:rPr>
          <w:rFonts w:eastAsia="MS Mincho"/>
          <w:sz w:val="24"/>
          <w:szCs w:val="24"/>
        </w:rPr>
        <w:t xml:space="preserve">lobsters and </w:t>
      </w:r>
      <w:r w:rsidRPr="00FA6D23">
        <w:rPr>
          <w:rFonts w:eastAsia="MS Mincho"/>
          <w:sz w:val="24"/>
          <w:szCs w:val="24"/>
        </w:rPr>
        <w:t xml:space="preserve">numerous crab species occur in kelp forest communities, but are commonly cryptic and difficult to reliably count; they did not appear in the data set. At the same time, there are large predatory fish species that may be important players in the kelp forest food web (e.g. white sharks, </w:t>
      </w:r>
      <w:proofErr w:type="spellStart"/>
      <w:r w:rsidRPr="00FA6D23">
        <w:rPr>
          <w:rFonts w:eastAsia="MS Mincho"/>
          <w:i/>
          <w:sz w:val="24"/>
          <w:szCs w:val="24"/>
        </w:rPr>
        <w:t>Carcharodon</w:t>
      </w:r>
      <w:proofErr w:type="spellEnd"/>
      <w:r w:rsidRPr="00FA6D23">
        <w:rPr>
          <w:rFonts w:eastAsia="MS Mincho"/>
          <w:i/>
          <w:sz w:val="24"/>
          <w:szCs w:val="24"/>
        </w:rPr>
        <w:t xml:space="preserve"> </w:t>
      </w:r>
      <w:proofErr w:type="spellStart"/>
      <w:r w:rsidRPr="00FA6D23">
        <w:rPr>
          <w:rFonts w:eastAsia="MS Mincho"/>
          <w:i/>
          <w:sz w:val="24"/>
          <w:szCs w:val="24"/>
        </w:rPr>
        <w:t>carcharias</w:t>
      </w:r>
      <w:proofErr w:type="spellEnd"/>
      <w:r w:rsidRPr="00FA6D23">
        <w:rPr>
          <w:rFonts w:eastAsia="MS Mincho"/>
          <w:sz w:val="24"/>
          <w:szCs w:val="24"/>
        </w:rPr>
        <w:t xml:space="preserve">; black sea bass, </w:t>
      </w:r>
      <w:proofErr w:type="spellStart"/>
      <w:r w:rsidRPr="00FA6D23">
        <w:rPr>
          <w:rFonts w:eastAsia="MS Mincho"/>
          <w:i/>
          <w:sz w:val="24"/>
          <w:szCs w:val="24"/>
        </w:rPr>
        <w:t>Stereolepis</w:t>
      </w:r>
      <w:proofErr w:type="spellEnd"/>
      <w:r w:rsidRPr="00FA6D23">
        <w:rPr>
          <w:rFonts w:eastAsia="MS Mincho"/>
          <w:i/>
          <w:sz w:val="24"/>
          <w:szCs w:val="24"/>
        </w:rPr>
        <w:t xml:space="preserve"> </w:t>
      </w:r>
      <w:proofErr w:type="spellStart"/>
      <w:r w:rsidRPr="00FA6D23">
        <w:rPr>
          <w:rFonts w:eastAsia="MS Mincho"/>
          <w:i/>
          <w:sz w:val="24"/>
          <w:szCs w:val="24"/>
        </w:rPr>
        <w:t>gigas</w:t>
      </w:r>
      <w:proofErr w:type="spellEnd"/>
      <w:r w:rsidRPr="00FA6D23">
        <w:rPr>
          <w:rFonts w:eastAsia="MS Mincho"/>
          <w:sz w:val="24"/>
          <w:szCs w:val="24"/>
        </w:rPr>
        <w:t xml:space="preserve">), but which did not appear in the dataset. Given the existence, but rarity of the larger predatory fish species, the remaining predatory fish are in a guild referenced as “small” only to distinguish them from these other larger species. </w:t>
      </w:r>
    </w:p>
    <w:p w14:paraId="3B29E502" w14:textId="04DE4881" w:rsidR="00110660" w:rsidRPr="00FA6D23" w:rsidRDefault="00110660" w:rsidP="00490CA0">
      <w:pPr>
        <w:spacing w:after="240"/>
        <w:ind w:left="720"/>
        <w:rPr>
          <w:rFonts w:eastAsia="MS Mincho"/>
          <w:sz w:val="24"/>
          <w:szCs w:val="24"/>
        </w:rPr>
      </w:pPr>
      <w:r w:rsidRPr="00FA6D23">
        <w:rPr>
          <w:rFonts w:eastAsia="MS Mincho"/>
          <w:sz w:val="24"/>
          <w:szCs w:val="24"/>
        </w:rPr>
        <w:t xml:space="preserve">The sampling design of Kenner et al.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 ExcludeAuth="1"&gt;&lt;Author&gt;Kenner&lt;/Author&gt;&lt;Year&gt;2013&lt;/Year&gt;&lt;RecNum&gt;101&lt;/RecNum&gt;&lt;DisplayText&gt;(&lt;style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33</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xml:space="preserve"> included seven physical locations around San Nicolas Island. However, six of them were established in the summer of 1980, and the seventh (“Sandy Cove”) was not established until 1986. The seventh site is the deepest and most northwestward of all the sampling sites, and has significant exposure to high-energy winter weather that translated into a high number of omitted surveys at this location. Consequently, it was excluded from the analysis and the results reported here are based on the remaining six sites.</w:t>
      </w:r>
    </w:p>
    <w:p w14:paraId="5143413C" w14:textId="77777777" w:rsidR="00110660" w:rsidRPr="00FA6D23" w:rsidRDefault="00110660" w:rsidP="00490CA0">
      <w:pPr>
        <w:spacing w:after="240"/>
        <w:ind w:left="720"/>
        <w:rPr>
          <w:rFonts w:eastAsia="MS Mincho"/>
          <w:i/>
          <w:sz w:val="24"/>
          <w:szCs w:val="24"/>
        </w:rPr>
      </w:pPr>
      <w:r w:rsidRPr="00FA6D23">
        <w:rPr>
          <w:rFonts w:eastAsia="MS Mincho"/>
          <w:i/>
          <w:sz w:val="24"/>
          <w:szCs w:val="24"/>
        </w:rPr>
        <w:t>Missing data</w:t>
      </w:r>
    </w:p>
    <w:p w14:paraId="1C2A8DE4" w14:textId="0EA3D002" w:rsidR="00110660" w:rsidRPr="00FA6D23" w:rsidRDefault="00110660" w:rsidP="00490CA0">
      <w:pPr>
        <w:spacing w:after="240"/>
        <w:ind w:left="720"/>
        <w:rPr>
          <w:rFonts w:eastAsia="MS Mincho"/>
          <w:sz w:val="24"/>
          <w:szCs w:val="24"/>
        </w:rPr>
      </w:pPr>
      <w:r w:rsidRPr="00FA6D23">
        <w:rPr>
          <w:rFonts w:eastAsia="MS Mincho"/>
          <w:sz w:val="24"/>
          <w:szCs w:val="24"/>
        </w:rPr>
        <w:t xml:space="preserve">Certain guilds were not observed on multiple occasions and their abundance was recorded as zeroes (e.g., abalone). Because in these years, abalone were seen elsewhere on the island, or were next seen several time steps later at the same site, we attributed these 0s to observation error, rather than considering them to be true 0s. These rare instances were replaced with NAs. While previous time series models have interpolated over these missing values and treated the interpolations as data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&lt;EndNote&gt;&lt;Cite&gt;&lt;Author&gt;Ives&lt;/Author&gt;&lt;Year&gt;2003&lt;/Year&gt;&lt;RecNum&gt;71&lt;/RecNum&gt;&lt;DisplayText&gt;(&lt;style face="italic"&gt;32&lt;/style&gt;)&lt;/DisplayText&gt;&lt;record&gt;&lt;rec-number&gt;71&lt;/rec-number&gt;&lt;foreign-keys&gt;&lt;key app="EN" db-id="5r2fprap1re5rted0d7pzwphda0w9erza2tv" timestamp="1414098701"&gt;71&lt;/key&gt;&lt;/foreign-keys&gt;&lt;ref-type name="Journal Article"&gt;17&lt;/ref-type&gt;&lt;contributors&gt;&lt;authors&gt;&lt;author&gt;Ives, A. R.&lt;/author&gt;&lt;author&gt;Dennis, B.&lt;/author&gt;&lt;author&gt;Cottingham, K. L.&lt;/author&gt;&lt;author&gt;Carpenter, S. R.&lt;/author&gt;&lt;/authors&gt;&lt;/contributors&gt;&lt;titles&gt;&lt;title&gt;Estimating community stability and ecological interactions from time-series data&lt;/title&gt;&lt;secondary-title&gt;Ecological Monographs&lt;/secondary-title&gt;&lt;/titles&gt;&lt;periodical&gt;&lt;full-title&gt;Ecological Monographs&lt;/full-title&gt;&lt;abbr-1&gt;Ecol. Monogr.&lt;/abbr-1&gt;&lt;abbr-2&gt;Ecol Monogr&lt;/abbr-2&gt;&lt;/periodical&gt;&lt;pages&gt;301-330&lt;/pages&gt;&lt;volume&gt;73&lt;/volume&gt;&lt;number&gt;2&lt;/number&gt;&lt;dates&gt;&lt;year&gt;2003&lt;/year&gt;&lt;pub-dates&gt;&lt;date&gt;May&lt;/date&gt;&lt;/pub-dates&gt;&lt;/dates&gt;&lt;isbn&gt;0012-9615&lt;/isbn&gt;&lt;accession-num&gt;WOS:000183500200008&lt;/accession-num&gt;&lt;urls&gt;&lt;related-urls&gt;&lt;url&gt;&amp;lt;Go to ISI&amp;gt;://WOS:000183500200008&lt;/url&gt;&lt;url&gt;http://www.esajournals.org/doi/pdf/10.1890/0012-9615%282003%29073%5B0301%3AECSAEI%5D2.0.CO%3B2&lt;/url&gt;&lt;/related-urls&gt;&lt;/urls&gt;&lt;electronic-resource-num&gt;10.1890/0012-9615(2003)073[0301:ecsaei]2.0.co;2&lt;/electronic-resource-num&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32</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xml:space="preserve">, we estimated these missing values directly within our model. To assure that this procedure did not affect the results, we also re-ran the analysis including these values as true 0s, and found no noticeable change on the results. </w:t>
      </w:r>
    </w:p>
    <w:p w14:paraId="5A671B9B" w14:textId="686185F8" w:rsidR="0075083D" w:rsidRPr="00FA6D23" w:rsidRDefault="00D837A1" w:rsidP="0075083D">
      <w:pPr>
        <w:spacing w:after="240"/>
        <w:ind w:left="720"/>
        <w:rPr>
          <w:rFonts w:eastAsia="MS Mincho"/>
          <w:i/>
          <w:sz w:val="24"/>
          <w:szCs w:val="24"/>
        </w:rPr>
      </w:pPr>
      <w:r w:rsidRPr="00FA6D23">
        <w:rPr>
          <w:rFonts w:eastAsia="MS Mincho"/>
          <w:i/>
          <w:sz w:val="24"/>
          <w:szCs w:val="24"/>
        </w:rPr>
        <w:t>Sea o</w:t>
      </w:r>
      <w:r w:rsidR="0075083D" w:rsidRPr="00FA6D23">
        <w:rPr>
          <w:rFonts w:eastAsia="MS Mincho"/>
          <w:i/>
          <w:sz w:val="24"/>
          <w:szCs w:val="24"/>
        </w:rPr>
        <w:t>tter counts</w:t>
      </w:r>
    </w:p>
    <w:p w14:paraId="409AE087" w14:textId="747C5E0D" w:rsidR="0075083D" w:rsidRPr="00FA6D23" w:rsidRDefault="0075083D" w:rsidP="0075083D">
      <w:pPr>
        <w:spacing w:after="240"/>
        <w:ind w:left="720"/>
        <w:rPr>
          <w:rFonts w:eastAsia="MS Mincho"/>
          <w:sz w:val="24"/>
          <w:szCs w:val="24"/>
        </w:rPr>
      </w:pPr>
      <w:r w:rsidRPr="00FA6D23">
        <w:rPr>
          <w:rFonts w:eastAsia="MS Mincho"/>
          <w:sz w:val="24"/>
          <w:szCs w:val="24"/>
        </w:rPr>
        <w:t xml:space="preserve">We used counts of adult otters at San Nicolas Island as an index of predation pressure on the food web. </w:t>
      </w:r>
      <w:r w:rsidR="00E172D5" w:rsidRPr="00FA6D23">
        <w:rPr>
          <w:rFonts w:eastAsia="MS Mincho"/>
          <w:sz w:val="24"/>
          <w:szCs w:val="24"/>
        </w:rPr>
        <w:t>We obtained c</w:t>
      </w:r>
      <w:r w:rsidRPr="00FA6D23">
        <w:rPr>
          <w:rFonts w:eastAsia="Times New Roman"/>
          <w:sz w:val="24"/>
          <w:szCs w:val="24"/>
        </w:rPr>
        <w:t xml:space="preserve">ounts from 1980-1994 from Table 1 in </w:t>
      </w:r>
      <w:proofErr w:type="spellStart"/>
      <w:r w:rsidRPr="00FA6D23">
        <w:rPr>
          <w:rFonts w:eastAsia="Times New Roman"/>
          <w:sz w:val="24"/>
          <w:szCs w:val="24"/>
        </w:rPr>
        <w:t>Rathbun</w:t>
      </w:r>
      <w:proofErr w:type="spellEnd"/>
      <w:r w:rsidRPr="00FA6D23">
        <w:rPr>
          <w:rFonts w:eastAsia="Times New Roman"/>
          <w:sz w:val="24"/>
          <w:szCs w:val="24"/>
        </w:rPr>
        <w:t xml:space="preserve"> et al. </w:t>
      </w:r>
      <w:r w:rsidRPr="00FA6D23">
        <w:rPr>
          <w:rFonts w:eastAsia="Times New Roman"/>
          <w:sz w:val="24"/>
          <w:szCs w:val="24"/>
        </w:rPr>
        <w:fldChar w:fldCharType="begin"/>
      </w:r>
      <w:r w:rsidRPr="00FA6D23">
        <w:rPr>
          <w:rFonts w:eastAsia="Times New Roman"/>
          <w:sz w:val="24"/>
          <w:szCs w:val="24"/>
        </w:rPr>
        <w:instrText xml:space="preserve"> ADDIN EN.CITE &lt;EndNote&gt;&lt;Cite&gt;&lt;Author&gt;Rathbun&lt;/Author&gt;&lt;Year&gt;2000&lt;/Year&gt;&lt;RecNum&gt;37&lt;/RecNum&gt;&lt;DisplayText&gt;(&lt;style face="italic"&gt;20&lt;/style&gt;)&lt;/DisplayText&gt;&lt;record&gt;&lt;rec-number&gt;37&lt;/rec-number&gt;&lt;foreign-keys&gt;&lt;key app="EN" db-id="5r2fprap1re5rted0d7pzwphda0w9erza2tv" timestamp="1392149605"&gt;37&lt;/key&gt;&lt;/foreign-keys&gt;&lt;ref-type name="Journal Article"&gt;17&lt;/ref-type&gt;&lt;contributors&gt;&lt;authors&gt;&lt;author&gt;Rathbun, G. B.&lt;/author&gt;&lt;author&gt;Hatfield, B. B.&lt;/author&gt;&lt;author&gt;Murphey, T. G.&lt;/author&gt;&lt;/authors&gt;&lt;/contributors&gt;&lt;titles&gt;&lt;title&gt;Status of translocated sea otters at San Nicolas Island, California&lt;/title&gt;&lt;secondary-title&gt;Southwestern Naturalist&lt;/secondary-title&gt;&lt;/titles&gt;&lt;periodical&gt;&lt;full-title&gt;Southwestern Naturalist&lt;/full-title&gt;&lt;abbr-1&gt;Southwest. Nat.&lt;/abbr-1&gt;&lt;abbr-2&gt;Southwest Nat&lt;/abbr-2&gt;&lt;/periodical&gt;&lt;pages&gt;322-328&lt;/pages&gt;&lt;volume&gt;45&lt;/volume&gt;&lt;number&gt;3&lt;/number&gt;&lt;dates&gt;&lt;year&gt;2000&lt;/year&gt;&lt;pub-dates&gt;&lt;date&gt;Sep&lt;/date&gt;&lt;/pub-dates&gt;&lt;/dates&gt;&lt;isbn&gt;0038-4909&lt;/isbn&gt;&lt;accession-num&gt;WOS:000089747200010&lt;/accession-num&gt;&lt;urls&gt;&lt;related-urls&gt;&lt;url&gt;&amp;lt;Go to ISI&amp;gt;://WOS:000089747200010&lt;/url&gt;&lt;/related-urls&gt;&lt;/urls&gt;&lt;electronic-resource-num&gt;10.2307/3672835&lt;/electronic-resource-num&gt;&lt;/record&gt;&lt;/Cite&gt;&lt;/EndNote&gt;</w:instrText>
      </w:r>
      <w:r w:rsidRPr="00FA6D23">
        <w:rPr>
          <w:rFonts w:eastAsia="Times New Roman"/>
          <w:sz w:val="24"/>
          <w:szCs w:val="24"/>
        </w:rPr>
        <w:fldChar w:fldCharType="separate"/>
      </w:r>
      <w:r w:rsidRPr="00FA6D23">
        <w:rPr>
          <w:rFonts w:eastAsia="Times New Roman"/>
          <w:noProof/>
          <w:sz w:val="24"/>
          <w:szCs w:val="24"/>
        </w:rPr>
        <w:t>(</w:t>
      </w:r>
      <w:r w:rsidRPr="00FA6D23">
        <w:rPr>
          <w:rFonts w:eastAsia="Times New Roman"/>
          <w:i/>
          <w:noProof/>
          <w:sz w:val="24"/>
          <w:szCs w:val="24"/>
        </w:rPr>
        <w:t>20</w:t>
      </w:r>
      <w:r w:rsidRPr="00FA6D23">
        <w:rPr>
          <w:rFonts w:eastAsia="Times New Roman"/>
          <w:noProof/>
          <w:sz w:val="24"/>
          <w:szCs w:val="24"/>
        </w:rPr>
        <w:t>)</w:t>
      </w:r>
      <w:r w:rsidRPr="00FA6D23">
        <w:rPr>
          <w:rFonts w:eastAsia="Times New Roman"/>
          <w:sz w:val="24"/>
          <w:szCs w:val="24"/>
        </w:rPr>
        <w:fldChar w:fldCharType="end"/>
      </w:r>
      <w:r w:rsidRPr="00FA6D23">
        <w:rPr>
          <w:rFonts w:eastAsia="Times New Roman"/>
          <w:sz w:val="24"/>
          <w:szCs w:val="24"/>
        </w:rPr>
        <w:t xml:space="preserve">; counts from 1995-2011 are from Table 2 in Kenner et al. (32). </w:t>
      </w:r>
      <w:r w:rsidRPr="00FA6D23">
        <w:rPr>
          <w:rFonts w:eastAsia="MS Mincho"/>
          <w:sz w:val="24"/>
          <w:szCs w:val="24"/>
        </w:rPr>
        <w:t xml:space="preserve">Kenner et al. </w:t>
      </w:r>
      <w:r w:rsidRPr="00FA6D23">
        <w:rPr>
          <w:rFonts w:eastAsia="MS Mincho"/>
          <w:sz w:val="24"/>
          <w:szCs w:val="24"/>
        </w:rPr>
        <w:fldChar w:fldCharType="begin"/>
      </w:r>
      <w:r w:rsidR="00505370" w:rsidRPr="00FA6D23">
        <w:rPr>
          <w:rFonts w:eastAsia="MS Mincho"/>
          <w:sz w:val="24"/>
          <w:szCs w:val="24"/>
        </w:rPr>
        <w:instrText xml:space="preserve"> ADDIN EN.CITE &lt;EndNote&gt;&lt;Cite ExcludeAuth="1"&gt;&lt;Author&gt;Kenner&lt;/Author&gt;&lt;Year&gt;2013&lt;/Year&gt;&lt;RecNum&gt;101&lt;/RecNum&gt;&lt;DisplayText&gt;(&lt;style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33</w:t>
      </w:r>
      <w:r w:rsidR="00505370" w:rsidRPr="00FA6D23">
        <w:rPr>
          <w:rFonts w:eastAsia="MS Mincho"/>
          <w:noProof/>
          <w:sz w:val="24"/>
          <w:szCs w:val="24"/>
        </w:rPr>
        <w:t>)</w:t>
      </w:r>
      <w:r w:rsidRPr="00FA6D23">
        <w:rPr>
          <w:rFonts w:eastAsia="MS Mincho"/>
          <w:sz w:val="24"/>
          <w:szCs w:val="24"/>
        </w:rPr>
        <w:fldChar w:fldCharType="end"/>
      </w:r>
      <w:r w:rsidRPr="00FA6D23">
        <w:rPr>
          <w:rFonts w:eastAsia="MS Mincho"/>
          <w:sz w:val="24"/>
          <w:szCs w:val="24"/>
        </w:rPr>
        <w:t xml:space="preserve"> </w:t>
      </w:r>
      <w:r w:rsidR="00282C25" w:rsidRPr="00FA6D23">
        <w:rPr>
          <w:rFonts w:eastAsia="MS Mincho"/>
          <w:sz w:val="24"/>
          <w:szCs w:val="24"/>
        </w:rPr>
        <w:t>identified</w:t>
      </w:r>
      <w:r w:rsidRPr="00FA6D23">
        <w:rPr>
          <w:rFonts w:eastAsia="MS Mincho"/>
          <w:sz w:val="24"/>
          <w:szCs w:val="24"/>
        </w:rPr>
        <w:t xml:space="preserve"> 3 separate regions of San Nicolas Island (west, north, and south) that align with the sampling locations for the underwater surveys of fish and invertebrates (see Figure S1). Although there were usually two underwater surveys per year, there was only one otter count per year, so we applied the same annual estimate to both time periods within a year.</w:t>
      </w:r>
    </w:p>
    <w:p w14:paraId="7FDE85A6" w14:textId="77777777" w:rsidR="00992026" w:rsidRPr="00FA6D23" w:rsidRDefault="00992026">
      <w:pPr>
        <w:rPr>
          <w:rFonts w:eastAsia="MS Mincho"/>
          <w:i/>
          <w:sz w:val="24"/>
          <w:szCs w:val="24"/>
        </w:rPr>
      </w:pPr>
      <w:r w:rsidRPr="00FA6D23">
        <w:rPr>
          <w:rFonts w:eastAsia="MS Mincho"/>
          <w:i/>
          <w:sz w:val="24"/>
          <w:szCs w:val="24"/>
        </w:rPr>
        <w:br w:type="page"/>
      </w:r>
    </w:p>
    <w:p w14:paraId="2792174E" w14:textId="06081A1D" w:rsidR="00110660" w:rsidRPr="00FA6D23" w:rsidRDefault="00110660" w:rsidP="00490CA0">
      <w:pPr>
        <w:spacing w:after="240"/>
        <w:ind w:left="720"/>
        <w:rPr>
          <w:rFonts w:eastAsia="MS Mincho"/>
          <w:i/>
          <w:sz w:val="24"/>
          <w:szCs w:val="24"/>
        </w:rPr>
      </w:pPr>
      <w:r w:rsidRPr="00FA6D23">
        <w:rPr>
          <w:rFonts w:eastAsia="MS Mincho"/>
          <w:i/>
          <w:sz w:val="24"/>
          <w:szCs w:val="24"/>
        </w:rPr>
        <w:lastRenderedPageBreak/>
        <w:t>Environmental drivers</w:t>
      </w:r>
    </w:p>
    <w:p w14:paraId="2A94DD02" w14:textId="564E6838" w:rsidR="00110660" w:rsidRPr="00FA6D23" w:rsidRDefault="00110660" w:rsidP="00490CA0">
      <w:pPr>
        <w:spacing w:after="240"/>
        <w:ind w:left="720"/>
        <w:rPr>
          <w:rFonts w:eastAsia="MS Mincho"/>
          <w:sz w:val="24"/>
          <w:szCs w:val="24"/>
        </w:rPr>
      </w:pPr>
      <w:r w:rsidRPr="00FA6D23">
        <w:rPr>
          <w:rFonts w:eastAsia="MS Mincho"/>
          <w:sz w:val="24"/>
          <w:szCs w:val="24"/>
        </w:rPr>
        <w:t xml:space="preserve">We considered the effects of </w:t>
      </w:r>
      <w:r w:rsidR="0075083D" w:rsidRPr="00FA6D23">
        <w:rPr>
          <w:rFonts w:eastAsia="MS Mincho"/>
          <w:sz w:val="24"/>
          <w:szCs w:val="24"/>
        </w:rPr>
        <w:t>two</w:t>
      </w:r>
      <w:r w:rsidRPr="00FA6D23">
        <w:rPr>
          <w:rFonts w:eastAsia="MS Mincho"/>
          <w:sz w:val="24"/>
          <w:szCs w:val="24"/>
        </w:rPr>
        <w:t xml:space="preserve"> </w:t>
      </w:r>
      <w:r w:rsidR="0075083D" w:rsidRPr="00FA6D23">
        <w:rPr>
          <w:rFonts w:eastAsia="MS Mincho"/>
          <w:sz w:val="24"/>
          <w:szCs w:val="24"/>
        </w:rPr>
        <w:t xml:space="preserve">additional </w:t>
      </w:r>
      <w:r w:rsidRPr="00FA6D23">
        <w:rPr>
          <w:rFonts w:eastAsia="MS Mincho"/>
          <w:sz w:val="24"/>
          <w:szCs w:val="24"/>
        </w:rPr>
        <w:t xml:space="preserve">environmental drivers of the kelp forest community at San Nicolas Island. First, we used the El Niño/Southern Oscillation Index (ENSO) as a measure of water temperature anomalies and winter storm events. We downloaded the monthly temperature data from </w:t>
      </w:r>
      <w:r w:rsidR="00D5786C" w:rsidRPr="00FA6D23">
        <w:rPr>
          <w:rFonts w:eastAsia="MS Mincho"/>
          <w:sz w:val="24"/>
          <w:szCs w:val="24"/>
        </w:rPr>
        <w:t xml:space="preserve">http://www.cpc.ncep.noaa.gov/data/indices/ </w:t>
      </w:r>
      <w:r w:rsidRPr="00FA6D23">
        <w:rPr>
          <w:rFonts w:eastAsia="MS Mincho"/>
          <w:sz w:val="24"/>
          <w:szCs w:val="24"/>
        </w:rPr>
        <w:t xml:space="preserve">for the Niño 3.4 region, which encompasses an area of the equatorial Pacific Ocean delineated by 120°W-170°W and 5°S- 5°N. </w:t>
      </w:r>
      <w:r w:rsidR="00E234E5" w:rsidRPr="00FA6D23">
        <w:rPr>
          <w:rFonts w:eastAsia="MS Mincho"/>
          <w:sz w:val="24"/>
          <w:szCs w:val="24"/>
        </w:rPr>
        <w:t>We matched the average mean ENSO index from March - May to the spring samples, and we matched the average mean ENSO index from August - October to each fall sample.</w:t>
      </w:r>
    </w:p>
    <w:p w14:paraId="1B86A020" w14:textId="0A92202B" w:rsidR="00110660" w:rsidRPr="00FA6D23" w:rsidRDefault="0075083D" w:rsidP="00490CA0">
      <w:pPr>
        <w:spacing w:after="240"/>
        <w:ind w:left="720"/>
        <w:rPr>
          <w:rFonts w:eastAsia="MS Mincho"/>
          <w:sz w:val="24"/>
          <w:szCs w:val="24"/>
        </w:rPr>
      </w:pPr>
      <w:r w:rsidRPr="00FA6D23">
        <w:rPr>
          <w:rFonts w:eastAsia="MS Mincho"/>
          <w:sz w:val="24"/>
          <w:szCs w:val="24"/>
        </w:rPr>
        <w:t>Second</w:t>
      </w:r>
      <w:r w:rsidR="00110660" w:rsidRPr="00FA6D23">
        <w:rPr>
          <w:rFonts w:eastAsia="MS Mincho"/>
          <w:sz w:val="24"/>
          <w:szCs w:val="24"/>
        </w:rPr>
        <w:t xml:space="preserve">, we </w:t>
      </w:r>
      <w:r w:rsidR="00A611C0" w:rsidRPr="00FA6D23">
        <w:rPr>
          <w:rFonts w:eastAsia="MS Mincho"/>
          <w:sz w:val="24"/>
          <w:szCs w:val="24"/>
        </w:rPr>
        <w:t xml:space="preserve">treated </w:t>
      </w:r>
      <w:r w:rsidR="00110660" w:rsidRPr="00FA6D23">
        <w:rPr>
          <w:rFonts w:eastAsia="MS Mincho"/>
          <w:sz w:val="24"/>
          <w:szCs w:val="24"/>
        </w:rPr>
        <w:t>the commercial harvest of sea urchins around San Nicolas Island as a known impact to that guild. We obtained harvest estimates from Derek Stein and Laura Rogers-Bennett at the California Department of Fish and Wildlife. Landings are reported non-regularly, so we summed all landings that occurred in the intervening period between two underwater sampling dates, and then applied those estimates to the latter sampling period. Urchin landings data are available upon request from the Invertebrate Project, California Department of Fish and Wildlife, Marine Region, 20 Lower Ragsdale Drive, Suite 100, Monterey, CA 93940.</w:t>
      </w:r>
    </w:p>
    <w:p w14:paraId="16B9B761" w14:textId="77777777" w:rsidR="00110660" w:rsidRPr="00FA6D23" w:rsidRDefault="00110660" w:rsidP="00490CA0">
      <w:pPr>
        <w:spacing w:after="240"/>
        <w:ind w:left="720"/>
        <w:rPr>
          <w:rFonts w:eastAsia="Times New Roman"/>
          <w:b/>
          <w:sz w:val="24"/>
          <w:szCs w:val="24"/>
        </w:rPr>
      </w:pPr>
      <w:r w:rsidRPr="00FA6D23">
        <w:rPr>
          <w:rFonts w:eastAsia="Times New Roman"/>
          <w:b/>
          <w:sz w:val="24"/>
          <w:szCs w:val="24"/>
        </w:rPr>
        <w:t>Statistical Analysis</w:t>
      </w:r>
    </w:p>
    <w:p w14:paraId="6DBCD037" w14:textId="77777777" w:rsidR="00110660" w:rsidRPr="00FA6D23" w:rsidRDefault="00110660" w:rsidP="00490CA0">
      <w:pPr>
        <w:spacing w:after="240"/>
        <w:ind w:left="720"/>
        <w:rPr>
          <w:rFonts w:eastAsia="MS Mincho"/>
          <w:i/>
          <w:sz w:val="24"/>
          <w:szCs w:val="24"/>
        </w:rPr>
      </w:pPr>
      <w:r w:rsidRPr="00FA6D23">
        <w:rPr>
          <w:rFonts w:eastAsia="MS Mincho"/>
          <w:i/>
          <w:sz w:val="24"/>
          <w:szCs w:val="24"/>
        </w:rPr>
        <w:t>Food web model</w:t>
      </w:r>
    </w:p>
    <w:p w14:paraId="7F8CAEDC" w14:textId="1482719F" w:rsidR="00110660" w:rsidRPr="00FA6D23" w:rsidRDefault="00110660" w:rsidP="00490CA0">
      <w:pPr>
        <w:spacing w:after="240"/>
        <w:ind w:left="720"/>
        <w:rPr>
          <w:rFonts w:eastAsia="MS Mincho"/>
          <w:sz w:val="24"/>
          <w:szCs w:val="24"/>
        </w:rPr>
      </w:pPr>
      <w:r w:rsidRPr="00FA6D23">
        <w:rPr>
          <w:rFonts w:eastAsia="MS Mincho"/>
          <w:sz w:val="24"/>
          <w:szCs w:val="24"/>
        </w:rPr>
        <w:t xml:space="preserve">The basic framework for our statistical analysis is a multivariate autoregressive (MAR) time series model </w:t>
      </w:r>
      <w:r w:rsidR="003E1B74" w:rsidRPr="00FA6D23">
        <w:rPr>
          <w:rFonts w:eastAsia="MS Mincho"/>
          <w:sz w:val="24"/>
          <w:szCs w:val="24"/>
        </w:rPr>
        <w:t xml:space="preserve">that has been </w:t>
      </w:r>
      <w:r w:rsidR="0009146F" w:rsidRPr="00FA6D23">
        <w:rPr>
          <w:rFonts w:eastAsia="MS Mincho"/>
          <w:sz w:val="24"/>
          <w:szCs w:val="24"/>
        </w:rPr>
        <w:t xml:space="preserve">used </w:t>
      </w:r>
      <w:r w:rsidR="003E1B74" w:rsidRPr="00FA6D23">
        <w:rPr>
          <w:rFonts w:eastAsia="MS Mincho"/>
          <w:sz w:val="24"/>
          <w:szCs w:val="24"/>
        </w:rPr>
        <w:t xml:space="preserve">widely </w:t>
      </w:r>
      <w:r w:rsidRPr="00FA6D23">
        <w:rPr>
          <w:rFonts w:eastAsia="MS Mincho"/>
          <w:sz w:val="24"/>
          <w:szCs w:val="24"/>
        </w:rPr>
        <w:t xml:space="preserve">to estimate community interactions and stability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&lt;EndNote&gt;&lt;Cite&gt;&lt;Author&gt;Ives&lt;/Author&gt;&lt;Year&gt;2003&lt;/Year&gt;&lt;RecNum&gt;71&lt;/RecNum&gt;&lt;DisplayText&gt;(&lt;style face="italic"&gt;32&lt;/style&gt;)&lt;/DisplayText&gt;&lt;record&gt;&lt;rec-number&gt;71&lt;/rec-number&gt;&lt;foreign-keys&gt;&lt;key app="EN" db-id="5r2fprap1re5rted0d7pzwphda0w9erza2tv" timestamp="1414098701"&gt;71&lt;/key&gt;&lt;/foreign-keys&gt;&lt;ref-type name="Journal Article"&gt;17&lt;/ref-type&gt;&lt;contributors&gt;&lt;authors&gt;&lt;author&gt;Ives, A. R.&lt;/author&gt;&lt;author&gt;Dennis, B.&lt;/author&gt;&lt;author&gt;Cottingham, K. L.&lt;/author&gt;&lt;author&gt;Carpenter, S. R.&lt;/author&gt;&lt;/authors&gt;&lt;/contributors&gt;&lt;titles&gt;&lt;title&gt;Estimating community stability and ecological interactions from time-series data&lt;/title&gt;&lt;secondary-title&gt;Ecological Monographs&lt;/secondary-title&gt;&lt;/titles&gt;&lt;periodical&gt;&lt;full-title&gt;Ecological Monographs&lt;/full-title&gt;&lt;abbr-1&gt;Ecol. Monogr.&lt;/abbr-1&gt;&lt;abbr-2&gt;Ecol Monogr&lt;/abbr-2&gt;&lt;/periodical&gt;&lt;pages&gt;301-330&lt;/pages&gt;&lt;volume&gt;73&lt;/volume&gt;&lt;number&gt;2&lt;/number&gt;&lt;dates&gt;&lt;year&gt;2003&lt;/year&gt;&lt;pub-dates&gt;&lt;date&gt;May&lt;/date&gt;&lt;/pub-dates&gt;&lt;/dates&gt;&lt;isbn&gt;0012-9615&lt;/isbn&gt;&lt;accession-num&gt;WOS:000183500200008&lt;/accession-num&gt;&lt;urls&gt;&lt;related-urls&gt;&lt;url&gt;&amp;lt;Go to ISI&amp;gt;://WOS:000183500200008&lt;/url&gt;&lt;url&gt;http://www.esajournals.org/doi/pdf/10.1890/0012-9615%282003%29073%5B0301%3AECSAEI%5D2.0.CO%3B2&lt;/url&gt;&lt;/related-urls&gt;&lt;/urls&gt;&lt;electronic-resource-num&gt;10.1890/0012-9615(2003)073[0301:ecsaei]2.0.co;2&lt;/electronic-resource-num&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32</w:t>
      </w:r>
      <w:r w:rsidR="00505370" w:rsidRPr="00FA6D23">
        <w:rPr>
          <w:rFonts w:eastAsia="MS Mincho"/>
          <w:noProof/>
          <w:sz w:val="24"/>
          <w:szCs w:val="24"/>
        </w:rPr>
        <w:t>)</w:t>
      </w:r>
      <w:r w:rsidR="00907A44" w:rsidRPr="00FA6D23">
        <w:rPr>
          <w:rFonts w:eastAsia="MS Mincho"/>
          <w:sz w:val="24"/>
          <w:szCs w:val="24"/>
        </w:rPr>
        <w:fldChar w:fldCharType="end"/>
      </w:r>
      <w:r w:rsidR="003E1B74" w:rsidRPr="00FA6D23">
        <w:rPr>
          <w:rFonts w:eastAsia="MS Mincho"/>
          <w:sz w:val="24"/>
          <w:szCs w:val="24"/>
        </w:rPr>
        <w:t xml:space="preserve">. Our approach extends this model to </w:t>
      </w:r>
      <w:r w:rsidRPr="00FA6D23">
        <w:rPr>
          <w:rFonts w:eastAsia="MS Mincho"/>
          <w:sz w:val="24"/>
          <w:szCs w:val="24"/>
        </w:rPr>
        <w:t xml:space="preserve">include time-varying parameters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&lt;EndNote&gt;&lt;Cite&gt;&lt;Author&gt;Ives&lt;/Author&gt;&lt;Year&gt;2012&lt;/Year&gt;&lt;RecNum&gt;45&lt;/RecNum&gt;&lt;DisplayText&gt;(&lt;style face="italic"&gt;31&lt;/style&gt;)&lt;/DisplayText&gt;&lt;record&gt;&lt;rec-number&gt;45&lt;/rec-number&gt;&lt;foreign-keys&gt;&lt;key app="EN" db-id="5r2fprap1re5rted0d7pzwphda0w9erza2tv" timestamp="1392149605"&gt;45&lt;/key&gt;&lt;/foreign-keys&gt;&lt;ref-type name="Journal Article"&gt;17&lt;/ref-type&gt;&lt;contributors&gt;&lt;authors&gt;&lt;author&gt;Ives, A. R.&lt;/author&gt;&lt;author&gt;Dakos, V.&lt;/author&gt;&lt;/authors&gt;&lt;/contributors&gt;&lt;titles&gt;&lt;title&gt;Detecting dynamical changes in nonlinear time series using locally linear state-space models&lt;/title&gt;&lt;secondary-title&gt;Ecosphere&lt;/secondary-title&gt;&lt;/titles&gt;&lt;volume&gt;3&lt;/volume&gt;&lt;number&gt;6&lt;/number&gt;&lt;dates&gt;&lt;year&gt;2012&lt;/year&gt;&lt;pub-dates&gt;&lt;date&gt;Jun&lt;/date&gt;&lt;/pub-dates&gt;&lt;/dates&gt;&lt;isbn&gt;2150-8925&lt;/isbn&gt;&lt;accession-num&gt;WOS:000327302000012&lt;/accession-num&gt;&lt;urls&gt;&lt;related-urls&gt;&lt;url&gt;&amp;lt;Go to ISI&amp;gt;://WOS:000327302000012&lt;/url&gt;&lt;/related-urls&gt;&lt;/urls&gt;&lt;electronic-resource-num&gt;10.1890/es11-00347.1&lt;/electronic-resource-num&gt;&lt;/record&gt;&lt;/Cite&gt;&lt;/EndNote&gt;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31</w:t>
      </w:r>
      <w:r w:rsidR="00505370" w:rsidRPr="00FA6D23">
        <w:rPr>
          <w:rFonts w:eastAsia="MS Mincho"/>
          <w:noProof/>
          <w:sz w:val="24"/>
          <w:szCs w:val="24"/>
        </w:rPr>
        <w:t>)</w:t>
      </w:r>
      <w:r w:rsidR="00907A44" w:rsidRPr="00FA6D23">
        <w:rPr>
          <w:rFonts w:eastAsia="MS Mincho"/>
          <w:sz w:val="24"/>
          <w:szCs w:val="24"/>
        </w:rPr>
        <w:fldChar w:fldCharType="end"/>
      </w:r>
      <w:r w:rsidR="003E1B74" w:rsidRPr="00FA6D23">
        <w:rPr>
          <w:rFonts w:eastAsia="MS Mincho"/>
          <w:sz w:val="24"/>
          <w:szCs w:val="24"/>
        </w:rPr>
        <w:t xml:space="preserve"> across spatial locations</w:t>
      </w:r>
      <w:r w:rsidRPr="00FA6D23">
        <w:rPr>
          <w:rFonts w:eastAsia="MS Mincho"/>
          <w:sz w:val="24"/>
          <w:szCs w:val="24"/>
        </w:rPr>
        <w:t xml:space="preserve">. </w:t>
      </w:r>
      <w:r w:rsidR="006923CF" w:rsidRPr="00FA6D23">
        <w:rPr>
          <w:rFonts w:eastAsia="MS Mincho"/>
          <w:sz w:val="24"/>
          <w:szCs w:val="24"/>
        </w:rPr>
        <w:t xml:space="preserve">The general </w:t>
      </w:r>
      <w:r w:rsidR="00176544" w:rsidRPr="00FA6D23">
        <w:rPr>
          <w:rFonts w:eastAsia="MS Mincho"/>
          <w:sz w:val="24"/>
          <w:szCs w:val="24"/>
        </w:rPr>
        <w:t xml:space="preserve">approach </w:t>
      </w:r>
      <w:r w:rsidR="006923CF" w:rsidRPr="00FA6D23">
        <w:rPr>
          <w:rFonts w:eastAsia="MS Mincho"/>
          <w:sz w:val="24"/>
          <w:szCs w:val="24"/>
        </w:rPr>
        <w:t xml:space="preserve">is </w:t>
      </w:r>
      <w:r w:rsidR="00BD2489" w:rsidRPr="00FA6D23">
        <w:rPr>
          <w:rFonts w:eastAsia="MS Mincho"/>
          <w:sz w:val="24"/>
          <w:szCs w:val="24"/>
        </w:rPr>
        <w:t xml:space="preserve">that </w:t>
      </w:r>
      <w:r w:rsidR="00B24D06" w:rsidRPr="00FA6D23">
        <w:rPr>
          <w:rFonts w:eastAsia="MS Mincho"/>
          <w:sz w:val="24"/>
          <w:szCs w:val="24"/>
        </w:rPr>
        <w:t xml:space="preserve">the log-density of an organism at time </w:t>
      </w:r>
      <w:r w:rsidR="00B24D06" w:rsidRPr="00FA6D23">
        <w:rPr>
          <w:rFonts w:eastAsia="MS Mincho"/>
          <w:i/>
          <w:sz w:val="24"/>
          <w:szCs w:val="24"/>
        </w:rPr>
        <w:t>t</w:t>
      </w:r>
      <w:r w:rsidR="00B24D06" w:rsidRPr="00FA6D23">
        <w:rPr>
          <w:rFonts w:eastAsia="MS Mincho"/>
          <w:sz w:val="24"/>
          <w:szCs w:val="24"/>
        </w:rPr>
        <w:t xml:space="preserve"> is a linear combination of 1) its log-density at the previous time step </w:t>
      </w:r>
      <w:r w:rsidR="00B24D06" w:rsidRPr="00FA6D23">
        <w:rPr>
          <w:rFonts w:eastAsia="MS Mincho"/>
          <w:i/>
          <w:sz w:val="24"/>
          <w:szCs w:val="24"/>
        </w:rPr>
        <w:t>t</w:t>
      </w:r>
      <w:r w:rsidR="00B24D06" w:rsidRPr="00FA6D23">
        <w:rPr>
          <w:rFonts w:eastAsia="MS Mincho"/>
          <w:sz w:val="24"/>
          <w:szCs w:val="24"/>
        </w:rPr>
        <w:t xml:space="preserve">-1; 2) the sum of all pairwise interactions with predators, prey, and competitors at the previous time step </w:t>
      </w:r>
      <w:r w:rsidR="00B24D06" w:rsidRPr="00FA6D23">
        <w:rPr>
          <w:rFonts w:eastAsia="MS Mincho"/>
          <w:i/>
          <w:sz w:val="24"/>
          <w:szCs w:val="24"/>
        </w:rPr>
        <w:t>t</w:t>
      </w:r>
      <w:r w:rsidR="00B24D06" w:rsidRPr="00FA6D23">
        <w:rPr>
          <w:rFonts w:eastAsia="MS Mincho"/>
          <w:sz w:val="24"/>
          <w:szCs w:val="24"/>
        </w:rPr>
        <w:t>-1; 3) effect of the environment; and 4) random environment</w:t>
      </w:r>
      <w:r w:rsidR="002203CC" w:rsidRPr="00FA6D23">
        <w:rPr>
          <w:rFonts w:eastAsia="MS Mincho"/>
          <w:sz w:val="24"/>
          <w:szCs w:val="24"/>
        </w:rPr>
        <w:t>al variation not explained by the covariates or model</w:t>
      </w:r>
      <w:r w:rsidR="00B24D06" w:rsidRPr="00FA6D23">
        <w:rPr>
          <w:rFonts w:eastAsia="MS Mincho"/>
          <w:sz w:val="24"/>
          <w:szCs w:val="24"/>
        </w:rPr>
        <w:t xml:space="preserve">. </w:t>
      </w:r>
      <w:r w:rsidR="002203CC" w:rsidRPr="00FA6D23">
        <w:rPr>
          <w:rFonts w:eastAsia="MS Mincho"/>
          <w:sz w:val="24"/>
          <w:szCs w:val="24"/>
        </w:rPr>
        <w:t xml:space="preserve">This random variation may include catastrophic events, effects of </w:t>
      </w:r>
      <w:proofErr w:type="spellStart"/>
      <w:r w:rsidR="002203CC" w:rsidRPr="00FA6D23">
        <w:rPr>
          <w:rFonts w:eastAsia="MS Mincho"/>
          <w:sz w:val="24"/>
          <w:szCs w:val="24"/>
        </w:rPr>
        <w:t>unsampled</w:t>
      </w:r>
      <w:proofErr w:type="spellEnd"/>
      <w:r w:rsidR="002203CC" w:rsidRPr="00FA6D23">
        <w:rPr>
          <w:rFonts w:eastAsia="MS Mincho"/>
          <w:sz w:val="24"/>
          <w:szCs w:val="24"/>
        </w:rPr>
        <w:t xml:space="preserve"> species, changes in population age structure, or changes in habitat or prey availability. Using a state-space modeling framework, our statistical model </w:t>
      </w:r>
      <w:r w:rsidRPr="00FA6D23">
        <w:rPr>
          <w:rFonts w:eastAsia="MS Mincho"/>
          <w:sz w:val="24"/>
          <w:szCs w:val="24"/>
        </w:rPr>
        <w:t>is subdivided into a process model, representing the true (and unseen) state</w:t>
      </w:r>
      <w:r w:rsidR="008A4CB9" w:rsidRPr="00FA6D23">
        <w:rPr>
          <w:rFonts w:eastAsia="MS Mincho"/>
          <w:sz w:val="24"/>
          <w:szCs w:val="24"/>
        </w:rPr>
        <w:t>s</w:t>
      </w:r>
      <w:r w:rsidRPr="00FA6D23">
        <w:rPr>
          <w:rFonts w:eastAsia="MS Mincho"/>
          <w:sz w:val="24"/>
          <w:szCs w:val="24"/>
        </w:rPr>
        <w:t xml:space="preserve"> of nature, and an observation error model relating </w:t>
      </w:r>
      <w:r w:rsidR="002203CC" w:rsidRPr="00FA6D23">
        <w:rPr>
          <w:rFonts w:eastAsia="MS Mincho"/>
          <w:sz w:val="24"/>
          <w:szCs w:val="24"/>
        </w:rPr>
        <w:t xml:space="preserve">observed data to </w:t>
      </w:r>
      <w:r w:rsidRPr="00FA6D23">
        <w:rPr>
          <w:rFonts w:eastAsia="MS Mincho"/>
          <w:sz w:val="24"/>
          <w:szCs w:val="24"/>
        </w:rPr>
        <w:t xml:space="preserve">the unseen states of nature. </w:t>
      </w:r>
    </w:p>
    <w:p w14:paraId="531D28E1" w14:textId="77777777" w:rsidR="00110660" w:rsidRPr="00FA6D23" w:rsidRDefault="00110660" w:rsidP="00490CA0">
      <w:pPr>
        <w:spacing w:after="240"/>
        <w:ind w:left="720"/>
        <w:rPr>
          <w:rFonts w:eastAsia="MS Mincho"/>
          <w:i/>
          <w:sz w:val="24"/>
          <w:szCs w:val="24"/>
        </w:rPr>
      </w:pPr>
      <w:r w:rsidRPr="00FA6D23">
        <w:rPr>
          <w:rFonts w:eastAsia="MS Mincho"/>
          <w:i/>
          <w:sz w:val="24"/>
          <w:szCs w:val="24"/>
        </w:rPr>
        <w:t>Process model</w:t>
      </w:r>
    </w:p>
    <w:p w14:paraId="20B61C6D" w14:textId="77777777" w:rsidR="00110660" w:rsidRPr="00FA6D23" w:rsidRDefault="00110660" w:rsidP="00490CA0">
      <w:pPr>
        <w:spacing w:after="240"/>
        <w:ind w:left="720"/>
        <w:rPr>
          <w:rFonts w:eastAsia="MS Mincho"/>
          <w:sz w:val="24"/>
          <w:szCs w:val="24"/>
        </w:rPr>
      </w:pPr>
      <w:r w:rsidRPr="00FA6D23">
        <w:rPr>
          <w:rFonts w:eastAsia="MS Mincho"/>
          <w:sz w:val="24"/>
          <w:szCs w:val="24"/>
        </w:rPr>
        <w:t>The equation for our process model is</w:t>
      </w:r>
    </w:p>
    <w:p w14:paraId="056D4F87" w14:textId="0A8AC556" w:rsidR="00110660" w:rsidRPr="00FA6D23" w:rsidRDefault="00110660" w:rsidP="00490CA0">
      <w:pPr>
        <w:tabs>
          <w:tab w:val="center" w:pos="4680"/>
          <w:tab w:val="right" w:pos="9360"/>
        </w:tabs>
        <w:spacing w:after="240"/>
        <w:ind w:left="720"/>
        <w:rPr>
          <w:rFonts w:eastAsia="MS Mincho"/>
          <w:sz w:val="24"/>
          <w:szCs w:val="24"/>
        </w:rPr>
      </w:pPr>
      <w:r w:rsidRPr="00FA6D23">
        <w:rPr>
          <w:rFonts w:eastAsia="MS Mincho"/>
          <w:sz w:val="24"/>
          <w:szCs w:val="24"/>
        </w:rPr>
        <w:tab/>
      </w:r>
      <w:r w:rsidRPr="00FA6D23">
        <w:rPr>
          <w:rFonts w:eastAsia="MS Mincho"/>
          <w:position w:val="-4"/>
          <w:sz w:val="24"/>
          <w:szCs w:val="24"/>
        </w:rPr>
        <w:object w:dxaOrig="180" w:dyaOrig="260" w14:anchorId="484B4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4pt" o:ole="">
            <v:imagedata r:id="rId9" o:title=""/>
          </v:shape>
          <o:OLEObject Type="Embed" ProgID="Equation.3" ShapeID="_x0000_i1025" DrawAspect="Content" ObjectID="_1383043133" r:id="rId10"/>
        </w:object>
      </w:r>
      <w:proofErr w:type="spellStart"/>
      <w:proofErr w:type="gramStart"/>
      <w:r w:rsidRPr="00FA6D23">
        <w:rPr>
          <w:rFonts w:eastAsia="MS Mincho"/>
          <w:b/>
          <w:sz w:val="24"/>
          <w:szCs w:val="24"/>
        </w:rPr>
        <w:t>x</w:t>
      </w:r>
      <w:r w:rsidRPr="00FA6D23">
        <w:rPr>
          <w:rFonts w:eastAsia="MS Mincho"/>
          <w:i/>
          <w:sz w:val="24"/>
          <w:szCs w:val="24"/>
          <w:vertAlign w:val="subscript"/>
        </w:rPr>
        <w:t>t</w:t>
      </w:r>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Pr="00FA6D23">
        <w:rPr>
          <w:rFonts w:eastAsia="MS Mincho"/>
          <w:sz w:val="24"/>
          <w:szCs w:val="24"/>
        </w:rPr>
        <w:t xml:space="preserve"> = </w:t>
      </w:r>
      <w:r w:rsidRPr="00FA6D23">
        <w:rPr>
          <w:rFonts w:eastAsia="MS Mincho"/>
          <w:b/>
          <w:sz w:val="24"/>
          <w:szCs w:val="24"/>
        </w:rPr>
        <w:t>B</w:t>
      </w:r>
      <w:r w:rsidRPr="00FA6D23">
        <w:rPr>
          <w:rFonts w:eastAsia="MS Mincho"/>
          <w:i/>
          <w:sz w:val="24"/>
          <w:szCs w:val="24"/>
          <w:vertAlign w:val="subscript"/>
        </w:rPr>
        <w:t>t</w:t>
      </w:r>
      <w:r w:rsidRPr="00FA6D23">
        <w:rPr>
          <w:rFonts w:eastAsia="MS Mincho"/>
          <w:b/>
          <w:sz w:val="24"/>
          <w:szCs w:val="24"/>
        </w:rPr>
        <w:t>x</w:t>
      </w:r>
      <w:r w:rsidRPr="00FA6D23">
        <w:rPr>
          <w:rFonts w:eastAsia="MS Mincho"/>
          <w:i/>
          <w:sz w:val="24"/>
          <w:szCs w:val="24"/>
          <w:vertAlign w:val="subscript"/>
        </w:rPr>
        <w:t>t</w:t>
      </w:r>
      <w:r w:rsidRPr="00FA6D23">
        <w:rPr>
          <w:rFonts w:eastAsia="MS Mincho"/>
          <w:sz w:val="24"/>
          <w:szCs w:val="24"/>
          <w:vertAlign w:val="subscript"/>
        </w:rPr>
        <w:t>-1,</w:t>
      </w:r>
      <w:r w:rsidR="003C4F83" w:rsidRPr="00FA6D23">
        <w:rPr>
          <w:rFonts w:eastAsia="MS Mincho"/>
          <w:i/>
          <w:sz w:val="24"/>
          <w:szCs w:val="24"/>
          <w:vertAlign w:val="subscript"/>
        </w:rPr>
        <w:t>s</w:t>
      </w:r>
      <w:r w:rsidRPr="00FA6D23">
        <w:rPr>
          <w:rFonts w:eastAsia="MS Mincho"/>
          <w:sz w:val="24"/>
          <w:szCs w:val="24"/>
        </w:rPr>
        <w:t xml:space="preserve"> + </w:t>
      </w:r>
      <w:proofErr w:type="spellStart"/>
      <w:r w:rsidRPr="00FA6D23">
        <w:rPr>
          <w:rFonts w:eastAsia="MS Mincho"/>
          <w:b/>
          <w:sz w:val="24"/>
          <w:szCs w:val="24"/>
        </w:rPr>
        <w:t>Cc</w:t>
      </w:r>
      <w:r w:rsidRPr="00FA6D23">
        <w:rPr>
          <w:rFonts w:eastAsia="MS Mincho"/>
          <w:i/>
          <w:sz w:val="24"/>
          <w:szCs w:val="24"/>
          <w:vertAlign w:val="subscript"/>
        </w:rPr>
        <w:t>t</w:t>
      </w:r>
      <w:r w:rsidR="00B24D06" w:rsidRPr="00FA6D23">
        <w:rPr>
          <w:rFonts w:eastAsia="MS Mincho"/>
          <w:i/>
          <w:sz w:val="24"/>
          <w:szCs w:val="24"/>
          <w:vertAlign w:val="subscript"/>
        </w:rPr>
        <w:t>-h</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 xml:space="preserve"> + </w:t>
      </w:r>
      <w:proofErr w:type="spellStart"/>
      <w:r w:rsidRPr="00FA6D23">
        <w:rPr>
          <w:rFonts w:eastAsia="MS Mincho"/>
          <w:b/>
          <w:sz w:val="24"/>
          <w:szCs w:val="24"/>
        </w:rPr>
        <w:t>w</w:t>
      </w:r>
      <w:r w:rsidRPr="00FA6D23">
        <w:rPr>
          <w:rFonts w:eastAsia="MS Mincho"/>
          <w:i/>
          <w:sz w:val="24"/>
          <w:szCs w:val="24"/>
          <w:vertAlign w:val="subscript"/>
        </w:rPr>
        <w:t>t</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w:t>
      </w:r>
      <w:r w:rsidRPr="00FA6D23">
        <w:rPr>
          <w:rFonts w:eastAsia="MS Mincho"/>
          <w:sz w:val="24"/>
          <w:szCs w:val="24"/>
        </w:rPr>
        <w:tab/>
        <w:t>(1)</w:t>
      </w:r>
    </w:p>
    <w:p w14:paraId="4D909DEC" w14:textId="35EA9389" w:rsidR="00110660" w:rsidRPr="00FA6D23" w:rsidRDefault="00110660" w:rsidP="00490CA0">
      <w:pPr>
        <w:spacing w:after="240"/>
        <w:ind w:left="720"/>
        <w:rPr>
          <w:rFonts w:eastAsia="MS Mincho"/>
          <w:sz w:val="24"/>
          <w:szCs w:val="24"/>
        </w:rPr>
      </w:pPr>
      <w:proofErr w:type="gramStart"/>
      <w:r w:rsidRPr="00FA6D23">
        <w:rPr>
          <w:rFonts w:eastAsia="MS Mincho"/>
          <w:sz w:val="24"/>
          <w:szCs w:val="24"/>
        </w:rPr>
        <w:t>where</w:t>
      </w:r>
      <w:proofErr w:type="gramEnd"/>
      <w:r w:rsidRPr="00FA6D23">
        <w:rPr>
          <w:rFonts w:eastAsia="MS Mincho"/>
          <w:sz w:val="24"/>
          <w:szCs w:val="24"/>
        </w:rPr>
        <w:t xml:space="preserve"> the vector </w:t>
      </w:r>
      <w:proofErr w:type="spellStart"/>
      <w:r w:rsidRPr="00FA6D23">
        <w:rPr>
          <w:rFonts w:eastAsia="MS Mincho"/>
          <w:b/>
          <w:sz w:val="24"/>
          <w:szCs w:val="24"/>
        </w:rPr>
        <w:t>x</w:t>
      </w:r>
      <w:r w:rsidRPr="00FA6D23">
        <w:rPr>
          <w:rFonts w:eastAsia="MS Mincho"/>
          <w:i/>
          <w:sz w:val="24"/>
          <w:szCs w:val="24"/>
          <w:vertAlign w:val="subscript"/>
        </w:rPr>
        <w:t>t</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 xml:space="preserve"> contains the log-densities of the 14 guilds at time </w:t>
      </w:r>
      <w:r w:rsidRPr="00FA6D23">
        <w:rPr>
          <w:rFonts w:eastAsia="MS Mincho"/>
          <w:i/>
          <w:sz w:val="24"/>
          <w:szCs w:val="24"/>
        </w:rPr>
        <w:t>t</w:t>
      </w:r>
      <w:r w:rsidRPr="00FA6D23">
        <w:rPr>
          <w:rFonts w:eastAsia="MS Mincho"/>
          <w:sz w:val="24"/>
          <w:szCs w:val="24"/>
        </w:rPr>
        <w:t xml:space="preserve"> in </w:t>
      </w:r>
      <w:r w:rsidR="003C4F83" w:rsidRPr="00FA6D23">
        <w:rPr>
          <w:rFonts w:eastAsia="MS Mincho"/>
          <w:sz w:val="24"/>
          <w:szCs w:val="24"/>
        </w:rPr>
        <w:t>site</w:t>
      </w:r>
      <w:r w:rsidRPr="00FA6D23">
        <w:rPr>
          <w:rFonts w:eastAsia="MS Mincho"/>
          <w:sz w:val="24"/>
          <w:szCs w:val="24"/>
        </w:rPr>
        <w:t xml:space="preserve"> </w:t>
      </w:r>
      <w:r w:rsidR="003C4F83" w:rsidRPr="00FA6D23">
        <w:rPr>
          <w:rFonts w:eastAsia="MS Mincho"/>
          <w:i/>
          <w:sz w:val="24"/>
          <w:szCs w:val="24"/>
        </w:rPr>
        <w:t>s</w:t>
      </w:r>
      <w:r w:rsidRPr="00FA6D23">
        <w:rPr>
          <w:rFonts w:eastAsia="MS Mincho"/>
          <w:sz w:val="24"/>
          <w:szCs w:val="24"/>
        </w:rPr>
        <w:t xml:space="preserve">, the matrix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b/>
          <w:sz w:val="24"/>
          <w:szCs w:val="24"/>
        </w:rPr>
        <w:t xml:space="preserve"> </w:t>
      </w:r>
      <w:r w:rsidRPr="00FA6D23">
        <w:rPr>
          <w:rFonts w:eastAsia="MS Mincho"/>
          <w:sz w:val="24"/>
          <w:szCs w:val="24"/>
        </w:rPr>
        <w:t>describes the time-varying interactions within and among the different guilds</w:t>
      </w:r>
      <w:r w:rsidR="002A70D2" w:rsidRPr="00FA6D23">
        <w:rPr>
          <w:rFonts w:eastAsia="MS Mincho"/>
          <w:sz w:val="24"/>
          <w:szCs w:val="24"/>
        </w:rPr>
        <w:t xml:space="preserve">. That is, at each time step the matrix </w:t>
      </w:r>
      <w:proofErr w:type="spellStart"/>
      <w:r w:rsidR="002A70D2" w:rsidRPr="00FA6D23">
        <w:rPr>
          <w:rFonts w:eastAsia="MS Mincho"/>
          <w:b/>
          <w:sz w:val="24"/>
          <w:szCs w:val="24"/>
        </w:rPr>
        <w:t>B</w:t>
      </w:r>
      <w:r w:rsidR="002A70D2" w:rsidRPr="00FA6D23">
        <w:rPr>
          <w:rFonts w:eastAsia="MS Mincho"/>
          <w:i/>
          <w:sz w:val="24"/>
          <w:szCs w:val="24"/>
          <w:vertAlign w:val="subscript"/>
        </w:rPr>
        <w:t>t</w:t>
      </w:r>
      <w:proofErr w:type="spellEnd"/>
      <w:r w:rsidR="002A70D2" w:rsidRPr="00FA6D23">
        <w:rPr>
          <w:rFonts w:eastAsia="MS Mincho"/>
          <w:sz w:val="24"/>
          <w:szCs w:val="24"/>
        </w:rPr>
        <w:t xml:space="preserve"> contains all of the estimated pairwise interactions between the 14 groups in Fig</w:t>
      </w:r>
      <w:r w:rsidR="003F2221" w:rsidRPr="00FA6D23">
        <w:rPr>
          <w:rFonts w:eastAsia="MS Mincho"/>
          <w:sz w:val="24"/>
          <w:szCs w:val="24"/>
        </w:rPr>
        <w:t>.</w:t>
      </w:r>
      <w:r w:rsidR="002A70D2" w:rsidRPr="00FA6D23">
        <w:rPr>
          <w:rFonts w:eastAsia="MS Mincho"/>
          <w:sz w:val="24"/>
          <w:szCs w:val="24"/>
        </w:rPr>
        <w:t xml:space="preserve"> 1 (excluding otters)</w:t>
      </w:r>
      <w:r w:rsidR="00A611C0" w:rsidRPr="00FA6D23">
        <w:rPr>
          <w:rFonts w:eastAsia="MS Mincho"/>
          <w:sz w:val="24"/>
          <w:szCs w:val="24"/>
        </w:rPr>
        <w:t xml:space="preserve">; these are interpreted as per capita effects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&lt;EndNote&gt;&lt;Cite&gt;&lt;Author&gt;Ives&lt;/Author&gt;&lt;Year&gt;2003&lt;/Year&gt;&lt;RecNum&gt;71&lt;/RecNum&gt;&lt;DisplayText&gt;(&lt;style face="italic"&gt;32&lt;/style&gt;)&lt;/DisplayText&gt;&lt;record&gt;&lt;rec-number&gt;71&lt;/rec-number&gt;&lt;foreign-keys&gt;&lt;key app="EN" db-id="5r2fprap1re5rted0d7pzwphda0w9erza2tv" timestamp="1414098701"&gt;71&lt;/key&gt;&lt;/foreign-keys&gt;&lt;ref-type name="Journal Article"&gt;17&lt;/ref-type&gt;&lt;contributors&gt;&lt;authors&gt;&lt;author&gt;Ives, A. R.&lt;/author&gt;&lt;author&gt;Dennis, B.&lt;/author&gt;&lt;author&gt;Cottingham, K. L.&lt;/author&gt;&lt;author&gt;Carpenter, S. R.&lt;/author&gt;&lt;/authors&gt;&lt;/contributors&gt;&lt;titles&gt;&lt;title&gt;Estimating community stability and ecological interactions from time-series data&lt;/title&gt;&lt;secondary-title&gt;Ecological Monographs&lt;/secondary-title&gt;&lt;/titles&gt;&lt;periodical&gt;&lt;full-title&gt;Ecological Monographs&lt;/full-title&gt;&lt;abbr-1&gt;Ecol. Monogr.&lt;/abbr-1&gt;&lt;abbr-2&gt;Ecol Monogr&lt;/abbr-2&gt;&lt;/periodical&gt;&lt;pages&gt;301-330&lt;/pages&gt;&lt;volume&gt;73&lt;/volume&gt;&lt;number&gt;2&lt;/number&gt;&lt;dates&gt;&lt;year&gt;2003&lt;/year&gt;&lt;pub-dates&gt;&lt;date&gt;May&lt;/date&gt;&lt;/pub-dates&gt;&lt;/dates&gt;&lt;isbn&gt;0012-9615&lt;/isbn&gt;&lt;accession-num&gt;WOS:000183500200008&lt;/accession-num&gt;&lt;urls&gt;&lt;related-urls&gt;&lt;url&gt;&amp;lt;Go to ISI&amp;gt;://WOS:000183500200008&lt;/url&gt;&lt;url&gt;http://www.esajournals.org/doi/pdf/10.1890/0012-9615%282003%29073%5B0301%3AECSAEI%5D2.0.CO%3B2&lt;/url&gt;&lt;/related-urls&gt;&lt;/urls&gt;&lt;electronic-resource-num&gt;10.1890/0012-9615(2003)073[0301:ecsaei]2.0.co;2&lt;/electronic-resource-num&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32</w:t>
      </w:r>
      <w:r w:rsidR="00505370" w:rsidRPr="00FA6D23">
        <w:rPr>
          <w:rFonts w:eastAsia="MS Mincho"/>
          <w:noProof/>
          <w:sz w:val="24"/>
          <w:szCs w:val="24"/>
        </w:rPr>
        <w:t>)</w:t>
      </w:r>
      <w:r w:rsidR="00907A44" w:rsidRPr="00FA6D23">
        <w:rPr>
          <w:rFonts w:eastAsia="MS Mincho"/>
          <w:sz w:val="24"/>
          <w:szCs w:val="24"/>
        </w:rPr>
        <w:fldChar w:fldCharType="end"/>
      </w:r>
      <w:r w:rsidR="002A70D2" w:rsidRPr="00FA6D23">
        <w:rPr>
          <w:rFonts w:eastAsia="MS Mincho"/>
          <w:sz w:val="24"/>
          <w:szCs w:val="24"/>
        </w:rPr>
        <w:t xml:space="preserve">. </w:t>
      </w:r>
      <w:r w:rsidR="00A611C0" w:rsidRPr="00FA6D23">
        <w:rPr>
          <w:rFonts w:eastAsia="MS Mincho"/>
          <w:sz w:val="24"/>
          <w:szCs w:val="24"/>
        </w:rPr>
        <w:t xml:space="preserve">Importantly, the time-varying interaction parameters in </w:t>
      </w:r>
      <w:proofErr w:type="spellStart"/>
      <w:r w:rsidR="00A611C0" w:rsidRPr="00FA6D23">
        <w:rPr>
          <w:rFonts w:eastAsia="MS Mincho"/>
          <w:b/>
          <w:sz w:val="24"/>
          <w:szCs w:val="24"/>
        </w:rPr>
        <w:t>B</w:t>
      </w:r>
      <w:r w:rsidR="00A611C0" w:rsidRPr="00FA6D23">
        <w:rPr>
          <w:rFonts w:eastAsia="MS Mincho"/>
          <w:i/>
          <w:sz w:val="24"/>
          <w:szCs w:val="24"/>
          <w:vertAlign w:val="subscript"/>
        </w:rPr>
        <w:t>t</w:t>
      </w:r>
      <w:proofErr w:type="spellEnd"/>
      <w:r w:rsidR="00A611C0" w:rsidRPr="00FA6D23">
        <w:rPr>
          <w:rFonts w:eastAsia="MS Mincho"/>
          <w:sz w:val="24"/>
          <w:szCs w:val="24"/>
        </w:rPr>
        <w:t xml:space="preserve"> are not identifiable when the model is applied to community data from a single site, but they can be estimated when applied to community data collected at multiple sites (as is the case here with the San Nicolas data). </w:t>
      </w:r>
      <w:r w:rsidR="002A70D2" w:rsidRPr="00FA6D23">
        <w:rPr>
          <w:rFonts w:eastAsia="MS Mincho"/>
          <w:sz w:val="24"/>
          <w:szCs w:val="24"/>
        </w:rPr>
        <w:t>T</w:t>
      </w:r>
      <w:r w:rsidRPr="00FA6D23">
        <w:rPr>
          <w:rFonts w:eastAsia="MS Mincho"/>
          <w:sz w:val="24"/>
          <w:szCs w:val="24"/>
        </w:rPr>
        <w:t xml:space="preserve">he matrix </w:t>
      </w:r>
      <w:r w:rsidRPr="00FA6D23">
        <w:rPr>
          <w:rFonts w:eastAsia="MS Mincho"/>
          <w:b/>
          <w:sz w:val="24"/>
          <w:szCs w:val="24"/>
        </w:rPr>
        <w:t>C</w:t>
      </w:r>
      <w:r w:rsidRPr="00FA6D23">
        <w:rPr>
          <w:rFonts w:eastAsia="MS Mincho"/>
          <w:sz w:val="24"/>
          <w:szCs w:val="24"/>
        </w:rPr>
        <w:t xml:space="preserve"> contains the effects of the external drivers</w:t>
      </w:r>
      <w:r w:rsidR="002A70D2" w:rsidRPr="00FA6D23">
        <w:rPr>
          <w:rFonts w:eastAsia="MS Mincho"/>
          <w:sz w:val="24"/>
          <w:szCs w:val="24"/>
        </w:rPr>
        <w:t>, as listed</w:t>
      </w:r>
      <w:r w:rsidRPr="00FA6D23">
        <w:rPr>
          <w:rFonts w:eastAsia="MS Mincho"/>
          <w:sz w:val="24"/>
          <w:szCs w:val="24"/>
        </w:rPr>
        <w:t xml:space="preserve"> in the vector </w:t>
      </w:r>
      <w:proofErr w:type="spellStart"/>
      <w:r w:rsidRPr="00FA6D23">
        <w:rPr>
          <w:rFonts w:eastAsia="MS Mincho"/>
          <w:b/>
          <w:sz w:val="24"/>
          <w:szCs w:val="24"/>
        </w:rPr>
        <w:t>c</w:t>
      </w:r>
      <w:r w:rsidRPr="00FA6D23">
        <w:rPr>
          <w:rFonts w:eastAsia="MS Mincho"/>
          <w:i/>
          <w:sz w:val="24"/>
          <w:szCs w:val="24"/>
          <w:vertAlign w:val="subscript"/>
        </w:rPr>
        <w:t>t</w:t>
      </w:r>
      <w:r w:rsidR="00B24D06" w:rsidRPr="00FA6D23">
        <w:rPr>
          <w:rFonts w:eastAsia="MS Mincho"/>
          <w:i/>
          <w:sz w:val="24"/>
          <w:szCs w:val="24"/>
          <w:vertAlign w:val="subscript"/>
        </w:rPr>
        <w:t>-h</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002A70D2" w:rsidRPr="00FA6D23">
        <w:rPr>
          <w:rFonts w:eastAsia="MS Mincho"/>
          <w:sz w:val="24"/>
          <w:szCs w:val="24"/>
        </w:rPr>
        <w:t xml:space="preserve">, </w:t>
      </w:r>
      <w:r w:rsidRPr="00FA6D23">
        <w:rPr>
          <w:rFonts w:eastAsia="MS Mincho"/>
          <w:sz w:val="24"/>
          <w:szCs w:val="24"/>
        </w:rPr>
        <w:t>on each of the guilds.</w:t>
      </w:r>
      <w:r w:rsidR="005D66EF" w:rsidRPr="00FA6D23">
        <w:rPr>
          <w:rFonts w:eastAsia="MS Mincho"/>
          <w:sz w:val="24"/>
          <w:szCs w:val="24"/>
        </w:rPr>
        <w:t xml:space="preserve"> We used region-specific </w:t>
      </w:r>
      <w:r w:rsidR="005D66EF" w:rsidRPr="00FA6D23">
        <w:rPr>
          <w:rFonts w:eastAsia="MS Mincho"/>
          <w:sz w:val="24"/>
          <w:szCs w:val="24"/>
        </w:rPr>
        <w:lastRenderedPageBreak/>
        <w:t xml:space="preserve">counts of otters for each site, but applied the same ENSO value to all sites. The elements of matrix </w:t>
      </w:r>
      <w:r w:rsidR="005D66EF" w:rsidRPr="00FA6D23">
        <w:rPr>
          <w:rFonts w:eastAsia="MS Mincho"/>
          <w:b/>
          <w:sz w:val="24"/>
          <w:szCs w:val="24"/>
        </w:rPr>
        <w:t>C</w:t>
      </w:r>
      <w:r w:rsidR="005D66EF" w:rsidRPr="00FA6D23">
        <w:rPr>
          <w:rFonts w:eastAsia="MS Mincho"/>
          <w:sz w:val="24"/>
          <w:szCs w:val="24"/>
        </w:rPr>
        <w:t xml:space="preserve"> were held constant through time.</w:t>
      </w:r>
    </w:p>
    <w:p w14:paraId="40074332" w14:textId="77777777" w:rsidR="00110660" w:rsidRPr="00FA6D23" w:rsidRDefault="00110660" w:rsidP="00490CA0">
      <w:pPr>
        <w:spacing w:after="240"/>
        <w:ind w:left="720"/>
        <w:rPr>
          <w:rFonts w:eastAsia="MS Mincho"/>
          <w:sz w:val="24"/>
          <w:szCs w:val="24"/>
        </w:rPr>
      </w:pPr>
      <w:r w:rsidRPr="00FA6D23">
        <w:rPr>
          <w:rFonts w:eastAsia="MS Mincho"/>
          <w:sz w:val="24"/>
          <w:szCs w:val="24"/>
        </w:rPr>
        <w:t xml:space="preserve">The elements of the matrix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sz w:val="24"/>
          <w:szCs w:val="24"/>
        </w:rPr>
        <w:t xml:space="preserve"> are themselves also </w:t>
      </w:r>
      <w:proofErr w:type="gramStart"/>
      <w:r w:rsidRPr="00FA6D23">
        <w:rPr>
          <w:rFonts w:eastAsia="MS Mincho"/>
          <w:sz w:val="24"/>
          <w:szCs w:val="24"/>
        </w:rPr>
        <w:t>time-varying</w:t>
      </w:r>
      <w:proofErr w:type="gramEnd"/>
      <w:r w:rsidRPr="00FA6D23">
        <w:rPr>
          <w:rFonts w:eastAsia="MS Mincho"/>
          <w:sz w:val="24"/>
          <w:szCs w:val="24"/>
        </w:rPr>
        <w:t xml:space="preserve">, which we model as random walks. Specifically, the intra-guild effects along the diagonal are allowed to have a separate process variance from the inter-guild effects in the off-diagonal elements. So, for any </w:t>
      </w:r>
      <w:proofErr w:type="spellStart"/>
      <w:r w:rsidRPr="00FA6D23">
        <w:rPr>
          <w:rFonts w:eastAsia="MS Mincho"/>
          <w:i/>
          <w:sz w:val="24"/>
          <w:szCs w:val="24"/>
        </w:rPr>
        <w:t>i</w:t>
      </w:r>
      <w:proofErr w:type="gramStart"/>
      <w:r w:rsidRPr="00FA6D23">
        <w:rPr>
          <w:rFonts w:eastAsia="MS Mincho"/>
          <w:sz w:val="24"/>
          <w:szCs w:val="24"/>
        </w:rPr>
        <w:t>,</w:t>
      </w:r>
      <w:r w:rsidRPr="00FA6D23">
        <w:rPr>
          <w:rFonts w:eastAsia="MS Mincho"/>
          <w:i/>
          <w:sz w:val="24"/>
          <w:szCs w:val="24"/>
        </w:rPr>
        <w:t>j</w:t>
      </w:r>
      <w:proofErr w:type="spellEnd"/>
      <w:proofErr w:type="gramEnd"/>
      <w:r w:rsidRPr="00FA6D23">
        <w:rPr>
          <w:rFonts w:eastAsia="MS Mincho"/>
          <w:sz w:val="24"/>
          <w:szCs w:val="24"/>
        </w:rPr>
        <w:t xml:space="preserve"> element of </w:t>
      </w:r>
      <w:proofErr w:type="spellStart"/>
      <w:r w:rsidRPr="00FA6D23">
        <w:rPr>
          <w:rFonts w:eastAsia="MS Mincho"/>
          <w:b/>
          <w:sz w:val="24"/>
          <w:szCs w:val="24"/>
        </w:rPr>
        <w:t>B</w:t>
      </w:r>
      <w:r w:rsidRPr="00FA6D23">
        <w:rPr>
          <w:rFonts w:eastAsia="MS Mincho"/>
          <w:i/>
          <w:sz w:val="24"/>
          <w:szCs w:val="24"/>
          <w:vertAlign w:val="subscript"/>
        </w:rPr>
        <w:t>t</w:t>
      </w:r>
      <w:proofErr w:type="spellEnd"/>
    </w:p>
    <w:p w14:paraId="71A9B48C" w14:textId="77777777" w:rsidR="00110660" w:rsidRPr="00FA6D23" w:rsidRDefault="00110660" w:rsidP="00490CA0">
      <w:pPr>
        <w:tabs>
          <w:tab w:val="center" w:pos="4680"/>
          <w:tab w:val="right" w:pos="9360"/>
        </w:tabs>
        <w:spacing w:after="240"/>
        <w:ind w:left="720"/>
        <w:rPr>
          <w:rFonts w:eastAsia="MS Mincho"/>
          <w:sz w:val="24"/>
          <w:szCs w:val="24"/>
        </w:rPr>
      </w:pPr>
      <w:r w:rsidRPr="00FA6D23">
        <w:rPr>
          <w:rFonts w:eastAsia="MS Mincho"/>
          <w:sz w:val="24"/>
          <w:szCs w:val="24"/>
        </w:rPr>
        <w:tab/>
      </w:r>
      <w:r w:rsidRPr="00FA6D23">
        <w:rPr>
          <w:rFonts w:eastAsia="MS Mincho"/>
          <w:position w:val="-4"/>
          <w:sz w:val="24"/>
          <w:szCs w:val="24"/>
        </w:rPr>
        <w:object w:dxaOrig="180" w:dyaOrig="260" w14:anchorId="0A695347">
          <v:shape id="_x0000_i1026" type="#_x0000_t75" style="width:9.35pt;height:14pt" o:ole="">
            <v:imagedata r:id="rId11" o:title=""/>
          </v:shape>
          <o:OLEObject Type="Embed" ProgID="Equation.3" ShapeID="_x0000_i1026" DrawAspect="Content" ObjectID="_1383043134" r:id="rId12"/>
        </w:object>
      </w:r>
      <w:proofErr w:type="spellStart"/>
      <w:proofErr w:type="gramStart"/>
      <w:r w:rsidRPr="00FA6D23">
        <w:rPr>
          <w:rFonts w:eastAsia="MS Mincho"/>
          <w:i/>
          <w:sz w:val="24"/>
          <w:szCs w:val="24"/>
        </w:rPr>
        <w:t>b</w:t>
      </w:r>
      <w:r w:rsidRPr="00FA6D23">
        <w:rPr>
          <w:rFonts w:eastAsia="MS Mincho"/>
          <w:i/>
          <w:sz w:val="24"/>
          <w:szCs w:val="24"/>
          <w:vertAlign w:val="subscript"/>
        </w:rPr>
        <w:t>t</w:t>
      </w:r>
      <w:r w:rsidRPr="00FA6D23">
        <w:rPr>
          <w:rFonts w:eastAsia="MS Mincho"/>
          <w:sz w:val="24"/>
          <w:szCs w:val="24"/>
          <w:vertAlign w:val="subscript"/>
        </w:rPr>
        <w:t>,</w:t>
      </w:r>
      <w:r w:rsidRPr="00FA6D23">
        <w:rPr>
          <w:rFonts w:eastAsia="MS Mincho"/>
          <w:i/>
          <w:sz w:val="24"/>
          <w:szCs w:val="24"/>
          <w:vertAlign w:val="subscript"/>
        </w:rPr>
        <w:t>i,j</w:t>
      </w:r>
      <w:proofErr w:type="spellEnd"/>
      <w:proofErr w:type="gramEnd"/>
      <w:r w:rsidRPr="00FA6D23">
        <w:rPr>
          <w:rFonts w:eastAsia="MS Mincho"/>
          <w:sz w:val="24"/>
          <w:szCs w:val="24"/>
        </w:rPr>
        <w:t xml:space="preserve"> ~ N(</w:t>
      </w:r>
      <w:r w:rsidRPr="00FA6D23">
        <w:rPr>
          <w:rFonts w:eastAsia="MS Mincho"/>
          <w:i/>
          <w:sz w:val="24"/>
          <w:szCs w:val="24"/>
        </w:rPr>
        <w:t>b</w:t>
      </w:r>
      <w:r w:rsidRPr="00FA6D23">
        <w:rPr>
          <w:rFonts w:eastAsia="MS Mincho"/>
          <w:i/>
          <w:sz w:val="24"/>
          <w:szCs w:val="24"/>
          <w:vertAlign w:val="subscript"/>
        </w:rPr>
        <w:t>t</w:t>
      </w:r>
      <w:r w:rsidRPr="00FA6D23">
        <w:rPr>
          <w:rFonts w:eastAsia="MS Mincho"/>
          <w:sz w:val="24"/>
          <w:szCs w:val="24"/>
          <w:vertAlign w:val="subscript"/>
        </w:rPr>
        <w:t>-1,</w:t>
      </w:r>
      <w:r w:rsidRPr="00FA6D23">
        <w:rPr>
          <w:rFonts w:eastAsia="MS Mincho"/>
          <w:i/>
          <w:sz w:val="24"/>
          <w:szCs w:val="24"/>
          <w:vertAlign w:val="subscript"/>
        </w:rPr>
        <w:t>i,j</w:t>
      </w:r>
      <w:r w:rsidRPr="00FA6D23">
        <w:rPr>
          <w:rFonts w:eastAsia="MS Mincho"/>
          <w:sz w:val="24"/>
          <w:szCs w:val="24"/>
        </w:rPr>
        <w:t xml:space="preserve">, </w:t>
      </w:r>
      <w:proofErr w:type="spellStart"/>
      <w:r w:rsidRPr="00FA6D23">
        <w:rPr>
          <w:rFonts w:eastAsia="MS Mincho"/>
          <w:i/>
          <w:sz w:val="24"/>
          <w:szCs w:val="24"/>
        </w:rPr>
        <w:t>s</w:t>
      </w:r>
      <w:r w:rsidRPr="00FA6D23">
        <w:rPr>
          <w:rFonts w:eastAsia="MS Mincho"/>
          <w:i/>
          <w:sz w:val="24"/>
          <w:szCs w:val="24"/>
          <w:vertAlign w:val="subscript"/>
        </w:rPr>
        <w:t>d</w:t>
      </w:r>
      <w:proofErr w:type="spellEnd"/>
      <w:r w:rsidRPr="00FA6D23">
        <w:rPr>
          <w:rFonts w:eastAsia="MS Mincho"/>
          <w:sz w:val="24"/>
          <w:szCs w:val="24"/>
        </w:rPr>
        <w:t xml:space="preserve">) if </w:t>
      </w:r>
      <w:proofErr w:type="spellStart"/>
      <w:r w:rsidRPr="00FA6D23">
        <w:rPr>
          <w:rFonts w:eastAsia="MS Mincho"/>
          <w:i/>
          <w:sz w:val="24"/>
          <w:szCs w:val="24"/>
        </w:rPr>
        <w:t>i</w:t>
      </w:r>
      <w:proofErr w:type="spellEnd"/>
      <w:r w:rsidRPr="00FA6D23">
        <w:rPr>
          <w:rFonts w:eastAsia="MS Mincho"/>
          <w:sz w:val="24"/>
          <w:szCs w:val="24"/>
        </w:rPr>
        <w:t xml:space="preserve"> = </w:t>
      </w:r>
      <w:r w:rsidRPr="00FA6D23">
        <w:rPr>
          <w:rFonts w:eastAsia="MS Mincho"/>
          <w:i/>
          <w:sz w:val="24"/>
          <w:szCs w:val="24"/>
        </w:rPr>
        <w:t>j</w:t>
      </w:r>
      <w:r w:rsidRPr="00FA6D23">
        <w:rPr>
          <w:rFonts w:eastAsia="MS Mincho"/>
          <w:sz w:val="24"/>
          <w:szCs w:val="24"/>
        </w:rPr>
        <w:t>, and</w:t>
      </w:r>
      <w:r w:rsidRPr="00FA6D23">
        <w:rPr>
          <w:rFonts w:eastAsia="MS Mincho"/>
          <w:sz w:val="24"/>
          <w:szCs w:val="24"/>
        </w:rPr>
        <w:tab/>
        <w:t>(2a)</w:t>
      </w:r>
    </w:p>
    <w:p w14:paraId="16804178" w14:textId="77777777" w:rsidR="00110660" w:rsidRPr="00FA6D23" w:rsidRDefault="00110660" w:rsidP="00490CA0">
      <w:pPr>
        <w:tabs>
          <w:tab w:val="center" w:pos="4680"/>
          <w:tab w:val="right" w:pos="9360"/>
        </w:tabs>
        <w:spacing w:after="240"/>
        <w:ind w:left="720"/>
        <w:rPr>
          <w:rFonts w:eastAsia="MS Mincho"/>
          <w:sz w:val="24"/>
          <w:szCs w:val="24"/>
        </w:rPr>
      </w:pPr>
      <w:r w:rsidRPr="00FA6D23">
        <w:rPr>
          <w:rFonts w:eastAsia="MS Mincho"/>
          <w:sz w:val="24"/>
          <w:szCs w:val="24"/>
        </w:rPr>
        <w:tab/>
      </w:r>
      <w:r w:rsidRPr="00FA6D23">
        <w:rPr>
          <w:rFonts w:eastAsia="MS Mincho"/>
          <w:position w:val="-4"/>
          <w:sz w:val="24"/>
          <w:szCs w:val="24"/>
        </w:rPr>
        <w:object w:dxaOrig="180" w:dyaOrig="260" w14:anchorId="05AC931A">
          <v:shape id="_x0000_i1027" type="#_x0000_t75" style="width:9.35pt;height:14pt" o:ole="">
            <v:imagedata r:id="rId13" o:title=""/>
          </v:shape>
          <o:OLEObject Type="Embed" ProgID="Equation.3" ShapeID="_x0000_i1027" DrawAspect="Content" ObjectID="_1383043135" r:id="rId14"/>
        </w:object>
      </w:r>
      <w:proofErr w:type="spellStart"/>
      <w:proofErr w:type="gramStart"/>
      <w:r w:rsidRPr="00FA6D23">
        <w:rPr>
          <w:rFonts w:eastAsia="MS Mincho"/>
          <w:i/>
          <w:sz w:val="24"/>
          <w:szCs w:val="24"/>
        </w:rPr>
        <w:t>b</w:t>
      </w:r>
      <w:r w:rsidRPr="00FA6D23">
        <w:rPr>
          <w:rFonts w:eastAsia="MS Mincho"/>
          <w:i/>
          <w:sz w:val="24"/>
          <w:szCs w:val="24"/>
          <w:vertAlign w:val="subscript"/>
        </w:rPr>
        <w:t>t</w:t>
      </w:r>
      <w:r w:rsidRPr="00FA6D23">
        <w:rPr>
          <w:rFonts w:eastAsia="MS Mincho"/>
          <w:sz w:val="24"/>
          <w:szCs w:val="24"/>
          <w:vertAlign w:val="subscript"/>
        </w:rPr>
        <w:t>,</w:t>
      </w:r>
      <w:r w:rsidRPr="00FA6D23">
        <w:rPr>
          <w:rFonts w:eastAsia="MS Mincho"/>
          <w:i/>
          <w:sz w:val="24"/>
          <w:szCs w:val="24"/>
          <w:vertAlign w:val="subscript"/>
        </w:rPr>
        <w:t>i,j</w:t>
      </w:r>
      <w:proofErr w:type="spellEnd"/>
      <w:proofErr w:type="gramEnd"/>
      <w:r w:rsidRPr="00FA6D23">
        <w:rPr>
          <w:rFonts w:eastAsia="MS Mincho"/>
          <w:sz w:val="24"/>
          <w:szCs w:val="24"/>
        </w:rPr>
        <w:t xml:space="preserve"> ~ N(</w:t>
      </w:r>
      <w:r w:rsidRPr="00FA6D23">
        <w:rPr>
          <w:rFonts w:eastAsia="MS Mincho"/>
          <w:i/>
          <w:sz w:val="24"/>
          <w:szCs w:val="24"/>
        </w:rPr>
        <w:t>b</w:t>
      </w:r>
      <w:r w:rsidRPr="00FA6D23">
        <w:rPr>
          <w:rFonts w:eastAsia="MS Mincho"/>
          <w:i/>
          <w:sz w:val="24"/>
          <w:szCs w:val="24"/>
          <w:vertAlign w:val="subscript"/>
        </w:rPr>
        <w:t>t</w:t>
      </w:r>
      <w:r w:rsidRPr="00FA6D23">
        <w:rPr>
          <w:rFonts w:eastAsia="MS Mincho"/>
          <w:sz w:val="24"/>
          <w:szCs w:val="24"/>
          <w:vertAlign w:val="subscript"/>
        </w:rPr>
        <w:t>-1,</w:t>
      </w:r>
      <w:r w:rsidRPr="00FA6D23">
        <w:rPr>
          <w:rFonts w:eastAsia="MS Mincho"/>
          <w:i/>
          <w:sz w:val="24"/>
          <w:szCs w:val="24"/>
          <w:vertAlign w:val="subscript"/>
        </w:rPr>
        <w:t>i,j</w:t>
      </w:r>
      <w:r w:rsidRPr="00FA6D23">
        <w:rPr>
          <w:rFonts w:eastAsia="MS Mincho"/>
          <w:sz w:val="24"/>
          <w:szCs w:val="24"/>
        </w:rPr>
        <w:t xml:space="preserve">, </w:t>
      </w:r>
      <w:r w:rsidRPr="00FA6D23">
        <w:rPr>
          <w:rFonts w:eastAsia="MS Mincho"/>
          <w:i/>
          <w:sz w:val="24"/>
          <w:szCs w:val="24"/>
        </w:rPr>
        <w:t>s</w:t>
      </w:r>
      <w:r w:rsidRPr="00FA6D23">
        <w:rPr>
          <w:rFonts w:eastAsia="MS Mincho"/>
          <w:i/>
          <w:sz w:val="24"/>
          <w:szCs w:val="24"/>
          <w:vertAlign w:val="subscript"/>
        </w:rPr>
        <w:t>o</w:t>
      </w:r>
      <w:r w:rsidRPr="00FA6D23">
        <w:rPr>
          <w:rFonts w:eastAsia="MS Mincho"/>
          <w:sz w:val="24"/>
          <w:szCs w:val="24"/>
        </w:rPr>
        <w:t xml:space="preserve">) if </w:t>
      </w:r>
      <w:proofErr w:type="spellStart"/>
      <w:r w:rsidRPr="00FA6D23">
        <w:rPr>
          <w:rFonts w:eastAsia="MS Mincho"/>
          <w:i/>
          <w:sz w:val="24"/>
          <w:szCs w:val="24"/>
        </w:rPr>
        <w:t>i</w:t>
      </w:r>
      <w:proofErr w:type="spellEnd"/>
      <w:r w:rsidRPr="00FA6D23">
        <w:rPr>
          <w:rFonts w:eastAsia="MS Mincho"/>
          <w:sz w:val="24"/>
          <w:szCs w:val="24"/>
        </w:rPr>
        <w:t xml:space="preserve"> ≠ </w:t>
      </w:r>
      <w:r w:rsidRPr="00FA6D23">
        <w:rPr>
          <w:rFonts w:eastAsia="MS Mincho"/>
          <w:i/>
          <w:sz w:val="24"/>
          <w:szCs w:val="24"/>
        </w:rPr>
        <w:t>j</w:t>
      </w:r>
      <w:r w:rsidRPr="00FA6D23">
        <w:rPr>
          <w:rFonts w:eastAsia="MS Mincho"/>
          <w:sz w:val="24"/>
          <w:szCs w:val="24"/>
        </w:rPr>
        <w:t>.</w:t>
      </w:r>
      <w:r w:rsidRPr="00FA6D23">
        <w:rPr>
          <w:rFonts w:eastAsia="MS Mincho"/>
          <w:sz w:val="24"/>
          <w:szCs w:val="24"/>
        </w:rPr>
        <w:tab/>
        <w:t>(2b)</w:t>
      </w:r>
    </w:p>
    <w:p w14:paraId="515C4D91" w14:textId="5C2CBCF1" w:rsidR="00110660" w:rsidRPr="00FA6D23" w:rsidRDefault="00110660" w:rsidP="00490CA0">
      <w:pPr>
        <w:spacing w:after="240"/>
        <w:ind w:left="720"/>
        <w:rPr>
          <w:rFonts w:eastAsia="MS Mincho"/>
          <w:sz w:val="24"/>
          <w:szCs w:val="24"/>
        </w:rPr>
      </w:pPr>
      <w:r w:rsidRPr="00FA6D23">
        <w:rPr>
          <w:rFonts w:eastAsia="MS Mincho"/>
          <w:sz w:val="24"/>
          <w:szCs w:val="24"/>
        </w:rPr>
        <w:t xml:space="preserve">The final component of the process model is the residual process variance, </w:t>
      </w:r>
      <w:proofErr w:type="spellStart"/>
      <w:r w:rsidRPr="00FA6D23">
        <w:rPr>
          <w:rFonts w:eastAsia="MS Mincho"/>
          <w:b/>
          <w:sz w:val="24"/>
          <w:szCs w:val="24"/>
        </w:rPr>
        <w:t>w</w:t>
      </w:r>
      <w:r w:rsidRPr="00FA6D23">
        <w:rPr>
          <w:rFonts w:eastAsia="MS Mincho"/>
          <w:i/>
          <w:sz w:val="24"/>
          <w:szCs w:val="24"/>
          <w:vertAlign w:val="subscript"/>
        </w:rPr>
        <w:t>t</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Pr="00FA6D23">
        <w:rPr>
          <w:rFonts w:eastAsia="MS Mincho"/>
          <w:sz w:val="24"/>
          <w:szCs w:val="24"/>
        </w:rPr>
        <w:t xml:space="preserve">, representing environmental stochasticity not explained by the model. We modeled the elements of </w:t>
      </w:r>
      <w:proofErr w:type="spellStart"/>
      <w:r w:rsidRPr="00FA6D23">
        <w:rPr>
          <w:rFonts w:eastAsia="MS Mincho"/>
          <w:b/>
          <w:sz w:val="24"/>
          <w:szCs w:val="24"/>
        </w:rPr>
        <w:t>w</w:t>
      </w:r>
      <w:r w:rsidRPr="00FA6D23">
        <w:rPr>
          <w:rFonts w:eastAsia="MS Mincho"/>
          <w:i/>
          <w:sz w:val="24"/>
          <w:szCs w:val="24"/>
          <w:vertAlign w:val="subscript"/>
        </w:rPr>
        <w:t>t</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Pr="00FA6D23">
        <w:rPr>
          <w:rFonts w:eastAsia="MS Mincho"/>
          <w:b/>
          <w:sz w:val="24"/>
          <w:szCs w:val="24"/>
        </w:rPr>
        <w:t xml:space="preserve"> </w:t>
      </w:r>
      <w:r w:rsidRPr="00FA6D23">
        <w:rPr>
          <w:rFonts w:eastAsia="MS Mincho"/>
          <w:sz w:val="24"/>
          <w:szCs w:val="24"/>
        </w:rPr>
        <w:t xml:space="preserve">as independent across guilds, with separate variances by </w:t>
      </w:r>
      <w:r w:rsidR="003C4F83" w:rsidRPr="00FA6D23">
        <w:rPr>
          <w:rFonts w:eastAsia="MS Mincho"/>
          <w:sz w:val="24"/>
          <w:szCs w:val="24"/>
        </w:rPr>
        <w:t>site</w:t>
      </w:r>
      <w:r w:rsidRPr="00FA6D23">
        <w:rPr>
          <w:rFonts w:eastAsia="MS Mincho"/>
          <w:sz w:val="24"/>
          <w:szCs w:val="24"/>
        </w:rPr>
        <w:t xml:space="preserve">, such that the process deviation in time </w:t>
      </w:r>
      <w:r w:rsidRPr="00FA6D23">
        <w:rPr>
          <w:rFonts w:eastAsia="MS Mincho"/>
          <w:i/>
          <w:sz w:val="24"/>
          <w:szCs w:val="24"/>
        </w:rPr>
        <w:t>t</w:t>
      </w:r>
      <w:r w:rsidRPr="00FA6D23">
        <w:rPr>
          <w:rFonts w:eastAsia="MS Mincho"/>
          <w:sz w:val="24"/>
          <w:szCs w:val="24"/>
        </w:rPr>
        <w:t xml:space="preserve"> for guild </w:t>
      </w:r>
      <w:r w:rsidRPr="00FA6D23">
        <w:rPr>
          <w:rFonts w:eastAsia="MS Mincho"/>
          <w:i/>
          <w:sz w:val="24"/>
          <w:szCs w:val="24"/>
        </w:rPr>
        <w:t>g</w:t>
      </w:r>
      <w:r w:rsidRPr="00FA6D23">
        <w:rPr>
          <w:rFonts w:eastAsia="MS Mincho"/>
          <w:sz w:val="24"/>
          <w:szCs w:val="24"/>
        </w:rPr>
        <w:t xml:space="preserve"> and </w:t>
      </w:r>
      <w:r w:rsidR="003C4F83" w:rsidRPr="00FA6D23">
        <w:rPr>
          <w:rFonts w:eastAsia="MS Mincho"/>
          <w:sz w:val="24"/>
          <w:szCs w:val="24"/>
        </w:rPr>
        <w:t>site</w:t>
      </w:r>
      <w:r w:rsidRPr="00FA6D23">
        <w:rPr>
          <w:rFonts w:eastAsia="MS Mincho"/>
          <w:sz w:val="24"/>
          <w:szCs w:val="24"/>
        </w:rPr>
        <w:t xml:space="preserve"> </w:t>
      </w:r>
      <w:r w:rsidR="003C4F83" w:rsidRPr="00FA6D23">
        <w:rPr>
          <w:rFonts w:eastAsia="MS Mincho"/>
          <w:i/>
          <w:sz w:val="24"/>
          <w:szCs w:val="24"/>
        </w:rPr>
        <w:t>s</w:t>
      </w:r>
      <w:r w:rsidRPr="00FA6D23">
        <w:rPr>
          <w:rFonts w:eastAsia="MS Mincho"/>
          <w:sz w:val="24"/>
          <w:szCs w:val="24"/>
        </w:rPr>
        <w:t xml:space="preserve"> is </w:t>
      </w:r>
      <w:proofErr w:type="spellStart"/>
      <w:r w:rsidRPr="00FA6D23">
        <w:rPr>
          <w:rFonts w:eastAsia="MS Mincho"/>
          <w:i/>
          <w:sz w:val="24"/>
          <w:szCs w:val="24"/>
        </w:rPr>
        <w:t>w</w:t>
      </w:r>
      <w:r w:rsidRPr="00FA6D23">
        <w:rPr>
          <w:rFonts w:eastAsia="MS Mincho"/>
          <w:i/>
          <w:sz w:val="24"/>
          <w:szCs w:val="24"/>
          <w:vertAlign w:val="subscript"/>
        </w:rPr>
        <w:t>t</w:t>
      </w:r>
      <w:r w:rsidRPr="00FA6D23">
        <w:rPr>
          <w:rFonts w:eastAsia="MS Mincho"/>
          <w:sz w:val="24"/>
          <w:szCs w:val="24"/>
          <w:vertAlign w:val="subscript"/>
        </w:rPr>
        <w:t>,</w:t>
      </w:r>
      <w:r w:rsidRPr="00FA6D23">
        <w:rPr>
          <w:rFonts w:eastAsia="MS Mincho"/>
          <w:i/>
          <w:sz w:val="24"/>
          <w:szCs w:val="24"/>
          <w:vertAlign w:val="subscript"/>
        </w:rPr>
        <w:t>g,</w:t>
      </w:r>
      <w:r w:rsidR="003C4F83" w:rsidRPr="00FA6D23">
        <w:rPr>
          <w:rFonts w:eastAsia="MS Mincho"/>
          <w:i/>
          <w:sz w:val="24"/>
          <w:szCs w:val="24"/>
          <w:vertAlign w:val="subscript"/>
        </w:rPr>
        <w:t>s</w:t>
      </w:r>
      <w:proofErr w:type="spellEnd"/>
      <w:r w:rsidRPr="00FA6D23">
        <w:rPr>
          <w:rFonts w:eastAsia="MS Mincho"/>
          <w:sz w:val="24"/>
          <w:szCs w:val="24"/>
        </w:rPr>
        <w:t xml:space="preserve"> ~ N(0, </w:t>
      </w:r>
      <w:proofErr w:type="spellStart"/>
      <w:r w:rsidRPr="00FA6D23">
        <w:rPr>
          <w:rFonts w:eastAsia="MS Mincho"/>
          <w:i/>
          <w:sz w:val="24"/>
          <w:szCs w:val="24"/>
        </w:rPr>
        <w:t>q</w:t>
      </w:r>
      <w:r w:rsidRPr="00FA6D23">
        <w:rPr>
          <w:rFonts w:eastAsia="MS Mincho"/>
          <w:i/>
          <w:sz w:val="24"/>
          <w:szCs w:val="24"/>
          <w:vertAlign w:val="subscript"/>
        </w:rPr>
        <w:t>g</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 xml:space="preserve">). Although the elements of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b/>
          <w:sz w:val="24"/>
          <w:szCs w:val="24"/>
        </w:rPr>
        <w:t xml:space="preserve"> </w:t>
      </w:r>
      <w:r w:rsidRPr="00FA6D23">
        <w:rPr>
          <w:rFonts w:eastAsia="MS Mincho"/>
          <w:sz w:val="24"/>
          <w:szCs w:val="24"/>
        </w:rPr>
        <w:t xml:space="preserve">and </w:t>
      </w:r>
      <w:proofErr w:type="spellStart"/>
      <w:r w:rsidRPr="00FA6D23">
        <w:rPr>
          <w:rFonts w:eastAsia="MS Mincho"/>
          <w:b/>
          <w:sz w:val="24"/>
          <w:szCs w:val="24"/>
        </w:rPr>
        <w:t>w</w:t>
      </w:r>
      <w:r w:rsidRPr="00FA6D23">
        <w:rPr>
          <w:rFonts w:eastAsia="MS Mincho"/>
          <w:i/>
          <w:sz w:val="24"/>
          <w:szCs w:val="24"/>
          <w:vertAlign w:val="subscript"/>
        </w:rPr>
        <w:t>t</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Pr="00FA6D23">
        <w:rPr>
          <w:rFonts w:eastAsia="MS Mincho"/>
          <w:sz w:val="24"/>
          <w:szCs w:val="24"/>
        </w:rPr>
        <w:t xml:space="preserve"> both include time varying deviations, the parameters remain identifiable because the elements of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b/>
          <w:sz w:val="24"/>
          <w:szCs w:val="24"/>
        </w:rPr>
        <w:t xml:space="preserve"> </w:t>
      </w:r>
      <w:r w:rsidRPr="00FA6D23">
        <w:rPr>
          <w:rFonts w:eastAsia="MS Mincho"/>
          <w:sz w:val="24"/>
          <w:szCs w:val="24"/>
        </w:rPr>
        <w:t xml:space="preserve">are shared amongst the </w:t>
      </w:r>
      <w:r w:rsidR="003C4F83" w:rsidRPr="00FA6D23">
        <w:rPr>
          <w:rFonts w:eastAsia="MS Mincho"/>
          <w:sz w:val="24"/>
          <w:szCs w:val="24"/>
        </w:rPr>
        <w:t>site</w:t>
      </w:r>
      <w:r w:rsidRPr="00FA6D23">
        <w:rPr>
          <w:rFonts w:eastAsia="MS Mincho"/>
          <w:sz w:val="24"/>
          <w:szCs w:val="24"/>
        </w:rPr>
        <w:t xml:space="preserve">s in our analysis, but the elements of </w:t>
      </w:r>
      <w:proofErr w:type="spellStart"/>
      <w:r w:rsidRPr="00FA6D23">
        <w:rPr>
          <w:rFonts w:eastAsia="MS Mincho"/>
          <w:b/>
          <w:sz w:val="24"/>
          <w:szCs w:val="24"/>
        </w:rPr>
        <w:t>w</w:t>
      </w:r>
      <w:r w:rsidRPr="00FA6D23">
        <w:rPr>
          <w:rFonts w:eastAsia="MS Mincho"/>
          <w:i/>
          <w:sz w:val="24"/>
          <w:szCs w:val="24"/>
          <w:vertAlign w:val="subscript"/>
        </w:rPr>
        <w:t>t</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 xml:space="preserve"> are not.</w:t>
      </w:r>
    </w:p>
    <w:p w14:paraId="5D189D9F" w14:textId="707C9FDA" w:rsidR="00110660" w:rsidRPr="00FA6D23" w:rsidRDefault="00110660" w:rsidP="00490CA0">
      <w:pPr>
        <w:spacing w:after="240"/>
        <w:ind w:left="720"/>
        <w:rPr>
          <w:rFonts w:eastAsia="MS Mincho"/>
          <w:sz w:val="24"/>
          <w:szCs w:val="24"/>
        </w:rPr>
      </w:pPr>
      <w:r w:rsidRPr="00FA6D23">
        <w:rPr>
          <w:rFonts w:eastAsia="MS Mincho"/>
          <w:sz w:val="24"/>
          <w:szCs w:val="24"/>
        </w:rPr>
        <w:t xml:space="preserve">We placed weakly informative multivariate normal priors on the states of nature and interaction matrix at the start of the time series: </w:t>
      </w:r>
      <w:r w:rsidRPr="00FA6D23">
        <w:rPr>
          <w:rFonts w:eastAsia="MS Mincho"/>
          <w:b/>
          <w:sz w:val="24"/>
          <w:szCs w:val="24"/>
        </w:rPr>
        <w:t>x</w:t>
      </w:r>
      <w:r w:rsidRPr="00FA6D23">
        <w:rPr>
          <w:rFonts w:eastAsia="MS Mincho"/>
          <w:sz w:val="24"/>
          <w:szCs w:val="24"/>
          <w:vertAlign w:val="subscript"/>
        </w:rPr>
        <w:t>0</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gramEnd"/>
      <w:r w:rsidRPr="00FA6D23">
        <w:rPr>
          <w:rFonts w:eastAsia="MS Mincho"/>
          <w:sz w:val="24"/>
          <w:szCs w:val="24"/>
        </w:rPr>
        <w:t xml:space="preserve"> ~ MVN(</w:t>
      </w:r>
      <w:r w:rsidRPr="00FA6D23">
        <w:rPr>
          <w:rFonts w:eastAsia="MS Mincho"/>
          <w:b/>
          <w:sz w:val="24"/>
          <w:szCs w:val="24"/>
        </w:rPr>
        <w:t>0</w:t>
      </w:r>
      <w:r w:rsidRPr="00FA6D23">
        <w:rPr>
          <w:rFonts w:eastAsia="MS Mincho"/>
          <w:sz w:val="24"/>
          <w:szCs w:val="24"/>
        </w:rPr>
        <w:t xml:space="preserve">, </w:t>
      </w:r>
      <w:r w:rsidRPr="00FA6D23">
        <w:rPr>
          <w:rFonts w:eastAsia="MS Mincho"/>
          <w:b/>
          <w:sz w:val="24"/>
          <w:szCs w:val="24"/>
        </w:rPr>
        <w:t>Q</w:t>
      </w:r>
      <w:r w:rsidRPr="00FA6D23">
        <w:rPr>
          <w:rFonts w:eastAsia="MS Mincho"/>
          <w:sz w:val="24"/>
          <w:szCs w:val="24"/>
          <w:vertAlign w:val="subscript"/>
        </w:rPr>
        <w:t>0</w:t>
      </w:r>
      <w:r w:rsidRPr="00FA6D23">
        <w:rPr>
          <w:rFonts w:eastAsia="MS Mincho"/>
          <w:sz w:val="24"/>
          <w:szCs w:val="24"/>
        </w:rPr>
        <w:t xml:space="preserve">) and </w:t>
      </w:r>
      <w:r w:rsidRPr="00FA6D23">
        <w:rPr>
          <w:rFonts w:eastAsia="MS Mincho"/>
          <w:b/>
          <w:sz w:val="24"/>
          <w:szCs w:val="24"/>
        </w:rPr>
        <w:t>B</w:t>
      </w:r>
      <w:r w:rsidRPr="00FA6D23">
        <w:rPr>
          <w:rFonts w:eastAsia="MS Mincho"/>
          <w:sz w:val="24"/>
          <w:szCs w:val="24"/>
          <w:vertAlign w:val="subscript"/>
        </w:rPr>
        <w:t>0</w:t>
      </w:r>
      <w:r w:rsidRPr="00FA6D23">
        <w:rPr>
          <w:rFonts w:eastAsia="MS Mincho"/>
          <w:sz w:val="24"/>
          <w:szCs w:val="24"/>
        </w:rPr>
        <w:t xml:space="preserve"> ~ MVN(</w:t>
      </w:r>
      <w:r w:rsidRPr="00FA6D23">
        <w:rPr>
          <w:rFonts w:eastAsia="MS Mincho"/>
          <w:b/>
          <w:sz w:val="24"/>
          <w:szCs w:val="24"/>
        </w:rPr>
        <w:t>0</w:t>
      </w:r>
      <w:r w:rsidRPr="00FA6D23">
        <w:rPr>
          <w:rFonts w:eastAsia="MS Mincho"/>
          <w:sz w:val="24"/>
          <w:szCs w:val="24"/>
        </w:rPr>
        <w:t xml:space="preserve">, </w:t>
      </w:r>
      <w:r w:rsidRPr="00FA6D23">
        <w:rPr>
          <w:rFonts w:eastAsia="MS Mincho"/>
          <w:b/>
          <w:sz w:val="24"/>
          <w:szCs w:val="24"/>
        </w:rPr>
        <w:t>S</w:t>
      </w:r>
      <w:r w:rsidRPr="00FA6D23">
        <w:rPr>
          <w:rFonts w:eastAsia="MS Mincho"/>
          <w:sz w:val="24"/>
          <w:szCs w:val="24"/>
          <w:vertAlign w:val="subscript"/>
        </w:rPr>
        <w:t>0</w:t>
      </w:r>
      <w:r w:rsidRPr="00FA6D23">
        <w:rPr>
          <w:rFonts w:eastAsia="MS Mincho"/>
          <w:sz w:val="24"/>
          <w:szCs w:val="24"/>
        </w:rPr>
        <w:t xml:space="preserve">), respectively. The covariance matrices </w:t>
      </w:r>
      <w:r w:rsidRPr="00FA6D23">
        <w:rPr>
          <w:rFonts w:eastAsia="MS Mincho"/>
          <w:b/>
          <w:sz w:val="24"/>
          <w:szCs w:val="24"/>
        </w:rPr>
        <w:t>Q</w:t>
      </w:r>
      <w:r w:rsidRPr="00FA6D23">
        <w:rPr>
          <w:rFonts w:eastAsia="MS Mincho"/>
          <w:sz w:val="24"/>
          <w:szCs w:val="24"/>
          <w:vertAlign w:val="subscript"/>
        </w:rPr>
        <w:t>0</w:t>
      </w:r>
      <w:r w:rsidRPr="00FA6D23">
        <w:rPr>
          <w:rFonts w:eastAsia="MS Mincho"/>
          <w:sz w:val="24"/>
          <w:szCs w:val="24"/>
        </w:rPr>
        <w:t xml:space="preserve"> and </w:t>
      </w:r>
      <w:r w:rsidRPr="00FA6D23">
        <w:rPr>
          <w:rFonts w:eastAsia="MS Mincho"/>
          <w:b/>
          <w:sz w:val="24"/>
          <w:szCs w:val="24"/>
        </w:rPr>
        <w:t>S</w:t>
      </w:r>
      <w:r w:rsidRPr="00FA6D23">
        <w:rPr>
          <w:rFonts w:eastAsia="MS Mincho"/>
          <w:sz w:val="24"/>
          <w:szCs w:val="24"/>
          <w:vertAlign w:val="subscript"/>
        </w:rPr>
        <w:t>0</w:t>
      </w:r>
      <w:r w:rsidRPr="00FA6D23">
        <w:rPr>
          <w:rFonts w:eastAsia="MS Mincho"/>
          <w:sz w:val="24"/>
          <w:szCs w:val="24"/>
        </w:rPr>
        <w:t xml:space="preserve"> were assigned inverse-</w:t>
      </w:r>
      <w:proofErr w:type="spellStart"/>
      <w:r w:rsidRPr="00FA6D23">
        <w:rPr>
          <w:rFonts w:eastAsia="MS Mincho"/>
          <w:sz w:val="24"/>
          <w:szCs w:val="24"/>
        </w:rPr>
        <w:t>Wishart</w:t>
      </w:r>
      <w:proofErr w:type="spellEnd"/>
      <w:r w:rsidRPr="00FA6D23">
        <w:rPr>
          <w:rFonts w:eastAsia="MS Mincho"/>
          <w:sz w:val="24"/>
          <w:szCs w:val="24"/>
        </w:rPr>
        <w:t xml:space="preserve"> distributions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&lt;EndNote&gt;&lt;Cite&gt;&lt;Author&gt;Gelman&lt;/Author&gt;&lt;Year&gt;2006&lt;/Year&gt;&lt;RecNum&gt;126&lt;/RecNum&gt;&lt;DisplayText&gt;(&lt;style face="italic"&gt;35&lt;/style&gt;)&lt;/DisplayText&gt;&lt;record&gt;&lt;rec-number&gt;126&lt;/rec-number&gt;&lt;foreign-keys&gt;&lt;key app="EN" db-id="5r2fprap1re5rted0d7pzwphda0w9erza2tv" timestamp="1430856590"&gt;126&lt;/key&gt;&lt;/foreign-keys&gt;&lt;ref-type name="Journal Article"&gt;17&lt;/ref-type&gt;&lt;contributors&gt;&lt;authors&gt;&lt;author&gt;Gelman, A.&lt;/author&gt;&lt;/authors&gt;&lt;/contributors&gt;&lt;titles&gt;&lt;title&gt;Prior distributions for variance parameters in hierarchical models&lt;/title&gt;&lt;secondary-title&gt;Bayesian Analysis&lt;/secondary-title&gt;&lt;/titles&gt;&lt;periodical&gt;&lt;full-title&gt;Bayesian Analysis&lt;/full-title&gt;&lt;/periodical&gt;&lt;pages&gt;515-533&lt;/pages&gt;&lt;volume&gt;1&lt;/volume&gt;&lt;number&gt;3&lt;/number&gt;&lt;dates&gt;&lt;year&gt;2006&lt;/year&gt;&lt;/dates&gt;&lt;urls&gt;&lt;/urls&gt;&lt;/record&gt;&lt;/Cite&gt;&lt;/EndNote&gt;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35</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We assigned inverse-gamma priors to the variances of the residual process deviations (</w:t>
      </w:r>
      <w:proofErr w:type="spellStart"/>
      <w:r w:rsidRPr="00FA6D23">
        <w:rPr>
          <w:rFonts w:eastAsia="MS Mincho"/>
          <w:i/>
          <w:sz w:val="24"/>
          <w:szCs w:val="24"/>
        </w:rPr>
        <w:t>q</w:t>
      </w:r>
      <w:r w:rsidRPr="00FA6D23">
        <w:rPr>
          <w:rFonts w:eastAsia="MS Mincho"/>
          <w:i/>
          <w:sz w:val="24"/>
          <w:szCs w:val="24"/>
          <w:vertAlign w:val="subscript"/>
        </w:rPr>
        <w:t>g</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Pr="00FA6D23">
        <w:rPr>
          <w:rFonts w:eastAsia="MS Mincho"/>
          <w:sz w:val="24"/>
          <w:szCs w:val="24"/>
        </w:rPr>
        <w:t xml:space="preserve">) and variances of </w:t>
      </w:r>
      <w:r w:rsidRPr="00FA6D23">
        <w:rPr>
          <w:rFonts w:eastAsia="MS Mincho"/>
          <w:b/>
          <w:sz w:val="24"/>
          <w:szCs w:val="24"/>
        </w:rPr>
        <w:t>B</w:t>
      </w:r>
      <w:r w:rsidRPr="00FA6D23">
        <w:rPr>
          <w:rFonts w:eastAsia="MS Mincho"/>
          <w:sz w:val="24"/>
          <w:szCs w:val="24"/>
        </w:rPr>
        <w:t xml:space="preserve"> elements (</w:t>
      </w:r>
      <w:proofErr w:type="spellStart"/>
      <w:r w:rsidRPr="00FA6D23">
        <w:rPr>
          <w:rFonts w:eastAsia="MS Mincho"/>
          <w:i/>
          <w:sz w:val="24"/>
          <w:szCs w:val="24"/>
        </w:rPr>
        <w:t>s</w:t>
      </w:r>
      <w:r w:rsidRPr="00FA6D23">
        <w:rPr>
          <w:rFonts w:eastAsia="MS Mincho"/>
          <w:i/>
          <w:sz w:val="24"/>
          <w:szCs w:val="24"/>
          <w:vertAlign w:val="subscript"/>
        </w:rPr>
        <w:t>d</w:t>
      </w:r>
      <w:proofErr w:type="spellEnd"/>
      <w:r w:rsidRPr="00FA6D23">
        <w:rPr>
          <w:rFonts w:eastAsia="MS Mincho"/>
          <w:sz w:val="24"/>
          <w:szCs w:val="24"/>
        </w:rPr>
        <w:t>,</w:t>
      </w:r>
      <w:r w:rsidRPr="00FA6D23">
        <w:rPr>
          <w:rFonts w:eastAsia="MS Mincho"/>
          <w:i/>
          <w:sz w:val="24"/>
          <w:szCs w:val="24"/>
        </w:rPr>
        <w:t xml:space="preserve"> s</w:t>
      </w:r>
      <w:r w:rsidR="00C43DC7" w:rsidRPr="00FA6D23">
        <w:rPr>
          <w:rFonts w:eastAsia="MS Mincho"/>
          <w:i/>
          <w:sz w:val="24"/>
          <w:szCs w:val="24"/>
          <w:vertAlign w:val="subscript"/>
        </w:rPr>
        <w:t>o</w:t>
      </w:r>
      <w:r w:rsidRPr="00FA6D23">
        <w:rPr>
          <w:rFonts w:eastAsia="MS Mincho"/>
          <w:sz w:val="24"/>
          <w:szCs w:val="24"/>
        </w:rPr>
        <w:t xml:space="preserve">), and weakly informative Gaussian priors to the elements of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b/>
          <w:sz w:val="24"/>
          <w:szCs w:val="24"/>
        </w:rPr>
        <w:t xml:space="preserve"> </w:t>
      </w:r>
      <w:r w:rsidRPr="00FA6D23">
        <w:rPr>
          <w:rFonts w:eastAsia="MS Mincho"/>
          <w:sz w:val="24"/>
          <w:szCs w:val="24"/>
        </w:rPr>
        <w:t xml:space="preserve">and </w:t>
      </w:r>
      <w:r w:rsidRPr="00FA6D23">
        <w:rPr>
          <w:rFonts w:eastAsia="MS Mincho"/>
          <w:b/>
          <w:sz w:val="24"/>
          <w:szCs w:val="24"/>
        </w:rPr>
        <w:t>C</w:t>
      </w:r>
      <w:r w:rsidRPr="00FA6D23">
        <w:rPr>
          <w:rFonts w:eastAsia="MS Mincho"/>
          <w:sz w:val="24"/>
          <w:szCs w:val="24"/>
        </w:rPr>
        <w:t xml:space="preserve">. </w:t>
      </w:r>
    </w:p>
    <w:p w14:paraId="1463D6D3" w14:textId="77777777" w:rsidR="00110660" w:rsidRPr="00FA6D23" w:rsidRDefault="00110660" w:rsidP="00490CA0">
      <w:pPr>
        <w:spacing w:after="240"/>
        <w:ind w:left="720"/>
        <w:rPr>
          <w:rFonts w:eastAsia="MS Mincho"/>
          <w:sz w:val="24"/>
          <w:szCs w:val="24"/>
        </w:rPr>
      </w:pPr>
      <w:r w:rsidRPr="00FA6D23">
        <w:rPr>
          <w:rFonts w:eastAsia="MS Mincho"/>
          <w:i/>
          <w:sz w:val="24"/>
          <w:szCs w:val="24"/>
        </w:rPr>
        <w:t>Observation model</w:t>
      </w:r>
    </w:p>
    <w:p w14:paraId="55350C02" w14:textId="439AB928" w:rsidR="00110660" w:rsidRPr="00FA6D23" w:rsidRDefault="00110660" w:rsidP="00490CA0">
      <w:pPr>
        <w:spacing w:after="240"/>
        <w:ind w:left="720"/>
        <w:rPr>
          <w:rFonts w:eastAsia="MS Mincho"/>
          <w:sz w:val="24"/>
          <w:szCs w:val="24"/>
        </w:rPr>
      </w:pPr>
      <w:r w:rsidRPr="00FA6D23">
        <w:rPr>
          <w:rFonts w:eastAsia="MS Mincho"/>
          <w:sz w:val="24"/>
          <w:szCs w:val="24"/>
        </w:rPr>
        <w:t xml:space="preserve">The second component of our model framework is the observation model linking the true states </w:t>
      </w:r>
      <w:proofErr w:type="spellStart"/>
      <w:r w:rsidRPr="00FA6D23">
        <w:rPr>
          <w:rFonts w:eastAsia="MS Mincho"/>
          <w:b/>
          <w:sz w:val="24"/>
          <w:szCs w:val="24"/>
        </w:rPr>
        <w:t>x</w:t>
      </w:r>
      <w:r w:rsidRPr="00FA6D23">
        <w:rPr>
          <w:rFonts w:eastAsia="MS Mincho"/>
          <w:i/>
          <w:sz w:val="24"/>
          <w:szCs w:val="24"/>
          <w:vertAlign w:val="subscript"/>
        </w:rPr>
        <w:t>t</w:t>
      </w:r>
      <w:proofErr w:type="gramStart"/>
      <w:r w:rsidRPr="00FA6D23">
        <w:rPr>
          <w:rFonts w:eastAsia="MS Mincho"/>
          <w:sz w:val="24"/>
          <w:szCs w:val="24"/>
          <w:vertAlign w:val="subscript"/>
        </w:rPr>
        <w:t>,</w:t>
      </w:r>
      <w:r w:rsidR="003C4F83" w:rsidRPr="00FA6D23">
        <w:rPr>
          <w:rFonts w:eastAsia="MS Mincho"/>
          <w:i/>
          <w:sz w:val="24"/>
          <w:szCs w:val="24"/>
          <w:vertAlign w:val="subscript"/>
        </w:rPr>
        <w:t>s</w:t>
      </w:r>
      <w:proofErr w:type="spellEnd"/>
      <w:proofErr w:type="gramEnd"/>
      <w:r w:rsidRPr="00FA6D23">
        <w:rPr>
          <w:rFonts w:eastAsia="MS Mincho"/>
          <w:sz w:val="24"/>
          <w:szCs w:val="24"/>
        </w:rPr>
        <w:t xml:space="preserve"> to the observed counts </w:t>
      </w:r>
      <w:proofErr w:type="spellStart"/>
      <w:r w:rsidRPr="00FA6D23">
        <w:rPr>
          <w:rFonts w:eastAsia="MS Mincho"/>
          <w:b/>
          <w:sz w:val="24"/>
          <w:szCs w:val="24"/>
        </w:rPr>
        <w:t>y</w:t>
      </w:r>
      <w:r w:rsidRPr="00FA6D23">
        <w:rPr>
          <w:rFonts w:eastAsia="MS Mincho"/>
          <w:i/>
          <w:sz w:val="24"/>
          <w:szCs w:val="24"/>
          <w:vertAlign w:val="subscript"/>
        </w:rPr>
        <w:t>t</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 xml:space="preserve"> </w:t>
      </w:r>
      <w:r w:rsidR="000638BD" w:rsidRPr="00FA6D23">
        <w:rPr>
          <w:rFonts w:eastAsia="MS Mincho"/>
          <w:sz w:val="24"/>
          <w:szCs w:val="24"/>
        </w:rPr>
        <w:t xml:space="preserve">via a design matrix </w:t>
      </w:r>
      <w:r w:rsidR="000638BD" w:rsidRPr="00FA6D23">
        <w:rPr>
          <w:rFonts w:eastAsia="MS Mincho"/>
          <w:b/>
          <w:sz w:val="24"/>
          <w:szCs w:val="24"/>
        </w:rPr>
        <w:t>Z</w:t>
      </w:r>
      <w:r w:rsidR="000638BD" w:rsidRPr="00FA6D23">
        <w:rPr>
          <w:rFonts w:eastAsia="MS Mincho"/>
          <w:sz w:val="24"/>
          <w:szCs w:val="24"/>
        </w:rPr>
        <w:t xml:space="preserve">. </w:t>
      </w:r>
      <w:r w:rsidRPr="00FA6D23">
        <w:rPr>
          <w:rFonts w:eastAsia="MS Mincho"/>
          <w:sz w:val="24"/>
          <w:szCs w:val="24"/>
        </w:rPr>
        <w:t xml:space="preserve">We assumed that log-density is normally distributed, such that </w:t>
      </w:r>
    </w:p>
    <w:p w14:paraId="6F1A7AC5" w14:textId="79E8CEE8" w:rsidR="00110660" w:rsidRPr="00FA6D23" w:rsidRDefault="00110660" w:rsidP="00490CA0">
      <w:pPr>
        <w:tabs>
          <w:tab w:val="center" w:pos="4680"/>
          <w:tab w:val="right" w:pos="9360"/>
        </w:tabs>
        <w:spacing w:after="240"/>
        <w:ind w:left="720"/>
        <w:rPr>
          <w:rFonts w:eastAsia="MS Mincho"/>
          <w:sz w:val="24"/>
          <w:szCs w:val="24"/>
        </w:rPr>
      </w:pPr>
      <w:r w:rsidRPr="00FA6D23">
        <w:rPr>
          <w:rFonts w:eastAsia="MS Mincho"/>
          <w:sz w:val="24"/>
          <w:szCs w:val="24"/>
        </w:rPr>
        <w:tab/>
      </w:r>
      <w:r w:rsidRPr="00FA6D23">
        <w:rPr>
          <w:rFonts w:eastAsia="MS Mincho"/>
          <w:position w:val="-4"/>
          <w:sz w:val="24"/>
          <w:szCs w:val="24"/>
        </w:rPr>
        <w:object w:dxaOrig="180" w:dyaOrig="260" w14:anchorId="48940AC9">
          <v:shape id="_x0000_i1028" type="#_x0000_t75" style="width:9.35pt;height:14pt" o:ole="">
            <v:imagedata r:id="rId15" o:title=""/>
          </v:shape>
          <o:OLEObject Type="Embed" ProgID="Equation.3" ShapeID="_x0000_i1028" DrawAspect="Content" ObjectID="_1383043136" r:id="rId16"/>
        </w:object>
      </w:r>
      <w:proofErr w:type="spellStart"/>
      <w:proofErr w:type="gramStart"/>
      <w:r w:rsidRPr="00FA6D23">
        <w:rPr>
          <w:rFonts w:eastAsia="MS Mincho"/>
          <w:b/>
          <w:sz w:val="24"/>
          <w:szCs w:val="24"/>
        </w:rPr>
        <w:t>y</w:t>
      </w:r>
      <w:r w:rsidRPr="00FA6D23">
        <w:rPr>
          <w:rFonts w:eastAsia="MS Mincho"/>
          <w:i/>
          <w:sz w:val="24"/>
          <w:szCs w:val="24"/>
          <w:vertAlign w:val="subscript"/>
        </w:rPr>
        <w:t>t</w:t>
      </w:r>
      <w:r w:rsidRPr="00FA6D23">
        <w:rPr>
          <w:rFonts w:eastAsia="MS Mincho"/>
          <w:sz w:val="24"/>
          <w:szCs w:val="24"/>
          <w:vertAlign w:val="subscript"/>
        </w:rPr>
        <w:t>,</w:t>
      </w:r>
      <w:r w:rsidRPr="00FA6D23">
        <w:rPr>
          <w:rFonts w:eastAsia="MS Mincho"/>
          <w:i/>
          <w:sz w:val="24"/>
          <w:szCs w:val="24"/>
          <w:vertAlign w:val="subscript"/>
        </w:rPr>
        <w:t>r</w:t>
      </w:r>
      <w:proofErr w:type="spellEnd"/>
      <w:proofErr w:type="gramEnd"/>
      <w:r w:rsidRPr="00FA6D23">
        <w:rPr>
          <w:rFonts w:eastAsia="MS Mincho"/>
          <w:sz w:val="24"/>
          <w:szCs w:val="24"/>
        </w:rPr>
        <w:t xml:space="preserve"> = </w:t>
      </w:r>
      <w:proofErr w:type="spellStart"/>
      <w:r w:rsidR="000E4569" w:rsidRPr="00FA6D23">
        <w:rPr>
          <w:rFonts w:eastAsia="MS Mincho"/>
          <w:b/>
          <w:sz w:val="24"/>
          <w:szCs w:val="24"/>
        </w:rPr>
        <w:t>Z</w:t>
      </w:r>
      <w:r w:rsidRPr="00FA6D23">
        <w:rPr>
          <w:rFonts w:eastAsia="MS Mincho"/>
          <w:b/>
          <w:sz w:val="24"/>
          <w:szCs w:val="24"/>
        </w:rPr>
        <w:t>x</w:t>
      </w:r>
      <w:r w:rsidRPr="00FA6D23">
        <w:rPr>
          <w:rFonts w:eastAsia="MS Mincho"/>
          <w:i/>
          <w:sz w:val="24"/>
          <w:szCs w:val="24"/>
          <w:vertAlign w:val="subscript"/>
        </w:rPr>
        <w:t>t</w:t>
      </w:r>
      <w:r w:rsidRPr="00FA6D23">
        <w:rPr>
          <w:rFonts w:eastAsia="MS Mincho"/>
          <w:sz w:val="24"/>
          <w:szCs w:val="24"/>
          <w:vertAlign w:val="subscript"/>
        </w:rPr>
        <w:t>,</w:t>
      </w:r>
      <w:r w:rsidR="003C4F83" w:rsidRPr="00FA6D23">
        <w:rPr>
          <w:rFonts w:eastAsia="MS Mincho"/>
          <w:i/>
          <w:sz w:val="24"/>
          <w:szCs w:val="24"/>
          <w:vertAlign w:val="subscript"/>
        </w:rPr>
        <w:t>s</w:t>
      </w:r>
      <w:proofErr w:type="spellEnd"/>
      <w:r w:rsidRPr="00FA6D23">
        <w:rPr>
          <w:rFonts w:eastAsia="MS Mincho"/>
          <w:sz w:val="24"/>
          <w:szCs w:val="24"/>
        </w:rPr>
        <w:t xml:space="preserve"> + </w:t>
      </w:r>
      <w:r w:rsidRPr="00FA6D23">
        <w:rPr>
          <w:rFonts w:eastAsia="MS Mincho"/>
          <w:b/>
          <w:sz w:val="24"/>
          <w:szCs w:val="24"/>
        </w:rPr>
        <w:t>e</w:t>
      </w:r>
      <w:r w:rsidRPr="00FA6D23">
        <w:rPr>
          <w:rFonts w:eastAsia="MS Mincho"/>
          <w:i/>
          <w:sz w:val="24"/>
          <w:szCs w:val="24"/>
          <w:vertAlign w:val="subscript"/>
        </w:rPr>
        <w:t>t</w:t>
      </w:r>
      <w:r w:rsidRPr="00FA6D23">
        <w:rPr>
          <w:rFonts w:eastAsia="MS Mincho"/>
          <w:sz w:val="24"/>
          <w:szCs w:val="24"/>
        </w:rPr>
        <w:t>.</w:t>
      </w:r>
      <w:r w:rsidRPr="00FA6D23">
        <w:rPr>
          <w:rFonts w:eastAsia="MS Mincho"/>
          <w:sz w:val="24"/>
          <w:szCs w:val="24"/>
        </w:rPr>
        <w:tab/>
        <w:t>(3)</w:t>
      </w:r>
    </w:p>
    <w:p w14:paraId="65E4D3CC" w14:textId="6E7A76F5" w:rsidR="00110660" w:rsidRPr="00FA6D23" w:rsidRDefault="00110660" w:rsidP="00490CA0">
      <w:pPr>
        <w:spacing w:after="240"/>
        <w:ind w:left="720"/>
        <w:rPr>
          <w:rFonts w:eastAsia="MS Mincho"/>
          <w:sz w:val="24"/>
          <w:szCs w:val="24"/>
        </w:rPr>
      </w:pPr>
      <w:r w:rsidRPr="00FA6D23">
        <w:rPr>
          <w:rFonts w:eastAsia="MS Mincho"/>
          <w:sz w:val="24"/>
          <w:szCs w:val="24"/>
        </w:rPr>
        <w:t xml:space="preserve">Because all censuses used the same methods at all sites, we assumed that the observation error varies by guild, but not </w:t>
      </w:r>
      <w:r w:rsidR="003C4F83" w:rsidRPr="00FA6D23">
        <w:rPr>
          <w:rFonts w:eastAsia="MS Mincho"/>
          <w:sz w:val="24"/>
          <w:szCs w:val="24"/>
        </w:rPr>
        <w:t>site</w:t>
      </w:r>
      <w:r w:rsidRPr="00FA6D23">
        <w:rPr>
          <w:rFonts w:eastAsia="MS Mincho"/>
          <w:sz w:val="24"/>
          <w:szCs w:val="24"/>
        </w:rPr>
        <w:t xml:space="preserve">, so </w:t>
      </w:r>
      <w:proofErr w:type="spellStart"/>
      <w:r w:rsidRPr="00FA6D23">
        <w:rPr>
          <w:rFonts w:eastAsia="MS Mincho"/>
          <w:i/>
          <w:sz w:val="24"/>
          <w:szCs w:val="24"/>
        </w:rPr>
        <w:t>e</w:t>
      </w:r>
      <w:r w:rsidRPr="00FA6D23">
        <w:rPr>
          <w:rFonts w:eastAsia="MS Mincho"/>
          <w:i/>
          <w:sz w:val="24"/>
          <w:szCs w:val="24"/>
          <w:vertAlign w:val="subscript"/>
        </w:rPr>
        <w:t>t</w:t>
      </w:r>
      <w:proofErr w:type="gramStart"/>
      <w:r w:rsidRPr="00FA6D23">
        <w:rPr>
          <w:rFonts w:eastAsia="MS Mincho"/>
          <w:sz w:val="24"/>
          <w:szCs w:val="24"/>
          <w:vertAlign w:val="subscript"/>
        </w:rPr>
        <w:t>,</w:t>
      </w:r>
      <w:r w:rsidRPr="00FA6D23">
        <w:rPr>
          <w:rFonts w:eastAsia="MS Mincho"/>
          <w:i/>
          <w:sz w:val="24"/>
          <w:szCs w:val="24"/>
          <w:vertAlign w:val="subscript"/>
        </w:rPr>
        <w:t>g</w:t>
      </w:r>
      <w:proofErr w:type="spellEnd"/>
      <w:proofErr w:type="gramEnd"/>
      <w:r w:rsidRPr="00FA6D23">
        <w:rPr>
          <w:rFonts w:eastAsia="MS Mincho"/>
          <w:sz w:val="24"/>
          <w:szCs w:val="24"/>
        </w:rPr>
        <w:t xml:space="preserve"> ~ N(0, </w:t>
      </w:r>
      <w:r w:rsidRPr="00FA6D23">
        <w:rPr>
          <w:rFonts w:eastAsia="MS Mincho"/>
          <w:i/>
          <w:sz w:val="24"/>
          <w:szCs w:val="24"/>
        </w:rPr>
        <w:t>d</w:t>
      </w:r>
      <w:r w:rsidRPr="00FA6D23">
        <w:rPr>
          <w:rFonts w:eastAsia="MS Mincho"/>
          <w:i/>
          <w:sz w:val="24"/>
          <w:szCs w:val="24"/>
          <w:vertAlign w:val="subscript"/>
        </w:rPr>
        <w:t>g</w:t>
      </w:r>
      <w:r w:rsidRPr="00FA6D23">
        <w:rPr>
          <w:rFonts w:eastAsia="MS Mincho"/>
          <w:sz w:val="24"/>
          <w:szCs w:val="24"/>
        </w:rPr>
        <w:t xml:space="preserve">). Again, we assigned an inverse-gamma prior for the variance parameter </w:t>
      </w:r>
      <w:r w:rsidRPr="00FA6D23">
        <w:rPr>
          <w:rFonts w:eastAsia="MS Mincho"/>
          <w:i/>
          <w:sz w:val="24"/>
          <w:szCs w:val="24"/>
        </w:rPr>
        <w:t>d</w:t>
      </w:r>
      <w:r w:rsidRPr="00FA6D23">
        <w:rPr>
          <w:rFonts w:eastAsia="MS Mincho"/>
          <w:i/>
          <w:sz w:val="24"/>
          <w:szCs w:val="24"/>
          <w:vertAlign w:val="subscript"/>
        </w:rPr>
        <w:t>g</w:t>
      </w:r>
      <w:r w:rsidR="003157FC" w:rsidRPr="00FA6D23">
        <w:rPr>
          <w:rFonts w:eastAsia="MS Mincho"/>
          <w:sz w:val="24"/>
          <w:szCs w:val="24"/>
        </w:rPr>
        <w:t>.</w:t>
      </w:r>
    </w:p>
    <w:p w14:paraId="169E193F" w14:textId="779B434B" w:rsidR="004174D5" w:rsidRPr="00FA6D23" w:rsidRDefault="00D65040" w:rsidP="004174D5">
      <w:pPr>
        <w:spacing w:after="240"/>
        <w:ind w:left="720"/>
        <w:rPr>
          <w:rFonts w:eastAsia="MS Mincho"/>
          <w:sz w:val="24"/>
          <w:szCs w:val="24"/>
        </w:rPr>
      </w:pPr>
      <w:r w:rsidRPr="00FA6D23">
        <w:rPr>
          <w:rFonts w:eastAsia="MS Mincho"/>
          <w:sz w:val="24"/>
          <w:szCs w:val="24"/>
        </w:rPr>
        <w:t xml:space="preserve">The matrix </w:t>
      </w:r>
      <w:r w:rsidRPr="00FA6D23">
        <w:rPr>
          <w:rFonts w:eastAsia="MS Mincho"/>
          <w:b/>
          <w:sz w:val="24"/>
          <w:szCs w:val="24"/>
        </w:rPr>
        <w:t>Z</w:t>
      </w:r>
      <w:r w:rsidRPr="00FA6D23">
        <w:rPr>
          <w:rFonts w:eastAsia="MS Mincho"/>
          <w:sz w:val="24"/>
          <w:szCs w:val="24"/>
        </w:rPr>
        <w:t xml:space="preserve"> simply maps the different sampling sites onto their respective communities. That is, </w:t>
      </w:r>
      <w:r w:rsidR="00BE3A37" w:rsidRPr="00FA6D23">
        <w:rPr>
          <w:rFonts w:eastAsia="MS Mincho"/>
          <w:sz w:val="24"/>
          <w:szCs w:val="24"/>
        </w:rPr>
        <w:t>row</w:t>
      </w:r>
      <w:r w:rsidRPr="00FA6D23">
        <w:rPr>
          <w:rFonts w:eastAsia="MS Mincho"/>
          <w:sz w:val="24"/>
          <w:szCs w:val="24"/>
        </w:rPr>
        <w:t xml:space="preserve"> 1 corresponds to </w:t>
      </w:r>
      <w:r w:rsidR="00315771" w:rsidRPr="00FA6D23">
        <w:rPr>
          <w:rFonts w:eastAsia="MS Mincho"/>
          <w:sz w:val="24"/>
          <w:szCs w:val="24"/>
        </w:rPr>
        <w:t xml:space="preserve">sampling </w:t>
      </w:r>
      <w:r w:rsidR="00BE3A37" w:rsidRPr="00FA6D23">
        <w:rPr>
          <w:rFonts w:eastAsia="MS Mincho"/>
          <w:sz w:val="24"/>
          <w:szCs w:val="24"/>
        </w:rPr>
        <w:t>site</w:t>
      </w:r>
      <w:r w:rsidRPr="00FA6D23">
        <w:rPr>
          <w:rFonts w:eastAsia="MS Mincho"/>
          <w:sz w:val="24"/>
          <w:szCs w:val="24"/>
        </w:rPr>
        <w:t xml:space="preserve"> 1, </w:t>
      </w:r>
      <w:r w:rsidR="00BE3A37" w:rsidRPr="00FA6D23">
        <w:rPr>
          <w:rFonts w:eastAsia="MS Mincho"/>
          <w:sz w:val="24"/>
          <w:szCs w:val="24"/>
        </w:rPr>
        <w:t>row</w:t>
      </w:r>
      <w:r w:rsidRPr="00FA6D23">
        <w:rPr>
          <w:rFonts w:eastAsia="MS Mincho"/>
          <w:sz w:val="24"/>
          <w:szCs w:val="24"/>
        </w:rPr>
        <w:t xml:space="preserve"> 2 to </w:t>
      </w:r>
      <w:r w:rsidR="00BE3A37" w:rsidRPr="00FA6D23">
        <w:rPr>
          <w:rFonts w:eastAsia="MS Mincho"/>
          <w:sz w:val="24"/>
          <w:szCs w:val="24"/>
        </w:rPr>
        <w:t>site</w:t>
      </w:r>
      <w:r w:rsidRPr="00FA6D23">
        <w:rPr>
          <w:rFonts w:eastAsia="MS Mincho"/>
          <w:sz w:val="24"/>
          <w:szCs w:val="24"/>
        </w:rPr>
        <w:t xml:space="preserve"> 2, etc., and column 1 corresponds to community 1, column 2 to community 2, etc. </w:t>
      </w:r>
      <w:r w:rsidR="004174D5" w:rsidRPr="00FA6D23">
        <w:rPr>
          <w:rFonts w:eastAsia="MS Mincho"/>
          <w:sz w:val="24"/>
          <w:szCs w:val="24"/>
        </w:rPr>
        <w:t>W</w:t>
      </w:r>
      <w:r w:rsidR="003157FC" w:rsidRPr="00FA6D23">
        <w:rPr>
          <w:rFonts w:eastAsia="MS Mincho"/>
          <w:sz w:val="24"/>
          <w:szCs w:val="24"/>
        </w:rPr>
        <w:t xml:space="preserve">e assigned </w:t>
      </w:r>
      <w:r w:rsidR="004174D5" w:rsidRPr="00FA6D23">
        <w:rPr>
          <w:rFonts w:eastAsia="MS Mincho"/>
          <w:sz w:val="24"/>
          <w:szCs w:val="24"/>
        </w:rPr>
        <w:t xml:space="preserve">each of the </w:t>
      </w:r>
      <w:r w:rsidR="00515AEE" w:rsidRPr="00FA6D23">
        <w:rPr>
          <w:rFonts w:eastAsia="MS Mincho"/>
          <w:sz w:val="24"/>
          <w:szCs w:val="24"/>
        </w:rPr>
        <w:t>six</w:t>
      </w:r>
      <w:r w:rsidR="003157FC" w:rsidRPr="00FA6D23">
        <w:rPr>
          <w:rFonts w:eastAsia="MS Mincho"/>
          <w:sz w:val="24"/>
          <w:szCs w:val="24"/>
        </w:rPr>
        <w:t xml:space="preserve"> sampling sites </w:t>
      </w:r>
      <w:r w:rsidR="004174D5" w:rsidRPr="00FA6D23">
        <w:rPr>
          <w:rFonts w:eastAsia="MS Mincho"/>
          <w:sz w:val="24"/>
          <w:szCs w:val="24"/>
        </w:rPr>
        <w:t xml:space="preserve">to </w:t>
      </w:r>
      <w:r w:rsidR="00515AEE" w:rsidRPr="00FA6D23">
        <w:rPr>
          <w:rFonts w:eastAsia="MS Mincho"/>
          <w:sz w:val="24"/>
          <w:szCs w:val="24"/>
        </w:rPr>
        <w:t>one</w:t>
      </w:r>
      <w:r w:rsidR="004174D5" w:rsidRPr="00FA6D23">
        <w:rPr>
          <w:rFonts w:eastAsia="MS Mincho"/>
          <w:sz w:val="24"/>
          <w:szCs w:val="24"/>
        </w:rPr>
        <w:t xml:space="preserve"> of </w:t>
      </w:r>
      <w:r w:rsidR="00515AEE" w:rsidRPr="00FA6D23">
        <w:rPr>
          <w:rFonts w:eastAsia="MS Mincho"/>
          <w:sz w:val="24"/>
          <w:szCs w:val="24"/>
        </w:rPr>
        <w:t>four</w:t>
      </w:r>
      <w:r w:rsidR="004174D5" w:rsidRPr="00FA6D23">
        <w:rPr>
          <w:rFonts w:eastAsia="MS Mincho"/>
          <w:sz w:val="24"/>
          <w:szCs w:val="24"/>
        </w:rPr>
        <w:t xml:space="preserve"> different communities based on their locations around the island</w:t>
      </w:r>
      <w:r w:rsidR="000E4569" w:rsidRPr="00FA6D23">
        <w:rPr>
          <w:rFonts w:eastAsia="MS Mincho"/>
          <w:sz w:val="24"/>
          <w:szCs w:val="24"/>
        </w:rPr>
        <w:t xml:space="preserve"> (see Table 1)</w:t>
      </w:r>
      <w:r w:rsidR="004174D5" w:rsidRPr="00FA6D23">
        <w:rPr>
          <w:rFonts w:eastAsia="MS Mincho"/>
          <w:sz w:val="24"/>
          <w:szCs w:val="24"/>
        </w:rPr>
        <w:t>.</w:t>
      </w:r>
      <w:r w:rsidR="00C40872" w:rsidRPr="00FA6D23">
        <w:rPr>
          <w:rFonts w:eastAsia="MS Mincho"/>
          <w:sz w:val="24"/>
          <w:szCs w:val="24"/>
        </w:rPr>
        <w:t xml:space="preserve"> Therefore, the design matrix </w:t>
      </w:r>
      <w:r w:rsidR="00C40872" w:rsidRPr="00FA6D23">
        <w:rPr>
          <w:rFonts w:eastAsia="MS Mincho"/>
          <w:b/>
          <w:sz w:val="24"/>
          <w:szCs w:val="24"/>
        </w:rPr>
        <w:t>Z</w:t>
      </w:r>
      <w:r w:rsidR="00C40872" w:rsidRPr="00FA6D23">
        <w:rPr>
          <w:rFonts w:eastAsia="MS Mincho"/>
          <w:sz w:val="24"/>
          <w:szCs w:val="24"/>
        </w:rPr>
        <w:t xml:space="preserve"> had the following form:</w:t>
      </w:r>
    </w:p>
    <w:p w14:paraId="5BDC0914" w14:textId="16F73612" w:rsidR="00CB54F7" w:rsidRPr="00FA6D23" w:rsidRDefault="00CB54F7" w:rsidP="00CB54F7">
      <w:pPr>
        <w:tabs>
          <w:tab w:val="center" w:pos="4680"/>
          <w:tab w:val="right" w:pos="9360"/>
        </w:tabs>
        <w:spacing w:after="240"/>
        <w:ind w:left="720"/>
        <w:rPr>
          <w:rFonts w:eastAsia="MS Mincho"/>
          <w:sz w:val="24"/>
          <w:szCs w:val="24"/>
        </w:rPr>
      </w:pPr>
      <w:r w:rsidRPr="00FA6D23">
        <w:rPr>
          <w:rFonts w:eastAsia="MS Mincho"/>
          <w:sz w:val="24"/>
          <w:szCs w:val="24"/>
        </w:rPr>
        <w:tab/>
      </w:r>
      <w:r w:rsidRPr="00FA6D23">
        <w:rPr>
          <w:rFonts w:eastAsia="MS Mincho"/>
          <w:position w:val="-4"/>
          <w:sz w:val="24"/>
          <w:szCs w:val="24"/>
        </w:rPr>
        <w:object w:dxaOrig="180" w:dyaOrig="260" w14:anchorId="58F8CCF7">
          <v:shape id="_x0000_i1029" type="#_x0000_t75" style="width:9.35pt;height:14pt" o:ole="">
            <v:imagedata r:id="rId17" o:title=""/>
          </v:shape>
          <o:OLEObject Type="Embed" ProgID="Equation.3" ShapeID="_x0000_i1029" DrawAspect="Content" ObjectID="_1383043137" r:id="rId18"/>
        </w:object>
      </w:r>
      <w:r w:rsidR="000E4569" w:rsidRPr="00FA6D23">
        <w:rPr>
          <w:rFonts w:eastAsia="MS Mincho"/>
          <w:position w:val="-96"/>
          <w:sz w:val="24"/>
          <w:szCs w:val="24"/>
        </w:rPr>
        <w:object w:dxaOrig="2040" w:dyaOrig="2020" w14:anchorId="15A9E9E0">
          <v:shape id="_x0000_i1030" type="#_x0000_t75" style="width:102pt;height:101.35pt" o:ole="">
            <v:imagedata r:id="rId19" o:title=""/>
          </v:shape>
          <o:OLEObject Type="Embed" ProgID="Equation.3" ShapeID="_x0000_i1030" DrawAspect="Content" ObjectID="_1383043138" r:id="rId20"/>
        </w:object>
      </w:r>
      <w:r w:rsidRPr="00FA6D23">
        <w:rPr>
          <w:rFonts w:eastAsia="MS Mincho"/>
          <w:sz w:val="24"/>
          <w:szCs w:val="24"/>
        </w:rPr>
        <w:t>.</w:t>
      </w:r>
      <w:r w:rsidRPr="00FA6D23">
        <w:rPr>
          <w:rFonts w:eastAsia="MS Mincho"/>
          <w:sz w:val="24"/>
          <w:szCs w:val="24"/>
        </w:rPr>
        <w:tab/>
        <w:t>(4)</w:t>
      </w:r>
    </w:p>
    <w:p w14:paraId="4A3B3B16" w14:textId="453DAFA6" w:rsidR="003157FC" w:rsidRPr="00FA6D23" w:rsidRDefault="003157FC" w:rsidP="004174D5">
      <w:pPr>
        <w:spacing w:after="240"/>
        <w:ind w:left="720"/>
        <w:rPr>
          <w:rFonts w:eastAsia="MS Mincho"/>
          <w:sz w:val="24"/>
          <w:szCs w:val="24"/>
          <w:u w:val="single"/>
        </w:rPr>
      </w:pPr>
      <w:r w:rsidRPr="00FA6D23">
        <w:rPr>
          <w:rFonts w:eastAsia="MS Mincho"/>
          <w:sz w:val="24"/>
          <w:szCs w:val="24"/>
        </w:rPr>
        <w:lastRenderedPageBreak/>
        <w:t xml:space="preserve">We initially considered </w:t>
      </w:r>
      <w:r w:rsidR="000E4569" w:rsidRPr="00FA6D23">
        <w:rPr>
          <w:rFonts w:eastAsia="MS Mincho"/>
          <w:sz w:val="24"/>
          <w:szCs w:val="24"/>
        </w:rPr>
        <w:t>assigning</w:t>
      </w:r>
      <w:r w:rsidRPr="00FA6D23">
        <w:rPr>
          <w:rFonts w:eastAsia="MS Mincho"/>
          <w:sz w:val="24"/>
          <w:szCs w:val="24"/>
        </w:rPr>
        <w:t xml:space="preserve"> the </w:t>
      </w:r>
      <w:r w:rsidR="00515AEE" w:rsidRPr="00FA6D23">
        <w:rPr>
          <w:rFonts w:eastAsia="MS Mincho"/>
          <w:sz w:val="24"/>
          <w:szCs w:val="24"/>
        </w:rPr>
        <w:t>six</w:t>
      </w:r>
      <w:r w:rsidRPr="00FA6D23">
        <w:rPr>
          <w:rFonts w:eastAsia="MS Mincho"/>
          <w:sz w:val="24"/>
          <w:szCs w:val="24"/>
        </w:rPr>
        <w:t xml:space="preserve"> sites to only </w:t>
      </w:r>
      <w:r w:rsidR="00515AEE" w:rsidRPr="00FA6D23">
        <w:rPr>
          <w:rFonts w:eastAsia="MS Mincho"/>
          <w:sz w:val="24"/>
          <w:szCs w:val="24"/>
        </w:rPr>
        <w:t>three</w:t>
      </w:r>
      <w:r w:rsidRPr="00FA6D23">
        <w:rPr>
          <w:rFonts w:eastAsia="MS Mincho"/>
          <w:sz w:val="24"/>
          <w:szCs w:val="24"/>
        </w:rPr>
        <w:t xml:space="preserve"> communities, </w:t>
      </w:r>
      <w:r w:rsidR="000E4569" w:rsidRPr="00FA6D23">
        <w:rPr>
          <w:rFonts w:eastAsia="MS Mincho"/>
          <w:sz w:val="24"/>
          <w:szCs w:val="24"/>
        </w:rPr>
        <w:t>but</w:t>
      </w:r>
      <w:r w:rsidRPr="00FA6D23">
        <w:rPr>
          <w:rFonts w:eastAsia="MS Mincho"/>
          <w:sz w:val="24"/>
          <w:szCs w:val="24"/>
        </w:rPr>
        <w:t xml:space="preserve"> the species community at the Daytona site was markedly different from the community at </w:t>
      </w:r>
      <w:r w:rsidR="000E4569" w:rsidRPr="00FA6D23">
        <w:rPr>
          <w:rFonts w:eastAsia="MS Mincho"/>
          <w:sz w:val="24"/>
          <w:szCs w:val="24"/>
        </w:rPr>
        <w:t xml:space="preserve">the two </w:t>
      </w:r>
      <w:r w:rsidRPr="00FA6D23">
        <w:rPr>
          <w:rFonts w:eastAsia="MS Mincho"/>
          <w:sz w:val="24"/>
          <w:szCs w:val="24"/>
        </w:rPr>
        <w:t xml:space="preserve">Dutch Harbor sites, so we modeled the Daytona community as a separate </w:t>
      </w:r>
      <w:r w:rsidR="000E4569" w:rsidRPr="00FA6D23">
        <w:rPr>
          <w:rFonts w:eastAsia="MS Mincho"/>
          <w:sz w:val="24"/>
          <w:szCs w:val="24"/>
        </w:rPr>
        <w:t>fourth</w:t>
      </w:r>
      <w:r w:rsidRPr="00FA6D23">
        <w:rPr>
          <w:rFonts w:eastAsia="MS Mincho"/>
          <w:sz w:val="24"/>
          <w:szCs w:val="24"/>
        </w:rPr>
        <w:t xml:space="preserve"> process. </w:t>
      </w:r>
      <w:r w:rsidR="000E4569" w:rsidRPr="00FA6D23">
        <w:rPr>
          <w:rFonts w:eastAsia="MS Mincho"/>
          <w:sz w:val="24"/>
          <w:szCs w:val="24"/>
        </w:rPr>
        <w:t xml:space="preserve">The region specific otter counts were assigned to the four communities based on their general location </w:t>
      </w:r>
      <w:r w:rsidR="00515AEE" w:rsidRPr="00FA6D23">
        <w:rPr>
          <w:rFonts w:eastAsia="MS Mincho"/>
          <w:sz w:val="24"/>
          <w:szCs w:val="24"/>
        </w:rPr>
        <w:t xml:space="preserve">as identified by Kenner </w:t>
      </w:r>
      <w:r w:rsidR="00BB4B47" w:rsidRPr="00FA6D23">
        <w:rPr>
          <w:rFonts w:eastAsia="MS Mincho"/>
          <w:sz w:val="24"/>
          <w:szCs w:val="24"/>
        </w:rPr>
        <w:fldChar w:fldCharType="begin"/>
      </w:r>
      <w:r w:rsidR="00505370" w:rsidRPr="00FA6D23">
        <w:rPr>
          <w:rFonts w:eastAsia="MS Mincho"/>
          <w:sz w:val="24"/>
          <w:szCs w:val="24"/>
        </w:rPr>
        <w:instrText xml:space="preserve"> ADDIN EN.CITE &lt;EndNote&gt;&lt;Cite ExcludeAuth="1"&gt;&lt;Author&gt;Kenner&lt;/Author&gt;&lt;Year&gt;2013&lt;/Year&gt;&lt;RecNum&gt;101&lt;/RecNum&gt;&lt;DisplayText&gt;(&lt;style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00BB4B47"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33</w:t>
      </w:r>
      <w:r w:rsidR="00505370" w:rsidRPr="00FA6D23">
        <w:rPr>
          <w:rFonts w:eastAsia="MS Mincho"/>
          <w:noProof/>
          <w:sz w:val="24"/>
          <w:szCs w:val="24"/>
        </w:rPr>
        <w:t>)</w:t>
      </w:r>
      <w:r w:rsidR="00BB4B47" w:rsidRPr="00FA6D23">
        <w:rPr>
          <w:rFonts w:eastAsia="MS Mincho"/>
          <w:sz w:val="24"/>
          <w:szCs w:val="24"/>
        </w:rPr>
        <w:fldChar w:fldCharType="end"/>
      </w:r>
      <w:r w:rsidR="00BB4B47" w:rsidRPr="00FA6D23">
        <w:rPr>
          <w:rFonts w:eastAsia="MS Mincho"/>
          <w:sz w:val="24"/>
          <w:szCs w:val="24"/>
        </w:rPr>
        <w:t>; see Table 1</w:t>
      </w:r>
      <w:r w:rsidRPr="00FA6D23">
        <w:rPr>
          <w:rFonts w:eastAsia="MS Mincho"/>
          <w:sz w:val="24"/>
          <w:szCs w:val="24"/>
        </w:rPr>
        <w:t>.</w:t>
      </w:r>
    </w:p>
    <w:p w14:paraId="5D56937B" w14:textId="77777777" w:rsidR="00110660" w:rsidRPr="00FA6D23" w:rsidRDefault="00110660" w:rsidP="00490CA0">
      <w:pPr>
        <w:spacing w:after="240"/>
        <w:ind w:left="720"/>
        <w:rPr>
          <w:rFonts w:eastAsia="MS Mincho"/>
          <w:i/>
          <w:sz w:val="24"/>
          <w:szCs w:val="24"/>
        </w:rPr>
      </w:pPr>
      <w:r w:rsidRPr="00FA6D23">
        <w:rPr>
          <w:rFonts w:eastAsia="MS Mincho"/>
          <w:i/>
          <w:sz w:val="24"/>
          <w:szCs w:val="24"/>
        </w:rPr>
        <w:t>Convergence and diagnostics</w:t>
      </w:r>
    </w:p>
    <w:p w14:paraId="5D64C361" w14:textId="40928615" w:rsidR="00110660" w:rsidRPr="00FA6D23" w:rsidRDefault="00110660" w:rsidP="00490CA0">
      <w:pPr>
        <w:spacing w:after="240"/>
        <w:ind w:left="720"/>
        <w:rPr>
          <w:rFonts w:eastAsia="MS Mincho"/>
          <w:sz w:val="24"/>
          <w:szCs w:val="24"/>
        </w:rPr>
      </w:pPr>
      <w:r w:rsidRPr="00FA6D23">
        <w:rPr>
          <w:rFonts w:eastAsia="MS Mincho"/>
          <w:sz w:val="24"/>
          <w:szCs w:val="24"/>
        </w:rPr>
        <w:t>To ensure convergence, we ran 5 parallel Markov Chain Monte Carlo (MCMC) chains, with a burn-in of 6×10</w:t>
      </w:r>
      <w:r w:rsidRPr="00FA6D23">
        <w:rPr>
          <w:rFonts w:eastAsia="MS Mincho"/>
          <w:sz w:val="24"/>
          <w:szCs w:val="24"/>
          <w:vertAlign w:val="superscript"/>
        </w:rPr>
        <w:t>5</w:t>
      </w:r>
      <w:r w:rsidRPr="00FA6D23">
        <w:rPr>
          <w:rFonts w:eastAsia="MS Mincho"/>
          <w:sz w:val="24"/>
          <w:szCs w:val="24"/>
        </w:rPr>
        <w:t xml:space="preserve"> iterations. We retained every 50</w:t>
      </w:r>
      <w:r w:rsidRPr="00FA6D23">
        <w:rPr>
          <w:rFonts w:eastAsia="MS Mincho"/>
          <w:sz w:val="24"/>
          <w:szCs w:val="24"/>
          <w:vertAlign w:val="superscript"/>
        </w:rPr>
        <w:t>th</w:t>
      </w:r>
      <w:r w:rsidRPr="00FA6D23">
        <w:rPr>
          <w:rFonts w:eastAsia="MS Mincho"/>
          <w:sz w:val="24"/>
          <w:szCs w:val="24"/>
        </w:rPr>
        <w:t xml:space="preserve"> sample over the next 10</w:t>
      </w:r>
      <w:r w:rsidRPr="00FA6D23">
        <w:rPr>
          <w:rFonts w:eastAsia="MS Mincho"/>
          <w:sz w:val="24"/>
          <w:szCs w:val="24"/>
          <w:vertAlign w:val="superscript"/>
        </w:rPr>
        <w:t>4</w:t>
      </w:r>
      <w:r w:rsidRPr="00FA6D23">
        <w:rPr>
          <w:rFonts w:eastAsia="MS Mincho"/>
          <w:sz w:val="24"/>
          <w:szCs w:val="24"/>
        </w:rPr>
        <w:t xml:space="preserve"> iterations, yielding a posterior sample of 1000 draws. The </w:t>
      </w:r>
      <w:proofErr w:type="spellStart"/>
      <w:r w:rsidRPr="00FA6D23">
        <w:rPr>
          <w:rFonts w:eastAsia="MS Mincho"/>
          <w:sz w:val="24"/>
          <w:szCs w:val="24"/>
        </w:rPr>
        <w:t>Gelman</w:t>
      </w:r>
      <w:proofErr w:type="spellEnd"/>
      <w:r w:rsidRPr="00FA6D23">
        <w:rPr>
          <w:rFonts w:eastAsia="MS Mincho"/>
          <w:sz w:val="24"/>
          <w:szCs w:val="24"/>
        </w:rPr>
        <w:t>-Rubin diagnostic,</w:t>
      </w:r>
      <w:r w:rsidRPr="00FA6D23">
        <w:rPr>
          <w:rFonts w:eastAsia="MS Mincho"/>
          <w:position w:val="-4"/>
          <w:sz w:val="24"/>
          <w:szCs w:val="24"/>
        </w:rPr>
        <w:object w:dxaOrig="240" w:dyaOrig="320" w14:anchorId="726E9FA7">
          <v:shape id="_x0000_i1031" type="#_x0000_t75" style="width:12pt;height:16pt" o:ole="">
            <v:imagedata r:id="rId21" o:title=""/>
          </v:shape>
          <o:OLEObject Type="Embed" ProgID="Equation.3" ShapeID="_x0000_i1031" DrawAspect="Content" ObjectID="_1383043139" r:id="rId22"/>
        </w:object>
      </w:r>
      <w:r w:rsidRPr="00FA6D23">
        <w:rPr>
          <w:rFonts w:eastAsia="MS Mincho"/>
          <w:sz w:val="24"/>
          <w:szCs w:val="24"/>
        </w:rPr>
        <w:t xml:space="preserve">,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&lt;EndNote&gt;&lt;Cite&gt;&lt;Author&gt;Gelman&lt;/Author&gt;&lt;Year&gt;1992&lt;/Year&gt;&lt;RecNum&gt;125&lt;/RecNum&gt;&lt;DisplayText&gt;(&lt;style face="italic"&gt;36&lt;/style&gt;)&lt;/DisplayText&gt;&lt;record&gt;&lt;rec-number&gt;125&lt;/rec-number&gt;&lt;foreign-keys&gt;&lt;key app="EN" db-id="5r2fprap1re5rted0d7pzwphda0w9erza2tv" timestamp="1430799562"&gt;125&lt;/key&gt;&lt;/foreign-keys&gt;&lt;ref-type name="Journal Article"&gt;17&lt;/ref-type&gt;&lt;contributors&gt;&lt;authors&gt;&lt;author&gt;Gelman, A.&lt;/author&gt;&lt;author&gt;Rubin, D.&lt;/author&gt;&lt;/authors&gt;&lt;/contributors&gt;&lt;titles&gt;&lt;title&gt;Inference from iterative simulation using multiple sequences&lt;/title&gt;&lt;secondary-title&gt;Statistical science&lt;/secondary-title&gt;&lt;/titles&gt;&lt;periodical&gt;&lt;full-title&gt;Statistical science&lt;/full-title&gt;&lt;/periodical&gt;&lt;pages&gt;457–472&lt;/pages&gt;&lt;volume&gt;7&lt;/volume&gt;&lt;dates&gt;&lt;year&gt;1992&lt;/year&gt;&lt;/dates&gt;&lt;urls&gt;&lt;/urls&gt;&lt;/record&gt;&lt;/Cite&gt;&lt;/EndNote&gt;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36</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xml:space="preserve"> was used to evaluate parameter convergence (with the goal that all </w:t>
      </w:r>
      <w:r w:rsidRPr="00FA6D23">
        <w:rPr>
          <w:rFonts w:eastAsia="MS Mincho"/>
          <w:position w:val="-4"/>
          <w:sz w:val="24"/>
          <w:szCs w:val="24"/>
        </w:rPr>
        <w:object w:dxaOrig="240" w:dyaOrig="320" w14:anchorId="18EFB352">
          <v:shape id="_x0000_i1032" type="#_x0000_t75" style="width:12pt;height:16pt" o:ole="">
            <v:imagedata r:id="rId23" o:title=""/>
          </v:shape>
          <o:OLEObject Type="Embed" ProgID="Equation.3" ShapeID="_x0000_i1032" DrawAspect="Content" ObjectID="_1383043140" r:id="rId24"/>
        </w:object>
      </w:r>
      <w:r w:rsidRPr="00FA6D23">
        <w:rPr>
          <w:rFonts w:eastAsia="MS Mincho"/>
          <w:sz w:val="24"/>
          <w:szCs w:val="24"/>
        </w:rPr>
        <w:t xml:space="preserve"> &lt; 1.05). </w:t>
      </w:r>
    </w:p>
    <w:p w14:paraId="7DA83714" w14:textId="77777777" w:rsidR="00110660" w:rsidRPr="00FA6D23" w:rsidRDefault="00110660" w:rsidP="00490CA0">
      <w:pPr>
        <w:spacing w:after="240"/>
        <w:ind w:left="720"/>
        <w:rPr>
          <w:rFonts w:eastAsia="MS Mincho"/>
          <w:i/>
          <w:sz w:val="24"/>
          <w:szCs w:val="24"/>
        </w:rPr>
      </w:pPr>
      <w:r w:rsidRPr="00FA6D23">
        <w:rPr>
          <w:rFonts w:eastAsia="MS Mincho"/>
          <w:i/>
          <w:sz w:val="24"/>
          <w:szCs w:val="24"/>
        </w:rPr>
        <w:t>Reactivity as a metric of stability</w:t>
      </w:r>
    </w:p>
    <w:p w14:paraId="3955E81C" w14:textId="3B038C90" w:rsidR="00110660" w:rsidRPr="00FA6D23" w:rsidRDefault="00110660" w:rsidP="00490CA0">
      <w:pPr>
        <w:spacing w:after="240"/>
        <w:ind w:left="720"/>
        <w:rPr>
          <w:rFonts w:eastAsia="MS Mincho"/>
          <w:sz w:val="24"/>
          <w:szCs w:val="24"/>
        </w:rPr>
      </w:pPr>
      <w:r w:rsidRPr="00FA6D23">
        <w:rPr>
          <w:rFonts w:eastAsia="MS Mincho"/>
          <w:sz w:val="24"/>
          <w:szCs w:val="24"/>
        </w:rPr>
        <w:t xml:space="preserve">Ecologists are often interested in a system’s resilience, or how fast it returns to equilibrium, following a perturbation. This notion of stability is a long-term asymptotic property, but in reality systems are unlikely to complete any return to equilibrium before they are once again buffeted by the next perturbation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&lt;EndNote&gt;&lt;Cite&gt;&lt;Author&gt;Neubert&lt;/Author&gt;&lt;Year&gt;1997&lt;/Year&gt;&lt;RecNum&gt;9&lt;/RecNum&gt;&lt;DisplayText&gt;(&lt;style face="italic"&gt;37&lt;/style&gt;)&lt;/DisplayText&gt;&lt;record&gt;&lt;rec-number&gt;9&lt;/rec-number&gt;&lt;foreign-keys&gt;&lt;key app="EN" db-id="5r2fprap1re5rted0d7pzwphda0w9erza2tv" timestamp="1392149605"&gt;9&lt;/key&gt;&lt;/foreign-keys&gt;&lt;ref-type name="Journal Article"&gt;17&lt;/ref-type&gt;&lt;contributors&gt;&lt;authors&gt;&lt;author&gt;Neubert, M. G.&lt;/author&gt;&lt;author&gt;Caswell, H.&lt;/author&gt;&lt;/authors&gt;&lt;/contributors&gt;&lt;titles&gt;&lt;title&gt;Alternatives to resilience for measuring the responses of ecological systems to perturbations&lt;/title&gt;&lt;secondary-title&gt;Ecology&lt;/secondary-title&gt;&lt;/titles&gt;&lt;periodical&gt;&lt;full-title&gt;Ecology&lt;/full-title&gt;&lt;abbr-1&gt;Ecology&lt;/abbr-1&gt;&lt;abbr-2&gt;Ecology&lt;/abbr-2&gt;&lt;/periodical&gt;&lt;pages&gt;653-665&lt;/pages&gt;&lt;volume&gt;78&lt;/volume&gt;&lt;number&gt;3&lt;/number&gt;&lt;dates&gt;&lt;year&gt;1997&lt;/year&gt;&lt;pub-dates&gt;&lt;date&gt;Apr&lt;/date&gt;&lt;/pub-dates&gt;&lt;/dates&gt;&lt;isbn&gt;0012-9658&lt;/isbn&gt;&lt;accession-num&gt;WOS:A1997WU82900001&lt;/accession-num&gt;&lt;urls&gt;&lt;related-urls&gt;&lt;url&gt;&amp;lt;Go to ISI&amp;gt;://WOS:A1997WU82900001&lt;/url&gt;&lt;/related-urls&gt;&lt;/urls&gt;&lt;/record&gt;&lt;/Cite&gt;&lt;/EndNote&gt;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37</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xml:space="preserve">. Therefore, transient responses of the system to perturbations may be more important in affecting the overall stability. </w:t>
      </w:r>
    </w:p>
    <w:p w14:paraId="2FB65F1A" w14:textId="1CDA75D5" w:rsidR="00490CA0" w:rsidRPr="00FA6D23" w:rsidRDefault="00490CA0" w:rsidP="00490CA0">
      <w:pPr>
        <w:pStyle w:val="Paragraph"/>
        <w:spacing w:before="0" w:after="240"/>
        <w:ind w:left="720" w:firstLine="0"/>
      </w:pPr>
      <w:r w:rsidRPr="00FA6D23">
        <w:rPr>
          <w:rFonts w:eastAsia="MS Mincho"/>
        </w:rPr>
        <w:t>Thus, we quantified the stability of the San Nicolas Island community via reactivity</w:t>
      </w:r>
      <w:r w:rsidR="0009146F" w:rsidRPr="00FA6D23">
        <w:rPr>
          <w:rFonts w:eastAsia="MS Mincho"/>
        </w:rPr>
        <w:t xml:space="preserve"> </w:t>
      </w:r>
      <w:r w:rsidR="00907A44" w:rsidRPr="00FA6D23">
        <w:fldChar w:fldCharType="begin"/>
      </w:r>
      <w:r w:rsidR="00505370" w:rsidRPr="00FA6D23">
        <w:instrText xml:space="preserve"> ADDIN EN.CITE &lt;EndNote&gt;&lt;Cite&gt;&lt;Author&gt;Neubert&lt;/Author&gt;&lt;Year&gt;2009&lt;/Year&gt;&lt;RecNum&gt;34&lt;/RecNum&gt;&lt;DisplayText&gt;(&lt;style face="italic"&gt;38&lt;/style&gt;)&lt;/DisplayText&gt;&lt;record&gt;&lt;rec-number&gt;34&lt;/rec-number&gt;&lt;foreign-keys&gt;&lt;key app="EN" db-id="5r2fprap1re5rted0d7pzwphda0w9erza2tv" timestamp="1392149605"&gt;34&lt;/key&gt;&lt;/foreign-keys&gt;&lt;ref-type name="Journal Article"&gt;17&lt;/ref-type&gt;&lt;contributors&gt;&lt;authors&gt;&lt;author&gt;Neubert, M. G.&lt;/author&gt;&lt;author&gt;Caswell, H.&lt;/author&gt;&lt;author&gt;Solow, A. R.&lt;/author&gt;&lt;/authors&gt;&lt;/contributors&gt;&lt;titles&gt;&lt;title&gt;Detecting reactivity&lt;/title&gt;&lt;secondary-title&gt;Ecology&lt;/secondary-title&gt;&lt;/titles&gt;&lt;periodical&gt;&lt;full-title&gt;Ecology&lt;/full-title&gt;&lt;abbr-1&gt;Ecology&lt;/abbr-1&gt;&lt;abbr-2&gt;Ecology&lt;/abbr-2&gt;&lt;/periodical&gt;&lt;pages&gt;2683-2688&lt;/pages&gt;&lt;volume&gt;90&lt;/volume&gt;&lt;number&gt;10&lt;/number&gt;&lt;dates&gt;&lt;year&gt;2009&lt;/year&gt;&lt;pub-dates&gt;&lt;date&gt;Oct&lt;/date&gt;&lt;/pub-dates&gt;&lt;/dates&gt;&lt;isbn&gt;0012-9658&lt;/isbn&gt;&lt;accession-num&gt;WOS:000270274200005&lt;/accession-num&gt;&lt;urls&gt;&lt;related-urls&gt;&lt;url&gt;&amp;lt;Go to ISI&amp;gt;://WOS:000270274200005&lt;/url&gt;&lt;/related-urls&gt;&lt;/urls&gt;&lt;electronic-resource-num&gt;10.1890/08-2014.1&lt;/electronic-resource-num&gt;&lt;/record&gt;&lt;/Cite&gt;&lt;/EndNote&gt;</w:instrText>
      </w:r>
      <w:r w:rsidR="00907A44" w:rsidRPr="00FA6D23">
        <w:fldChar w:fldCharType="separate"/>
      </w:r>
      <w:r w:rsidR="00505370" w:rsidRPr="00FA6D23">
        <w:rPr>
          <w:noProof/>
        </w:rPr>
        <w:t>(</w:t>
      </w:r>
      <w:r w:rsidR="00505370" w:rsidRPr="00FA6D23">
        <w:rPr>
          <w:i/>
          <w:noProof/>
        </w:rPr>
        <w:t>38</w:t>
      </w:r>
      <w:r w:rsidR="00505370" w:rsidRPr="00FA6D23">
        <w:rPr>
          <w:noProof/>
        </w:rPr>
        <w:t>)</w:t>
      </w:r>
      <w:r w:rsidR="00907A44" w:rsidRPr="00FA6D23">
        <w:fldChar w:fldCharType="end"/>
      </w:r>
      <w:r w:rsidRPr="00FA6D23">
        <w:t xml:space="preserve">. Systems that are highly reactive move farther from their stable equilibrium following a disturbance, and are therefore less stable </w:t>
      </w:r>
      <w:r w:rsidR="00907A44" w:rsidRPr="00FA6D23">
        <w:fldChar w:fldCharType="begin">
          <w:fldData xml:space="preserve">PEVuZE5vdGU+PENpdGU+PEF1dGhvcj5JdmVzPC9BdXRob3I+PFllYXI+MjAwMzwvWWVhcj48UmVj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</w:fldData>
        </w:fldChar>
      </w:r>
      <w:r w:rsidR="00505370" w:rsidRPr="00FA6D23">
        <w:instrText xml:space="preserve"> ADDIN EN.CITE </w:instrText>
      </w:r>
      <w:r w:rsidR="00505370" w:rsidRPr="00FA6D23">
        <w:fldChar w:fldCharType="begin">
          <w:fldData xml:space="preserve">PEVuZE5vdGU+PENpdGU+PEF1dGhvcj5JdmVzPC9BdXRob3I+PFllYXI+MjAwMzwvWWVhcj48UmVj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</w:fldData>
        </w:fldChar>
      </w:r>
      <w:r w:rsidR="00505370" w:rsidRPr="00FA6D23">
        <w:instrText xml:space="preserve"> ADDIN EN.CITE.DATA </w:instrText>
      </w:r>
      <w:r w:rsidR="00505370" w:rsidRPr="00FA6D23">
        <w:fldChar w:fldCharType="end"/>
      </w:r>
      <w:r w:rsidR="00907A44" w:rsidRPr="00FA6D23">
        <w:fldChar w:fldCharType="separate"/>
      </w:r>
      <w:r w:rsidR="00505370" w:rsidRPr="00FA6D23">
        <w:rPr>
          <w:noProof/>
        </w:rPr>
        <w:t>(</w:t>
      </w:r>
      <w:r w:rsidR="00505370" w:rsidRPr="00FA6D23">
        <w:rPr>
          <w:i/>
          <w:noProof/>
        </w:rPr>
        <w:t>32, 38</w:t>
      </w:r>
      <w:r w:rsidR="00505370" w:rsidRPr="00FA6D23">
        <w:rPr>
          <w:noProof/>
        </w:rPr>
        <w:t>)</w:t>
      </w:r>
      <w:r w:rsidR="00907A44" w:rsidRPr="00FA6D23">
        <w:fldChar w:fldCharType="end"/>
      </w:r>
      <w:r w:rsidRPr="00FA6D23">
        <w:t xml:space="preserve">. High reactivity occurs when tightly coupled species interactions allow external disturbances to ripple throughout the food web </w:t>
      </w:r>
      <w:r w:rsidR="00907A44" w:rsidRPr="00FA6D23">
        <w:fldChar w:fldCharType="begin"/>
      </w:r>
      <w:r w:rsidR="00505370" w:rsidRPr="00FA6D23">
        <w:instrText xml:space="preserve"> ADDIN EN.CITE &lt;EndNote&gt;&lt;Cite&gt;&lt;Author&gt;Ives&lt;/Author&gt;&lt;Year&gt;2003&lt;/Year&gt;&lt;RecNum&gt;71&lt;/RecNum&gt;&lt;DisplayText&gt;(&lt;style face="italic"&gt;32&lt;/style&gt;)&lt;/DisplayText&gt;&lt;record&gt;&lt;rec-number&gt;71&lt;/rec-number&gt;&lt;foreign-keys&gt;&lt;key app="EN" db-id="5r2fprap1re5rted0d7pzwphda0w9erza2tv" timestamp="1414098701"&gt;71&lt;/key&gt;&lt;/foreign-keys&gt;&lt;ref-type name="Journal Article"&gt;17&lt;/ref-type&gt;&lt;contributors&gt;&lt;authors&gt;&lt;author&gt;Ives, A. R.&lt;/author&gt;&lt;author&gt;Dennis, B.&lt;/author&gt;&lt;author&gt;Cottingham, K. L.&lt;/author&gt;&lt;author&gt;Carpenter, S. R.&lt;/author&gt;&lt;/authors&gt;&lt;/contributors&gt;&lt;titles&gt;&lt;title&gt;Estimating community stability and ecological interactions from time-series data&lt;/title&gt;&lt;secondary-title&gt;Ecological Monographs&lt;/secondary-title&gt;&lt;/titles&gt;&lt;periodical&gt;&lt;full-title&gt;Ecological Monographs&lt;/full-title&gt;&lt;abbr-1&gt;Ecol. Monogr.&lt;/abbr-1&gt;&lt;abbr-2&gt;Ecol Monogr&lt;/abbr-2&gt;&lt;/periodical&gt;&lt;pages&gt;301-330&lt;/pages&gt;&lt;volume&gt;73&lt;/volume&gt;&lt;number&gt;2&lt;/number&gt;&lt;dates&gt;&lt;year&gt;2003&lt;/year&gt;&lt;pub-dates&gt;&lt;date&gt;May&lt;/date&gt;&lt;/pub-dates&gt;&lt;/dates&gt;&lt;isbn&gt;0012-9615&lt;/isbn&gt;&lt;accession-num&gt;WOS:000183500200008&lt;/accession-num&gt;&lt;urls&gt;&lt;related-urls&gt;&lt;url&gt;&amp;lt;Go to ISI&amp;gt;://WOS:000183500200008&lt;/url&gt;&lt;url&gt;http://www.esajournals.org/doi/pdf/10.1890/0012-9615%282003%29073%5B0301%3AECSAEI%5D2.0.CO%3B2&lt;/url&gt;&lt;/related-urls&gt;&lt;/urls&gt;&lt;electronic-resource-num&gt;10.1890/0012-9615(2003)073[0301:ecsaei]2.0.co;2&lt;/electronic-resource-num&gt;&lt;/record&gt;&lt;/Cite&gt;&lt;/EndNote&gt;</w:instrText>
      </w:r>
      <w:r w:rsidR="00907A44" w:rsidRPr="00FA6D23">
        <w:fldChar w:fldCharType="separate"/>
      </w:r>
      <w:r w:rsidR="00505370" w:rsidRPr="00FA6D23">
        <w:rPr>
          <w:noProof/>
        </w:rPr>
        <w:t>(</w:t>
      </w:r>
      <w:r w:rsidR="00505370" w:rsidRPr="00FA6D23">
        <w:rPr>
          <w:i/>
          <w:noProof/>
        </w:rPr>
        <w:t>32</w:t>
      </w:r>
      <w:r w:rsidR="00505370" w:rsidRPr="00FA6D23">
        <w:rPr>
          <w:noProof/>
        </w:rPr>
        <w:t>)</w:t>
      </w:r>
      <w:r w:rsidR="00907A44" w:rsidRPr="00FA6D23">
        <w:fldChar w:fldCharType="end"/>
      </w:r>
      <w:r w:rsidRPr="00FA6D23">
        <w:t xml:space="preserve">. Reactivity also has appealing statistical properties in that it lacks restrictive assumptions regarding asymptotic behavior, and instead focuses on short-term dynamics following perturbations </w:t>
      </w:r>
      <w:r w:rsidR="00907A44" w:rsidRPr="00FA6D23">
        <w:fldChar w:fldCharType="begin">
          <w:fldData xml:space="preserve">PEVuZE5vdGU+PENpdGU+PEF1dGhvcj5JdmVzPC9BdXRob3I+PFllYXI+MjAwMzwvWWVhcj48UmVj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</w:fldData>
        </w:fldChar>
      </w:r>
      <w:r w:rsidR="00505370" w:rsidRPr="00FA6D23">
        <w:instrText xml:space="preserve"> ADDIN EN.CITE </w:instrText>
      </w:r>
      <w:r w:rsidR="00505370" w:rsidRPr="00FA6D23">
        <w:fldChar w:fldCharType="begin">
          <w:fldData xml:space="preserve">PEVuZE5vdGU+PENpdGU+PEF1dGhvcj5JdmVzPC9BdXRob3I+PFllYXI+MjAwMzwvWWVhcj48UmVj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</w:fldData>
        </w:fldChar>
      </w:r>
      <w:r w:rsidR="00505370" w:rsidRPr="00FA6D23">
        <w:instrText xml:space="preserve"> ADDIN EN.CITE.DATA </w:instrText>
      </w:r>
      <w:r w:rsidR="00505370" w:rsidRPr="00FA6D23">
        <w:fldChar w:fldCharType="end"/>
      </w:r>
      <w:r w:rsidR="00907A44" w:rsidRPr="00FA6D23">
        <w:fldChar w:fldCharType="separate"/>
      </w:r>
      <w:r w:rsidR="00505370" w:rsidRPr="00FA6D23">
        <w:rPr>
          <w:noProof/>
        </w:rPr>
        <w:t>(</w:t>
      </w:r>
      <w:r w:rsidR="00505370" w:rsidRPr="00FA6D23">
        <w:rPr>
          <w:i/>
          <w:noProof/>
        </w:rPr>
        <w:t>32, 38</w:t>
      </w:r>
      <w:r w:rsidR="00505370" w:rsidRPr="00FA6D23">
        <w:rPr>
          <w:noProof/>
        </w:rPr>
        <w:t>)</w:t>
      </w:r>
      <w:r w:rsidR="00907A44" w:rsidRPr="00FA6D23">
        <w:fldChar w:fldCharType="end"/>
      </w:r>
      <w:r w:rsidRPr="00FA6D23">
        <w:t>.</w:t>
      </w:r>
    </w:p>
    <w:p w14:paraId="026B35A0" w14:textId="0E299C21" w:rsidR="00110660" w:rsidRPr="00FA6D23" w:rsidRDefault="00490CA0" w:rsidP="00490CA0">
      <w:pPr>
        <w:spacing w:after="240"/>
        <w:ind w:left="720"/>
        <w:rPr>
          <w:rFonts w:eastAsia="MS Mincho"/>
          <w:sz w:val="24"/>
          <w:szCs w:val="24"/>
        </w:rPr>
      </w:pPr>
      <w:r w:rsidRPr="00FA6D23">
        <w:rPr>
          <w:rFonts w:eastAsia="MS Mincho"/>
          <w:sz w:val="24"/>
          <w:szCs w:val="24"/>
        </w:rPr>
        <w:t>Specifically</w:t>
      </w:r>
      <w:r w:rsidR="00110660" w:rsidRPr="00FA6D23">
        <w:rPr>
          <w:rFonts w:eastAsia="MS Mincho"/>
          <w:sz w:val="24"/>
          <w:szCs w:val="24"/>
        </w:rPr>
        <w:t>, the reactivity metric (</w:t>
      </w:r>
      <w:r w:rsidR="00110660" w:rsidRPr="00FA6D23">
        <w:rPr>
          <w:rFonts w:eastAsia="MS Mincho"/>
          <w:i/>
          <w:sz w:val="24"/>
          <w:szCs w:val="24"/>
        </w:rPr>
        <w:t>v</w:t>
      </w:r>
      <w:r w:rsidR="00110660" w:rsidRPr="00FA6D23">
        <w:rPr>
          <w:rFonts w:eastAsia="MS Mincho"/>
          <w:sz w:val="24"/>
          <w:szCs w:val="24"/>
        </w:rPr>
        <w:t xml:space="preserve">) described by </w:t>
      </w:r>
      <w:proofErr w:type="spellStart"/>
      <w:r w:rsidR="00110660" w:rsidRPr="00FA6D23">
        <w:rPr>
          <w:rFonts w:eastAsia="MS Mincho"/>
          <w:sz w:val="24"/>
          <w:szCs w:val="24"/>
        </w:rPr>
        <w:t>Neubert</w:t>
      </w:r>
      <w:proofErr w:type="spellEnd"/>
      <w:r w:rsidR="00110660" w:rsidRPr="00FA6D23">
        <w:rPr>
          <w:rFonts w:eastAsia="MS Mincho"/>
          <w:sz w:val="24"/>
          <w:szCs w:val="24"/>
        </w:rPr>
        <w:t xml:space="preserve"> et al. </w:t>
      </w:r>
      <w:r w:rsidR="00907A44" w:rsidRPr="00FA6D23">
        <w:rPr>
          <w:rFonts w:eastAsia="MS Mincho"/>
          <w:sz w:val="24"/>
          <w:szCs w:val="24"/>
        </w:rPr>
        <w:fldChar w:fldCharType="begin"/>
      </w:r>
      <w:r w:rsidR="00505370" w:rsidRPr="00FA6D23">
        <w:rPr>
          <w:rFonts w:eastAsia="MS Mincho"/>
          <w:sz w:val="24"/>
          <w:szCs w:val="24"/>
        </w:rPr>
        <w:instrText xml:space="preserve"> ADDIN EN.CITE &lt;EndNote&gt;&lt;Cite ExcludeAuth="1"&gt;&lt;Author&gt;Neubert&lt;/Author&gt;&lt;Year&gt;2009&lt;/Year&gt;&lt;RecNum&gt;34&lt;/RecNum&gt;&lt;DisplayText&gt;(&lt;style face="italic"&gt;38&lt;/style&gt;)&lt;/DisplayText&gt;&lt;record&gt;&lt;rec-number&gt;34&lt;/rec-number&gt;&lt;foreign-keys&gt;&lt;key app="EN" db-id="5r2fprap1re5rted0d7pzwphda0w9erza2tv" timestamp="1392149605"&gt;34&lt;/key&gt;&lt;/foreign-keys&gt;&lt;ref-type name="Journal Article"&gt;17&lt;/ref-type&gt;&lt;contributors&gt;&lt;authors&gt;&lt;author&gt;Neubert, M. G.&lt;/author&gt;&lt;author&gt;Caswell, H.&lt;/author&gt;&lt;author&gt;Solow, A. R.&lt;/author&gt;&lt;/authors&gt;&lt;/contributors&gt;&lt;titles&gt;&lt;title&gt;Detecting reactivity&lt;/title&gt;&lt;secondary-title&gt;Ecology&lt;/secondary-title&gt;&lt;/titles&gt;&lt;periodical&gt;&lt;full-title&gt;Ecology&lt;/full-title&gt;&lt;abbr-1&gt;Ecology&lt;/abbr-1&gt;&lt;abbr-2&gt;Ecology&lt;/abbr-2&gt;&lt;/periodical&gt;&lt;pages&gt;2683-2688&lt;/pages&gt;&lt;volume&gt;90&lt;/volume&gt;&lt;number&gt;10&lt;/number&gt;&lt;dates&gt;&lt;year&gt;2009&lt;/year&gt;&lt;pub-dates&gt;&lt;date&gt;Oct&lt;/date&gt;&lt;/pub-dates&gt;&lt;/dates&gt;&lt;isbn&gt;0012-9658&lt;/isbn&gt;&lt;accession-num&gt;WOS:000270274200005&lt;/accession-num&gt;&lt;urls&gt;&lt;related-urls&gt;&lt;url&gt;&amp;lt;Go to ISI&amp;gt;://WOS:000270274200005&lt;/url&gt;&lt;/related-urls&gt;&lt;/urls&gt;&lt;electronic-resource-num&gt;10.1890/08-2014.1&lt;/electronic-resource-num&gt;&lt;/record&gt;&lt;/Cite&gt;&lt;/EndNote&gt;</w:instrText>
      </w:r>
      <w:r w:rsidR="00907A44" w:rsidRPr="00FA6D23">
        <w:rPr>
          <w:rFonts w:eastAsia="MS Mincho"/>
          <w:sz w:val="24"/>
          <w:szCs w:val="24"/>
        </w:rPr>
        <w:fldChar w:fldCharType="separate"/>
      </w:r>
      <w:r w:rsidR="00505370" w:rsidRPr="00FA6D23">
        <w:rPr>
          <w:rFonts w:eastAsia="MS Mincho"/>
          <w:noProof/>
          <w:sz w:val="24"/>
          <w:szCs w:val="24"/>
        </w:rPr>
        <w:t>(</w:t>
      </w:r>
      <w:r w:rsidR="00505370" w:rsidRPr="00FA6D23">
        <w:rPr>
          <w:rFonts w:eastAsia="MS Mincho"/>
          <w:i/>
          <w:noProof/>
          <w:sz w:val="24"/>
          <w:szCs w:val="24"/>
        </w:rPr>
        <w:t>38</w:t>
      </w:r>
      <w:r w:rsidR="00505370" w:rsidRPr="00FA6D23">
        <w:rPr>
          <w:rFonts w:eastAsia="MS Mincho"/>
          <w:noProof/>
          <w:sz w:val="24"/>
          <w:szCs w:val="24"/>
        </w:rPr>
        <w:t>)</w:t>
      </w:r>
      <w:r w:rsidR="00907A44" w:rsidRPr="00FA6D23">
        <w:rPr>
          <w:rFonts w:eastAsia="MS Mincho"/>
          <w:sz w:val="24"/>
          <w:szCs w:val="24"/>
        </w:rPr>
        <w:fldChar w:fldCharType="end"/>
      </w:r>
      <w:r w:rsidRPr="00FA6D23">
        <w:rPr>
          <w:rFonts w:eastAsia="MS Mincho"/>
          <w:sz w:val="24"/>
          <w:szCs w:val="24"/>
        </w:rPr>
        <w:t xml:space="preserve"> is</w:t>
      </w:r>
    </w:p>
    <w:p w14:paraId="65F4F20C" w14:textId="0C8D4CF7" w:rsidR="00110660" w:rsidRPr="00FA6D23" w:rsidRDefault="00110660" w:rsidP="00490CA0">
      <w:pPr>
        <w:tabs>
          <w:tab w:val="center" w:pos="4680"/>
          <w:tab w:val="right" w:pos="9360"/>
        </w:tabs>
        <w:spacing w:after="240"/>
        <w:ind w:left="720"/>
        <w:rPr>
          <w:rFonts w:eastAsia="MS Mincho"/>
          <w:sz w:val="24"/>
          <w:szCs w:val="24"/>
        </w:rPr>
      </w:pPr>
      <w:r w:rsidRPr="00FA6D23">
        <w:rPr>
          <w:rFonts w:eastAsia="MS Mincho"/>
          <w:sz w:val="24"/>
          <w:szCs w:val="24"/>
        </w:rPr>
        <w:t xml:space="preserve"> </w:t>
      </w:r>
      <w:r w:rsidRPr="00FA6D23">
        <w:rPr>
          <w:rFonts w:eastAsia="MS Mincho"/>
          <w:sz w:val="24"/>
          <w:szCs w:val="24"/>
        </w:rPr>
        <w:tab/>
      </w:r>
      <w:r w:rsidRPr="00FA6D23">
        <w:rPr>
          <w:rFonts w:eastAsia="MS Mincho"/>
          <w:position w:val="-16"/>
          <w:sz w:val="24"/>
          <w:szCs w:val="24"/>
        </w:rPr>
        <w:object w:dxaOrig="2020" w:dyaOrig="460" w14:anchorId="3EBF08C3">
          <v:shape id="_x0000_i1033" type="#_x0000_t75" style="width:100.65pt;height:23.35pt" o:ole="">
            <v:imagedata r:id="rId25" o:title=""/>
          </v:shape>
          <o:OLEObject Type="Embed" ProgID="Equation.3" ShapeID="_x0000_i1033" DrawAspect="Content" ObjectID="_1383043141" r:id="rId26"/>
        </w:object>
      </w:r>
      <w:r w:rsidR="00CB54F7" w:rsidRPr="00FA6D23">
        <w:rPr>
          <w:rFonts w:eastAsia="MS Mincho"/>
          <w:sz w:val="24"/>
          <w:szCs w:val="24"/>
        </w:rPr>
        <w:t>,</w:t>
      </w:r>
      <w:r w:rsidR="00CB54F7" w:rsidRPr="00FA6D23">
        <w:rPr>
          <w:rFonts w:eastAsia="MS Mincho"/>
          <w:sz w:val="24"/>
          <w:szCs w:val="24"/>
        </w:rPr>
        <w:tab/>
        <w:t>(5</w:t>
      </w:r>
      <w:r w:rsidRPr="00FA6D23">
        <w:rPr>
          <w:rFonts w:eastAsia="MS Mincho"/>
          <w:sz w:val="24"/>
          <w:szCs w:val="24"/>
        </w:rPr>
        <w:t>)</w:t>
      </w:r>
    </w:p>
    <w:p w14:paraId="00F695AD" w14:textId="4BADCE17" w:rsidR="00110660" w:rsidRPr="00FA6D23" w:rsidRDefault="00110660" w:rsidP="00490CA0">
      <w:pPr>
        <w:spacing w:after="240"/>
        <w:ind w:left="720"/>
        <w:rPr>
          <w:rFonts w:eastAsia="MS Mincho"/>
          <w:sz w:val="24"/>
          <w:szCs w:val="24"/>
        </w:rPr>
      </w:pPr>
      <w:proofErr w:type="gramStart"/>
      <w:r w:rsidRPr="00FA6D23">
        <w:rPr>
          <w:rFonts w:eastAsia="MS Mincho"/>
          <w:sz w:val="24"/>
          <w:szCs w:val="24"/>
        </w:rPr>
        <w:t>and</w:t>
      </w:r>
      <w:proofErr w:type="gramEnd"/>
      <w:r w:rsidRPr="00FA6D23">
        <w:rPr>
          <w:rFonts w:eastAsia="MS Mincho"/>
          <w:sz w:val="24"/>
          <w:szCs w:val="24"/>
        </w:rPr>
        <w:t xml:space="preserve"> </w:t>
      </w:r>
      <w:r w:rsidRPr="00FA6D23">
        <w:rPr>
          <w:rFonts w:ascii="Symbol" w:eastAsia="MS Mincho" w:hAnsi="Symbol"/>
          <w:i/>
          <w:sz w:val="24"/>
          <w:szCs w:val="24"/>
        </w:rPr>
        <w:t></w:t>
      </w:r>
      <w:r w:rsidRPr="00FA6D23">
        <w:rPr>
          <w:rFonts w:eastAsia="MS Mincho"/>
          <w:sz w:val="24"/>
          <w:szCs w:val="24"/>
          <w:vertAlign w:val="subscript"/>
        </w:rPr>
        <w:t>max</w:t>
      </w:r>
      <w:r w:rsidRPr="00FA6D23">
        <w:rPr>
          <w:rFonts w:eastAsia="MS Mincho"/>
          <w:sz w:val="24"/>
          <w:szCs w:val="24"/>
        </w:rPr>
        <w:t xml:space="preserve"> </w:t>
      </w:r>
      <w:r w:rsidR="009342B8" w:rsidRPr="00FA6D23">
        <w:rPr>
          <w:rFonts w:eastAsia="MS Mincho"/>
          <w:sz w:val="24"/>
          <w:szCs w:val="24"/>
        </w:rPr>
        <w:t>denotes</w:t>
      </w:r>
      <w:r w:rsidRPr="00FA6D23">
        <w:rPr>
          <w:rFonts w:eastAsia="MS Mincho"/>
          <w:sz w:val="24"/>
          <w:szCs w:val="24"/>
        </w:rPr>
        <w:t xml:space="preserve"> the maximum eigenvalue. Reactivity measures the maximum rate of change toward a temporary transient </w:t>
      </w:r>
      <w:r w:rsidR="00FB311D" w:rsidRPr="00FA6D23">
        <w:rPr>
          <w:rFonts w:eastAsia="MS Mincho"/>
          <w:sz w:val="24"/>
          <w:szCs w:val="24"/>
        </w:rPr>
        <w:t>state following a perturbation.</w:t>
      </w:r>
      <w:r w:rsidR="00385D48" w:rsidRPr="00FA6D23">
        <w:rPr>
          <w:rFonts w:eastAsia="MS Mincho"/>
          <w:sz w:val="24"/>
          <w:szCs w:val="24"/>
        </w:rPr>
        <w:t xml:space="preserve"> Importantly, however, just because one system is more reactive than another does not mean it is </w:t>
      </w:r>
      <w:r w:rsidR="007F2AF2" w:rsidRPr="00FA6D23">
        <w:rPr>
          <w:rFonts w:eastAsia="MS Mincho"/>
          <w:sz w:val="24"/>
          <w:szCs w:val="24"/>
        </w:rPr>
        <w:t xml:space="preserve">necessarily </w:t>
      </w:r>
      <w:r w:rsidR="00385D48" w:rsidRPr="00FA6D23">
        <w:rPr>
          <w:rFonts w:eastAsia="MS Mincho"/>
          <w:sz w:val="24"/>
          <w:szCs w:val="24"/>
        </w:rPr>
        <w:t>unstable in that it can still return to some stationary state.</w:t>
      </w:r>
    </w:p>
    <w:p w14:paraId="0ED8B3C4" w14:textId="77777777" w:rsidR="00110660" w:rsidRPr="00FA6D23" w:rsidRDefault="00110660" w:rsidP="003157FC">
      <w:pPr>
        <w:spacing w:after="240"/>
        <w:ind w:left="720"/>
        <w:rPr>
          <w:b/>
        </w:rPr>
      </w:pPr>
      <w:r w:rsidRPr="00FA6D23">
        <w:rPr>
          <w:rFonts w:eastAsia="MS Mincho"/>
          <w:sz w:val="24"/>
          <w:szCs w:val="24"/>
        </w:rPr>
        <w:t xml:space="preserve">We were particularly interested in how reactivity would change over </w:t>
      </w:r>
      <w:proofErr w:type="gramStart"/>
      <w:r w:rsidRPr="00FA6D23">
        <w:rPr>
          <w:rFonts w:eastAsia="MS Mincho"/>
          <w:sz w:val="24"/>
          <w:szCs w:val="24"/>
        </w:rPr>
        <w:t>time</w:t>
      </w:r>
      <w:proofErr w:type="gramEnd"/>
      <w:r w:rsidRPr="00FA6D23">
        <w:rPr>
          <w:rFonts w:eastAsia="MS Mincho"/>
          <w:sz w:val="24"/>
          <w:szCs w:val="24"/>
        </w:rPr>
        <w:t xml:space="preserve"> as otters were re-introduced to San Nicolas Island. Because we estimated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sz w:val="24"/>
          <w:szCs w:val="24"/>
        </w:rPr>
        <w:t xml:space="preserve"> at each time step, we are able to calculate a time series of reactivity {</w:t>
      </w:r>
      <w:proofErr w:type="spellStart"/>
      <w:proofErr w:type="gramStart"/>
      <w:r w:rsidRPr="00FA6D23">
        <w:rPr>
          <w:rFonts w:eastAsia="MS Mincho"/>
          <w:i/>
          <w:sz w:val="24"/>
          <w:szCs w:val="24"/>
        </w:rPr>
        <w:t>v</w:t>
      </w:r>
      <w:r w:rsidRPr="00FA6D23">
        <w:rPr>
          <w:rFonts w:eastAsia="MS Mincho"/>
          <w:i/>
          <w:sz w:val="24"/>
          <w:szCs w:val="24"/>
          <w:vertAlign w:val="subscript"/>
        </w:rPr>
        <w:t>t</w:t>
      </w:r>
      <w:proofErr w:type="spellEnd"/>
      <w:proofErr w:type="gramEnd"/>
      <w:r w:rsidRPr="00FA6D23">
        <w:rPr>
          <w:rFonts w:eastAsia="MS Mincho"/>
          <w:sz w:val="24"/>
          <w:szCs w:val="24"/>
        </w:rPr>
        <w:t xml:space="preserve">} from </w:t>
      </w:r>
      <w:proofErr w:type="spellStart"/>
      <w:r w:rsidRPr="00FA6D23">
        <w:rPr>
          <w:rFonts w:eastAsia="MS Mincho"/>
          <w:b/>
          <w:sz w:val="24"/>
          <w:szCs w:val="24"/>
        </w:rPr>
        <w:t>B</w:t>
      </w:r>
      <w:r w:rsidRPr="00FA6D23">
        <w:rPr>
          <w:rFonts w:eastAsia="MS Mincho"/>
          <w:i/>
          <w:sz w:val="24"/>
          <w:szCs w:val="24"/>
          <w:vertAlign w:val="subscript"/>
        </w:rPr>
        <w:t>t</w:t>
      </w:r>
      <w:proofErr w:type="spellEnd"/>
      <w:r w:rsidRPr="00FA6D23">
        <w:rPr>
          <w:rFonts w:eastAsia="MS Mincho"/>
          <w:sz w:val="24"/>
          <w:szCs w:val="24"/>
        </w:rPr>
        <w:t xml:space="preserve"> without any need for a “moving window”.</w:t>
      </w:r>
    </w:p>
    <w:p w14:paraId="2A75163C" w14:textId="77777777" w:rsidR="008573F1" w:rsidRPr="00FA6D23" w:rsidRDefault="00FF5437" w:rsidP="00A16C38">
      <w:pPr>
        <w:pStyle w:val="Paragraph"/>
        <w:spacing w:before="0"/>
        <w:ind w:firstLine="0"/>
        <w:rPr>
          <w:b/>
        </w:rPr>
      </w:pPr>
      <w:r w:rsidRPr="00FA6D23">
        <w:rPr>
          <w:b/>
        </w:rPr>
        <w:t xml:space="preserve">H2: </w:t>
      </w:r>
      <w:r w:rsidR="008573F1" w:rsidRPr="00FA6D23">
        <w:rPr>
          <w:b/>
        </w:rPr>
        <w:t>Supplementary Materials</w:t>
      </w:r>
    </w:p>
    <w:p w14:paraId="68E2CB55" w14:textId="77777777" w:rsidR="00A16C38" w:rsidRPr="00FA6D23" w:rsidRDefault="00A16C38" w:rsidP="00A16C38">
      <w:pPr>
        <w:pStyle w:val="Paragraph"/>
        <w:spacing w:before="0"/>
        <w:ind w:left="720" w:firstLine="0"/>
      </w:pPr>
    </w:p>
    <w:p w14:paraId="0072C0EE" w14:textId="77777777" w:rsidR="008573F1" w:rsidRPr="00FA6D23" w:rsidRDefault="00110660" w:rsidP="00A16C38">
      <w:pPr>
        <w:pStyle w:val="Paragraph"/>
        <w:spacing w:before="0"/>
        <w:ind w:left="720" w:firstLine="0"/>
      </w:pPr>
      <w:r w:rsidRPr="00FA6D23">
        <w:t>Fig. S1. Time series of all extrinsic drivers and community groupings used in the analyses.</w:t>
      </w:r>
    </w:p>
    <w:p w14:paraId="4D601BD7" w14:textId="77777777" w:rsidR="008573F1" w:rsidRPr="00FA6D23" w:rsidRDefault="008573F1" w:rsidP="00A16C38">
      <w:pPr>
        <w:pStyle w:val="Paragraph"/>
        <w:spacing w:before="0"/>
        <w:ind w:left="720" w:firstLine="0"/>
      </w:pPr>
      <w:r w:rsidRPr="00FA6D23">
        <w:t xml:space="preserve">Fig. S2. </w:t>
      </w:r>
      <w:proofErr w:type="gramStart"/>
      <w:r w:rsidR="00110660" w:rsidRPr="00FA6D23">
        <w:t>Changes in community interaction strengths over time</w:t>
      </w:r>
      <w:r w:rsidRPr="00FA6D23">
        <w:t>.</w:t>
      </w:r>
      <w:proofErr w:type="gramEnd"/>
    </w:p>
    <w:p w14:paraId="247941F1" w14:textId="5E4316F1" w:rsidR="00B91E40" w:rsidRPr="00FA6D23" w:rsidRDefault="00B91E40" w:rsidP="00A16C38">
      <w:pPr>
        <w:pStyle w:val="Paragraph"/>
        <w:spacing w:before="0"/>
        <w:ind w:left="720" w:firstLine="0"/>
      </w:pPr>
      <w:r w:rsidRPr="00FA6D23">
        <w:t xml:space="preserve">Fig. S3. </w:t>
      </w:r>
      <w:proofErr w:type="gramStart"/>
      <w:r w:rsidR="009A7CB1" w:rsidRPr="00FA6D23">
        <w:t>Ball-and-cup</w:t>
      </w:r>
      <w:r w:rsidRPr="00FA6D23">
        <w:t xml:space="preserve"> diagram of reactivity.</w:t>
      </w:r>
      <w:proofErr w:type="gramEnd"/>
    </w:p>
    <w:p w14:paraId="7B18D57A" w14:textId="5C42F3E0" w:rsidR="008573F1" w:rsidRPr="00FA6D23" w:rsidRDefault="008573F1" w:rsidP="00A16C38">
      <w:pPr>
        <w:pStyle w:val="Paragraph"/>
        <w:spacing w:before="0"/>
        <w:ind w:left="720" w:firstLine="0"/>
      </w:pPr>
      <w:r w:rsidRPr="00FA6D23">
        <w:t xml:space="preserve">Table S1. </w:t>
      </w:r>
      <w:proofErr w:type="gramStart"/>
      <w:r w:rsidR="00614FDE" w:rsidRPr="00FA6D23">
        <w:t>List of taxonomic groupings for the fish and invertebrate data used in the analyses</w:t>
      </w:r>
      <w:r w:rsidRPr="00FA6D23">
        <w:t>.</w:t>
      </w:r>
      <w:proofErr w:type="gramEnd"/>
    </w:p>
    <w:p w14:paraId="02C2B4D7" w14:textId="77777777" w:rsidR="008573F1" w:rsidRPr="00FA6D23" w:rsidRDefault="008573F1" w:rsidP="00A16C38">
      <w:pPr>
        <w:pStyle w:val="Paragraph"/>
        <w:spacing w:before="0"/>
        <w:ind w:firstLine="0"/>
      </w:pPr>
    </w:p>
    <w:p w14:paraId="02A057FA" w14:textId="77777777" w:rsidR="004A10BE" w:rsidRPr="00FA6D23" w:rsidRDefault="00FF5437" w:rsidP="00A16C38">
      <w:pPr>
        <w:pStyle w:val="Refhead"/>
        <w:spacing w:before="0" w:after="0"/>
      </w:pPr>
      <w:r w:rsidRPr="00FA6D23">
        <w:lastRenderedPageBreak/>
        <w:t>H2:</w:t>
      </w:r>
      <w:r w:rsidRPr="00FA6D23">
        <w:rPr>
          <w:b w:val="0"/>
        </w:rPr>
        <w:t xml:space="preserve"> </w:t>
      </w:r>
      <w:r w:rsidR="007E1FBC" w:rsidRPr="00FA6D23">
        <w:t>References and Notes</w:t>
      </w:r>
    </w:p>
    <w:p w14:paraId="6CC8A897" w14:textId="77777777" w:rsidR="00907A44" w:rsidRPr="00FA6D23" w:rsidRDefault="00907A44" w:rsidP="00907A44"/>
    <w:p w14:paraId="594027D6" w14:textId="77777777" w:rsidR="00505370" w:rsidRPr="00FA6D23" w:rsidRDefault="00907A44" w:rsidP="00505370">
      <w:pPr>
        <w:pStyle w:val="EndNoteBibliography"/>
        <w:ind w:left="720" w:hanging="720"/>
        <w:rPr>
          <w:noProof/>
        </w:rPr>
      </w:pPr>
      <w:r w:rsidRPr="00FA6D23">
        <w:fldChar w:fldCharType="begin"/>
      </w:r>
      <w:r w:rsidRPr="00FA6D23">
        <w:instrText xml:space="preserve"> ADDIN EN.REFLIST </w:instrText>
      </w:r>
      <w:r w:rsidRPr="00FA6D23">
        <w:fldChar w:fldCharType="separate"/>
      </w:r>
      <w:r w:rsidR="00505370" w:rsidRPr="00FA6D23">
        <w:rPr>
          <w:noProof/>
        </w:rPr>
        <w:t>1.</w:t>
      </w:r>
      <w:r w:rsidR="00505370" w:rsidRPr="00FA6D23">
        <w:rPr>
          <w:noProof/>
        </w:rPr>
        <w:tab/>
        <w:t xml:space="preserve">M. L. Pace, J. J. Cole, S. R. Carpenter, J. F. Kitchell, Trophic cascades revealed in diverse ecosystems. </w:t>
      </w:r>
      <w:r w:rsidR="00505370" w:rsidRPr="00FA6D23">
        <w:rPr>
          <w:i/>
          <w:noProof/>
        </w:rPr>
        <w:t>Trends Ecol. Evol.</w:t>
      </w:r>
      <w:r w:rsidR="00505370" w:rsidRPr="00FA6D23">
        <w:rPr>
          <w:noProof/>
        </w:rPr>
        <w:t xml:space="preserve"> </w:t>
      </w:r>
      <w:r w:rsidR="00505370" w:rsidRPr="00FA6D23">
        <w:rPr>
          <w:b/>
          <w:noProof/>
        </w:rPr>
        <w:t>14</w:t>
      </w:r>
      <w:r w:rsidR="00505370" w:rsidRPr="00FA6D23">
        <w:rPr>
          <w:noProof/>
        </w:rPr>
        <w:t>, 483-488 (1999).</w:t>
      </w:r>
    </w:p>
    <w:p w14:paraId="749B2263" w14:textId="77777777" w:rsidR="00505370" w:rsidRPr="00FA6D23" w:rsidRDefault="00505370" w:rsidP="00505370">
      <w:pPr>
        <w:pStyle w:val="EndNoteBibliography"/>
        <w:ind w:left="720" w:hanging="720"/>
        <w:rPr>
          <w:noProof/>
        </w:rPr>
      </w:pPr>
      <w:r w:rsidRPr="00FA6D23">
        <w:rPr>
          <w:noProof/>
        </w:rPr>
        <w:t>2.</w:t>
      </w:r>
      <w:r w:rsidRPr="00FA6D23">
        <w:rPr>
          <w:noProof/>
        </w:rPr>
        <w:tab/>
        <w:t>J. Terborgh</w:t>
      </w:r>
      <w:r w:rsidRPr="00FA6D23">
        <w:rPr>
          <w:i/>
          <w:noProof/>
        </w:rPr>
        <w:t xml:space="preserve"> et al.</w:t>
      </w:r>
      <w:r w:rsidRPr="00FA6D23">
        <w:rPr>
          <w:noProof/>
        </w:rPr>
        <w:t xml:space="preserve">, Ecological meltdown in predator-free forest fragments. </w:t>
      </w:r>
      <w:r w:rsidRPr="00FA6D23">
        <w:rPr>
          <w:i/>
          <w:noProof/>
        </w:rPr>
        <w:t>Science</w:t>
      </w:r>
      <w:r w:rsidRPr="00FA6D23">
        <w:rPr>
          <w:noProof/>
        </w:rPr>
        <w:t xml:space="preserve"> </w:t>
      </w:r>
      <w:r w:rsidRPr="00FA6D23">
        <w:rPr>
          <w:b/>
          <w:noProof/>
        </w:rPr>
        <w:t>294</w:t>
      </w:r>
      <w:r w:rsidRPr="00FA6D23">
        <w:rPr>
          <w:noProof/>
        </w:rPr>
        <w:t>, 1923-1926 (2001).</w:t>
      </w:r>
    </w:p>
    <w:p w14:paraId="078B8E03" w14:textId="77777777" w:rsidR="00505370" w:rsidRPr="00FA6D23" w:rsidRDefault="00505370" w:rsidP="00505370">
      <w:pPr>
        <w:pStyle w:val="EndNoteBibliography"/>
        <w:ind w:left="720" w:hanging="720"/>
        <w:rPr>
          <w:noProof/>
        </w:rPr>
      </w:pPr>
      <w:r w:rsidRPr="00FA6D23">
        <w:rPr>
          <w:noProof/>
        </w:rPr>
        <w:t>3.</w:t>
      </w:r>
      <w:r w:rsidRPr="00FA6D23">
        <w:rPr>
          <w:noProof/>
        </w:rPr>
        <w:tab/>
        <w:t xml:space="preserve">J. E. Duffy, Biodiversity loss, trophic skew and ecosystem functioning. </w:t>
      </w:r>
      <w:r w:rsidRPr="00FA6D23">
        <w:rPr>
          <w:i/>
          <w:noProof/>
        </w:rPr>
        <w:t>Ecol. Lett.</w:t>
      </w:r>
      <w:r w:rsidRPr="00FA6D23">
        <w:rPr>
          <w:noProof/>
        </w:rPr>
        <w:t xml:space="preserve"> </w:t>
      </w:r>
      <w:r w:rsidRPr="00FA6D23">
        <w:rPr>
          <w:b/>
          <w:noProof/>
        </w:rPr>
        <w:t>6</w:t>
      </w:r>
      <w:r w:rsidRPr="00FA6D23">
        <w:rPr>
          <w:noProof/>
        </w:rPr>
        <w:t>, 680-687 (2003).</w:t>
      </w:r>
    </w:p>
    <w:p w14:paraId="4AB0846E" w14:textId="77777777" w:rsidR="00505370" w:rsidRPr="00FA6D23" w:rsidRDefault="00505370" w:rsidP="00505370">
      <w:pPr>
        <w:pStyle w:val="EndNoteBibliography"/>
        <w:ind w:left="720" w:hanging="720"/>
        <w:rPr>
          <w:noProof/>
        </w:rPr>
      </w:pPr>
      <w:r w:rsidRPr="00FA6D23">
        <w:rPr>
          <w:noProof/>
        </w:rPr>
        <w:t>4.</w:t>
      </w:r>
      <w:r w:rsidRPr="00FA6D23">
        <w:rPr>
          <w:noProof/>
        </w:rPr>
        <w:tab/>
        <w:t>J. A. Estes</w:t>
      </w:r>
      <w:r w:rsidRPr="00FA6D23">
        <w:rPr>
          <w:i/>
          <w:noProof/>
        </w:rPr>
        <w:t xml:space="preserve"> et al.</w:t>
      </w:r>
      <w:r w:rsidRPr="00FA6D23">
        <w:rPr>
          <w:noProof/>
        </w:rPr>
        <w:t xml:space="preserve">, Trophic downgrading of planet earth. </w:t>
      </w:r>
      <w:r w:rsidRPr="00FA6D23">
        <w:rPr>
          <w:i/>
          <w:noProof/>
        </w:rPr>
        <w:t>Science</w:t>
      </w:r>
      <w:r w:rsidRPr="00FA6D23">
        <w:rPr>
          <w:noProof/>
        </w:rPr>
        <w:t xml:space="preserve"> </w:t>
      </w:r>
      <w:r w:rsidRPr="00FA6D23">
        <w:rPr>
          <w:b/>
          <w:noProof/>
        </w:rPr>
        <w:t>333</w:t>
      </w:r>
      <w:r w:rsidRPr="00FA6D23">
        <w:rPr>
          <w:noProof/>
        </w:rPr>
        <w:t>, 301-306 (2011).</w:t>
      </w:r>
    </w:p>
    <w:p w14:paraId="2C71270E" w14:textId="77777777" w:rsidR="00505370" w:rsidRPr="00FA6D23" w:rsidRDefault="00505370" w:rsidP="00505370">
      <w:pPr>
        <w:pStyle w:val="EndNoteBibliography"/>
        <w:ind w:left="720" w:hanging="720"/>
        <w:rPr>
          <w:noProof/>
        </w:rPr>
      </w:pPr>
      <w:r w:rsidRPr="00FA6D23">
        <w:rPr>
          <w:noProof/>
        </w:rPr>
        <w:t>5.</w:t>
      </w:r>
      <w:r w:rsidRPr="00FA6D23">
        <w:rPr>
          <w:noProof/>
        </w:rPr>
        <w:tab/>
        <w:t xml:space="preserve">A. R. Ives, S. R. Carpenter, Stability and diversity of ecosystems. </w:t>
      </w:r>
      <w:r w:rsidRPr="00FA6D23">
        <w:rPr>
          <w:i/>
          <w:noProof/>
        </w:rPr>
        <w:t>Science</w:t>
      </w:r>
      <w:r w:rsidRPr="00FA6D23">
        <w:rPr>
          <w:noProof/>
        </w:rPr>
        <w:t xml:space="preserve"> </w:t>
      </w:r>
      <w:r w:rsidRPr="00FA6D23">
        <w:rPr>
          <w:b/>
          <w:noProof/>
        </w:rPr>
        <w:t>317</w:t>
      </w:r>
      <w:r w:rsidRPr="00FA6D23">
        <w:rPr>
          <w:noProof/>
        </w:rPr>
        <w:t>, 58-62 (2007).</w:t>
      </w:r>
    </w:p>
    <w:p w14:paraId="2B13ADFA" w14:textId="77777777" w:rsidR="00505370" w:rsidRPr="00FA6D23" w:rsidRDefault="00505370" w:rsidP="00505370">
      <w:pPr>
        <w:pStyle w:val="EndNoteBibliography"/>
        <w:ind w:left="720" w:hanging="720"/>
        <w:rPr>
          <w:noProof/>
        </w:rPr>
      </w:pPr>
      <w:r w:rsidRPr="00FA6D23">
        <w:rPr>
          <w:noProof/>
        </w:rPr>
        <w:t>6.</w:t>
      </w:r>
      <w:r w:rsidRPr="00FA6D23">
        <w:rPr>
          <w:noProof/>
        </w:rPr>
        <w:tab/>
        <w:t>C. Folke</w:t>
      </w:r>
      <w:r w:rsidRPr="00FA6D23">
        <w:rPr>
          <w:i/>
          <w:noProof/>
        </w:rPr>
        <w:t xml:space="preserve"> et al.</w:t>
      </w:r>
      <w:r w:rsidRPr="00FA6D23">
        <w:rPr>
          <w:noProof/>
        </w:rPr>
        <w:t xml:space="preserve">, Regime shifts, resilience, and biodiversity in ecosystem management. </w:t>
      </w:r>
      <w:r w:rsidRPr="00FA6D23">
        <w:rPr>
          <w:i/>
          <w:noProof/>
        </w:rPr>
        <w:t>Annu. Rev. Ecol. Evol. Syst.</w:t>
      </w:r>
      <w:r w:rsidRPr="00FA6D23">
        <w:rPr>
          <w:noProof/>
        </w:rPr>
        <w:t xml:space="preserve"> </w:t>
      </w:r>
      <w:r w:rsidRPr="00FA6D23">
        <w:rPr>
          <w:b/>
          <w:noProof/>
        </w:rPr>
        <w:t>35</w:t>
      </w:r>
      <w:r w:rsidRPr="00FA6D23">
        <w:rPr>
          <w:noProof/>
        </w:rPr>
        <w:t>, 557-581 (2004).</w:t>
      </w:r>
    </w:p>
    <w:p w14:paraId="13780681" w14:textId="77777777" w:rsidR="00505370" w:rsidRPr="00FA6D23" w:rsidRDefault="00505370" w:rsidP="00505370">
      <w:pPr>
        <w:pStyle w:val="EndNoteBibliography"/>
        <w:ind w:left="720" w:hanging="720"/>
        <w:rPr>
          <w:noProof/>
        </w:rPr>
      </w:pPr>
      <w:r w:rsidRPr="00FA6D23">
        <w:rPr>
          <w:noProof/>
        </w:rPr>
        <w:t>7.</w:t>
      </w:r>
      <w:r w:rsidRPr="00FA6D23">
        <w:rPr>
          <w:noProof/>
        </w:rPr>
        <w:tab/>
        <w:t xml:space="preserve">B. S. Halpern, S. E. Lester, K. L. McLeod, Placing marine protected areas onto the ecosystem-based management seascape. </w:t>
      </w:r>
      <w:r w:rsidRPr="00FA6D23">
        <w:rPr>
          <w:i/>
          <w:noProof/>
        </w:rPr>
        <w:t>Proc. Natl. Acad. Sci. U. S. A.</w:t>
      </w:r>
      <w:r w:rsidRPr="00FA6D23">
        <w:rPr>
          <w:noProof/>
        </w:rPr>
        <w:t xml:space="preserve"> </w:t>
      </w:r>
      <w:r w:rsidRPr="00FA6D23">
        <w:rPr>
          <w:b/>
          <w:noProof/>
        </w:rPr>
        <w:t>107</w:t>
      </w:r>
      <w:r w:rsidRPr="00FA6D23">
        <w:rPr>
          <w:noProof/>
        </w:rPr>
        <w:t>, 18312-18317 (2010).</w:t>
      </w:r>
    </w:p>
    <w:p w14:paraId="1A858C04" w14:textId="77777777" w:rsidR="00505370" w:rsidRPr="00FA6D23" w:rsidRDefault="00505370" w:rsidP="00505370">
      <w:pPr>
        <w:pStyle w:val="EndNoteBibliography"/>
        <w:ind w:left="720" w:hanging="720"/>
        <w:rPr>
          <w:noProof/>
        </w:rPr>
      </w:pPr>
      <w:r w:rsidRPr="00FA6D23">
        <w:rPr>
          <w:noProof/>
        </w:rPr>
        <w:t>8.</w:t>
      </w:r>
      <w:r w:rsidRPr="00FA6D23">
        <w:rPr>
          <w:noProof/>
        </w:rPr>
        <w:tab/>
        <w:t xml:space="preserve">D. P. Armstrong, P. J. Seddon, Directions in reintroduction biology. </w:t>
      </w:r>
      <w:r w:rsidRPr="00FA6D23">
        <w:rPr>
          <w:i/>
          <w:noProof/>
        </w:rPr>
        <w:t>Trends Ecol. Evol.</w:t>
      </w:r>
      <w:r w:rsidRPr="00FA6D23">
        <w:rPr>
          <w:noProof/>
        </w:rPr>
        <w:t xml:space="preserve"> </w:t>
      </w:r>
      <w:r w:rsidRPr="00FA6D23">
        <w:rPr>
          <w:b/>
          <w:noProof/>
        </w:rPr>
        <w:t>23</w:t>
      </w:r>
      <w:r w:rsidRPr="00FA6D23">
        <w:rPr>
          <w:noProof/>
        </w:rPr>
        <w:t>, 20-25 (2008).</w:t>
      </w:r>
    </w:p>
    <w:p w14:paraId="55A21FDF" w14:textId="77777777" w:rsidR="00505370" w:rsidRPr="00FA6D23" w:rsidRDefault="00505370" w:rsidP="00505370">
      <w:pPr>
        <w:pStyle w:val="EndNoteBibliography"/>
        <w:ind w:left="720" w:hanging="720"/>
        <w:rPr>
          <w:noProof/>
        </w:rPr>
      </w:pPr>
      <w:r w:rsidRPr="00FA6D23">
        <w:rPr>
          <w:noProof/>
        </w:rPr>
        <w:t>9.</w:t>
      </w:r>
      <w:r w:rsidRPr="00FA6D23">
        <w:rPr>
          <w:noProof/>
        </w:rPr>
        <w:tab/>
        <w:t xml:space="preserve">G. G. Mittelbach, A. M. Turner, D. J. Hall, J. E. Rettig, C. W. Osenberg, Perturbation and resilience - a long-term, whole-lake study of predator extinction and reintroduction. </w:t>
      </w:r>
      <w:r w:rsidRPr="00FA6D23">
        <w:rPr>
          <w:i/>
          <w:noProof/>
        </w:rPr>
        <w:t>Ecology</w:t>
      </w:r>
      <w:r w:rsidRPr="00FA6D23">
        <w:rPr>
          <w:noProof/>
        </w:rPr>
        <w:t xml:space="preserve"> </w:t>
      </w:r>
      <w:r w:rsidRPr="00FA6D23">
        <w:rPr>
          <w:b/>
          <w:noProof/>
        </w:rPr>
        <w:t>76</w:t>
      </w:r>
      <w:r w:rsidRPr="00FA6D23">
        <w:rPr>
          <w:noProof/>
        </w:rPr>
        <w:t>, 2347-2360 (1995).</w:t>
      </w:r>
    </w:p>
    <w:p w14:paraId="499DE6A1" w14:textId="77777777" w:rsidR="00505370" w:rsidRPr="00FA6D23" w:rsidRDefault="00505370" w:rsidP="00505370">
      <w:pPr>
        <w:pStyle w:val="EndNoteBibliography"/>
        <w:ind w:left="720" w:hanging="720"/>
        <w:rPr>
          <w:noProof/>
        </w:rPr>
      </w:pPr>
      <w:r w:rsidRPr="00FA6D23">
        <w:rPr>
          <w:noProof/>
        </w:rPr>
        <w:t>10.</w:t>
      </w:r>
      <w:r w:rsidRPr="00FA6D23">
        <w:rPr>
          <w:noProof/>
        </w:rPr>
        <w:tab/>
        <w:t xml:space="preserve">D. A. Croll, J. L. Maron, J. A. Estes, E. M. Danner, G. V. Byrd, Introduced predators transform subarctic islands from grassland to tundra. </w:t>
      </w:r>
      <w:r w:rsidRPr="00FA6D23">
        <w:rPr>
          <w:i/>
          <w:noProof/>
        </w:rPr>
        <w:t>Science</w:t>
      </w:r>
      <w:r w:rsidRPr="00FA6D23">
        <w:rPr>
          <w:noProof/>
        </w:rPr>
        <w:t xml:space="preserve"> </w:t>
      </w:r>
      <w:r w:rsidRPr="00FA6D23">
        <w:rPr>
          <w:b/>
          <w:noProof/>
        </w:rPr>
        <w:t>307</w:t>
      </w:r>
      <w:r w:rsidRPr="00FA6D23">
        <w:rPr>
          <w:noProof/>
        </w:rPr>
        <w:t>, 1959-1961 (2005).</w:t>
      </w:r>
    </w:p>
    <w:p w14:paraId="6E26D34A" w14:textId="77777777" w:rsidR="00505370" w:rsidRPr="00FA6D23" w:rsidRDefault="00505370" w:rsidP="00505370">
      <w:pPr>
        <w:pStyle w:val="EndNoteBibliography"/>
        <w:ind w:left="720" w:hanging="720"/>
        <w:rPr>
          <w:noProof/>
        </w:rPr>
      </w:pPr>
      <w:r w:rsidRPr="00FA6D23">
        <w:rPr>
          <w:noProof/>
        </w:rPr>
        <w:t>11.</w:t>
      </w:r>
      <w:r w:rsidRPr="00FA6D23">
        <w:rPr>
          <w:noProof/>
        </w:rPr>
        <w:tab/>
        <w:t xml:space="preserve">B. S. Halpern, E. T. Borer, E. W. Seabloom, J. B. Shurin, Predator effects on herbivore and plant stability. </w:t>
      </w:r>
      <w:r w:rsidRPr="00FA6D23">
        <w:rPr>
          <w:i/>
          <w:noProof/>
        </w:rPr>
        <w:t>Ecol. Lett.</w:t>
      </w:r>
      <w:r w:rsidRPr="00FA6D23">
        <w:rPr>
          <w:noProof/>
        </w:rPr>
        <w:t xml:space="preserve"> </w:t>
      </w:r>
      <w:r w:rsidRPr="00FA6D23">
        <w:rPr>
          <w:b/>
          <w:noProof/>
        </w:rPr>
        <w:t>8</w:t>
      </w:r>
      <w:r w:rsidRPr="00FA6D23">
        <w:rPr>
          <w:noProof/>
        </w:rPr>
        <w:t>, 189-194 (2005).</w:t>
      </w:r>
    </w:p>
    <w:p w14:paraId="4FC1164A" w14:textId="77777777" w:rsidR="00505370" w:rsidRPr="00FA6D23" w:rsidRDefault="00505370" w:rsidP="00505370">
      <w:pPr>
        <w:pStyle w:val="EndNoteBibliography"/>
        <w:ind w:left="720" w:hanging="720"/>
        <w:rPr>
          <w:noProof/>
        </w:rPr>
      </w:pPr>
      <w:r w:rsidRPr="00FA6D23">
        <w:rPr>
          <w:noProof/>
        </w:rPr>
        <w:t>12.</w:t>
      </w:r>
      <w:r w:rsidRPr="00FA6D23">
        <w:rPr>
          <w:noProof/>
        </w:rPr>
        <w:tab/>
        <w:t xml:space="preserve">R. J. Hobbs, E. Higgs, J. A. Harris, Novel ecosystems: implications for conservation and restoration. </w:t>
      </w:r>
      <w:r w:rsidRPr="00FA6D23">
        <w:rPr>
          <w:i/>
          <w:noProof/>
        </w:rPr>
        <w:t>Trends Ecol. Evol.</w:t>
      </w:r>
      <w:r w:rsidRPr="00FA6D23">
        <w:rPr>
          <w:noProof/>
        </w:rPr>
        <w:t xml:space="preserve"> </w:t>
      </w:r>
      <w:r w:rsidRPr="00FA6D23">
        <w:rPr>
          <w:b/>
          <w:noProof/>
        </w:rPr>
        <w:t>24</w:t>
      </w:r>
      <w:r w:rsidRPr="00FA6D23">
        <w:rPr>
          <w:noProof/>
        </w:rPr>
        <w:t>, 599-605 (2009).</w:t>
      </w:r>
    </w:p>
    <w:p w14:paraId="18BFE4F2" w14:textId="77777777" w:rsidR="00505370" w:rsidRPr="00FA6D23" w:rsidRDefault="00505370" w:rsidP="00505370">
      <w:pPr>
        <w:pStyle w:val="EndNoteBibliography"/>
        <w:ind w:left="720" w:hanging="720"/>
        <w:rPr>
          <w:noProof/>
        </w:rPr>
      </w:pPr>
      <w:r w:rsidRPr="00FA6D23">
        <w:rPr>
          <w:noProof/>
        </w:rPr>
        <w:t>13.</w:t>
      </w:r>
      <w:r w:rsidRPr="00FA6D23">
        <w:rPr>
          <w:noProof/>
        </w:rPr>
        <w:tab/>
        <w:t xml:space="preserve">L. W. Botsford, J. C. Castilla, C. H. Peterson, The management of fisheries and marine ecosystems. </w:t>
      </w:r>
      <w:r w:rsidRPr="00FA6D23">
        <w:rPr>
          <w:i/>
          <w:noProof/>
        </w:rPr>
        <w:t>Science</w:t>
      </w:r>
      <w:r w:rsidRPr="00FA6D23">
        <w:rPr>
          <w:noProof/>
        </w:rPr>
        <w:t xml:space="preserve"> </w:t>
      </w:r>
      <w:r w:rsidRPr="00FA6D23">
        <w:rPr>
          <w:b/>
          <w:noProof/>
        </w:rPr>
        <w:t>277</w:t>
      </w:r>
      <w:r w:rsidRPr="00FA6D23">
        <w:rPr>
          <w:noProof/>
        </w:rPr>
        <w:t>, 509-515 (1997).</w:t>
      </w:r>
    </w:p>
    <w:p w14:paraId="59F95A6F" w14:textId="77777777" w:rsidR="00505370" w:rsidRPr="00FA6D23" w:rsidRDefault="00505370" w:rsidP="00505370">
      <w:pPr>
        <w:pStyle w:val="EndNoteBibliography"/>
        <w:ind w:left="720" w:hanging="720"/>
        <w:rPr>
          <w:noProof/>
        </w:rPr>
      </w:pPr>
      <w:r w:rsidRPr="00FA6D23">
        <w:rPr>
          <w:noProof/>
        </w:rPr>
        <w:t>14.</w:t>
      </w:r>
      <w:r w:rsidRPr="00FA6D23">
        <w:rPr>
          <w:noProof/>
        </w:rPr>
        <w:tab/>
        <w:t>R. S. Steneck</w:t>
      </w:r>
      <w:r w:rsidRPr="00FA6D23">
        <w:rPr>
          <w:i/>
          <w:noProof/>
        </w:rPr>
        <w:t xml:space="preserve"> et al.</w:t>
      </w:r>
      <w:r w:rsidRPr="00FA6D23">
        <w:rPr>
          <w:noProof/>
        </w:rPr>
        <w:t xml:space="preserve">, Kelp forest ecosystems: biodiversity, stability, resilience and future. </w:t>
      </w:r>
      <w:r w:rsidRPr="00FA6D23">
        <w:rPr>
          <w:i/>
          <w:noProof/>
        </w:rPr>
        <w:t>Environ. Conserv.</w:t>
      </w:r>
      <w:r w:rsidRPr="00FA6D23">
        <w:rPr>
          <w:noProof/>
        </w:rPr>
        <w:t xml:space="preserve"> </w:t>
      </w:r>
      <w:r w:rsidRPr="00FA6D23">
        <w:rPr>
          <w:b/>
          <w:noProof/>
        </w:rPr>
        <w:t>29</w:t>
      </w:r>
      <w:r w:rsidRPr="00FA6D23">
        <w:rPr>
          <w:noProof/>
        </w:rPr>
        <w:t>, 436-459 (2002).</w:t>
      </w:r>
    </w:p>
    <w:p w14:paraId="702F2ADC" w14:textId="77777777" w:rsidR="00505370" w:rsidRPr="00FA6D23" w:rsidRDefault="00505370" w:rsidP="00505370">
      <w:pPr>
        <w:pStyle w:val="EndNoteBibliography"/>
        <w:ind w:left="720" w:hanging="720"/>
        <w:rPr>
          <w:noProof/>
        </w:rPr>
      </w:pPr>
      <w:r w:rsidRPr="00FA6D23">
        <w:rPr>
          <w:noProof/>
        </w:rPr>
        <w:t>15.</w:t>
      </w:r>
      <w:r w:rsidRPr="00FA6D23">
        <w:rPr>
          <w:noProof/>
        </w:rPr>
        <w:tab/>
        <w:t xml:space="preserve">J. A. Estes, J. F. Palmisano, Sea otters - their role in structuring nearshore communities. </w:t>
      </w:r>
      <w:r w:rsidRPr="00FA6D23">
        <w:rPr>
          <w:i/>
          <w:noProof/>
        </w:rPr>
        <w:t>Science</w:t>
      </w:r>
      <w:r w:rsidRPr="00FA6D23">
        <w:rPr>
          <w:noProof/>
        </w:rPr>
        <w:t xml:space="preserve"> </w:t>
      </w:r>
      <w:r w:rsidRPr="00FA6D23">
        <w:rPr>
          <w:b/>
          <w:noProof/>
        </w:rPr>
        <w:t>185</w:t>
      </w:r>
      <w:r w:rsidRPr="00FA6D23">
        <w:rPr>
          <w:noProof/>
        </w:rPr>
        <w:t>, 1058-1060 (1974).</w:t>
      </w:r>
    </w:p>
    <w:p w14:paraId="09991B12" w14:textId="77777777" w:rsidR="00505370" w:rsidRPr="00FA6D23" w:rsidRDefault="00505370" w:rsidP="00505370">
      <w:pPr>
        <w:pStyle w:val="EndNoteBibliography"/>
        <w:ind w:left="720" w:hanging="720"/>
        <w:rPr>
          <w:noProof/>
        </w:rPr>
      </w:pPr>
      <w:r w:rsidRPr="00FA6D23">
        <w:rPr>
          <w:noProof/>
        </w:rPr>
        <w:t>16.</w:t>
      </w:r>
      <w:r w:rsidRPr="00FA6D23">
        <w:rPr>
          <w:noProof/>
        </w:rPr>
        <w:tab/>
        <w:t xml:space="preserve">P. K. Dayton, M. J. Tegner, Catastrophic storms, el-nino, and patch stability in a southern-california kelp community. </w:t>
      </w:r>
      <w:r w:rsidRPr="00FA6D23">
        <w:rPr>
          <w:i/>
          <w:noProof/>
        </w:rPr>
        <w:t>Science</w:t>
      </w:r>
      <w:r w:rsidRPr="00FA6D23">
        <w:rPr>
          <w:noProof/>
        </w:rPr>
        <w:t xml:space="preserve"> </w:t>
      </w:r>
      <w:r w:rsidRPr="00FA6D23">
        <w:rPr>
          <w:b/>
          <w:noProof/>
        </w:rPr>
        <w:t>224</w:t>
      </w:r>
      <w:r w:rsidRPr="00FA6D23">
        <w:rPr>
          <w:noProof/>
        </w:rPr>
        <w:t>, 283-285 (1984).</w:t>
      </w:r>
    </w:p>
    <w:p w14:paraId="1306143F" w14:textId="77777777" w:rsidR="00505370" w:rsidRPr="00FA6D23" w:rsidRDefault="00505370" w:rsidP="00505370">
      <w:pPr>
        <w:pStyle w:val="EndNoteBibliography"/>
        <w:ind w:left="720" w:hanging="720"/>
        <w:rPr>
          <w:noProof/>
        </w:rPr>
      </w:pPr>
      <w:r w:rsidRPr="00FA6D23">
        <w:rPr>
          <w:noProof/>
        </w:rPr>
        <w:t>17.</w:t>
      </w:r>
      <w:r w:rsidRPr="00FA6D23">
        <w:rPr>
          <w:noProof/>
        </w:rPr>
        <w:tab/>
        <w:t xml:space="preserve">M. J. Tegner, P. K. Dayton, Sea urchin recruitment patterns and implications of commerical fishing. </w:t>
      </w:r>
      <w:r w:rsidRPr="00FA6D23">
        <w:rPr>
          <w:i/>
          <w:noProof/>
        </w:rPr>
        <w:t>Science</w:t>
      </w:r>
      <w:r w:rsidRPr="00FA6D23">
        <w:rPr>
          <w:noProof/>
        </w:rPr>
        <w:t xml:space="preserve"> </w:t>
      </w:r>
      <w:r w:rsidRPr="00FA6D23">
        <w:rPr>
          <w:b/>
          <w:noProof/>
        </w:rPr>
        <w:t>196</w:t>
      </w:r>
      <w:r w:rsidRPr="00FA6D23">
        <w:rPr>
          <w:noProof/>
        </w:rPr>
        <w:t>, 324-326 (1977).</w:t>
      </w:r>
    </w:p>
    <w:p w14:paraId="16FE6751" w14:textId="77777777" w:rsidR="00505370" w:rsidRPr="00FA6D23" w:rsidRDefault="00505370" w:rsidP="00505370">
      <w:pPr>
        <w:pStyle w:val="EndNoteBibliography"/>
        <w:ind w:left="720" w:hanging="720"/>
        <w:rPr>
          <w:noProof/>
        </w:rPr>
      </w:pPr>
      <w:r w:rsidRPr="00FA6D23">
        <w:rPr>
          <w:noProof/>
        </w:rPr>
        <w:t>18.</w:t>
      </w:r>
      <w:r w:rsidRPr="00FA6D23">
        <w:rPr>
          <w:noProof/>
        </w:rPr>
        <w:tab/>
        <w:t xml:space="preserve">F. C. Coleman, S. L. Williams, Overexploiting marine ecosystem engineers: potential consequences for biodiversity. </w:t>
      </w:r>
      <w:r w:rsidRPr="00FA6D23">
        <w:rPr>
          <w:i/>
          <w:noProof/>
        </w:rPr>
        <w:t>Trends Ecol. Evol.</w:t>
      </w:r>
      <w:r w:rsidRPr="00FA6D23">
        <w:rPr>
          <w:noProof/>
        </w:rPr>
        <w:t xml:space="preserve"> </w:t>
      </w:r>
      <w:r w:rsidRPr="00FA6D23">
        <w:rPr>
          <w:b/>
          <w:noProof/>
        </w:rPr>
        <w:t>17</w:t>
      </w:r>
      <w:r w:rsidRPr="00FA6D23">
        <w:rPr>
          <w:noProof/>
        </w:rPr>
        <w:t>, 40-44 (2002).</w:t>
      </w:r>
    </w:p>
    <w:p w14:paraId="75E4DAD1" w14:textId="77777777" w:rsidR="00505370" w:rsidRPr="00FA6D23" w:rsidRDefault="00505370" w:rsidP="00505370">
      <w:pPr>
        <w:pStyle w:val="EndNoteBibliography"/>
        <w:ind w:left="720" w:hanging="720"/>
        <w:rPr>
          <w:noProof/>
        </w:rPr>
      </w:pPr>
      <w:r w:rsidRPr="00FA6D23">
        <w:rPr>
          <w:noProof/>
        </w:rPr>
        <w:t>19.</w:t>
      </w:r>
      <w:r w:rsidRPr="00FA6D23">
        <w:rPr>
          <w:noProof/>
        </w:rPr>
        <w:tab/>
        <w:t xml:space="preserve">S. Kato, S. C. Schroeter, Biology of the red sea urchin, </w:t>
      </w:r>
      <w:r w:rsidRPr="00FA6D23">
        <w:rPr>
          <w:i/>
          <w:noProof/>
        </w:rPr>
        <w:t>Strongylocentrotus franciscanus</w:t>
      </w:r>
      <w:r w:rsidRPr="00FA6D23">
        <w:rPr>
          <w:noProof/>
        </w:rPr>
        <w:t xml:space="preserve">, and its fishery in California. </w:t>
      </w:r>
      <w:r w:rsidRPr="00FA6D23">
        <w:rPr>
          <w:i/>
          <w:noProof/>
        </w:rPr>
        <w:t>Mar. Fish. Rev.</w:t>
      </w:r>
      <w:r w:rsidRPr="00FA6D23">
        <w:rPr>
          <w:noProof/>
        </w:rPr>
        <w:t xml:space="preserve"> </w:t>
      </w:r>
      <w:r w:rsidRPr="00FA6D23">
        <w:rPr>
          <w:b/>
          <w:noProof/>
        </w:rPr>
        <w:t>47</w:t>
      </w:r>
      <w:r w:rsidRPr="00FA6D23">
        <w:rPr>
          <w:noProof/>
        </w:rPr>
        <w:t>, 1-20 (1985).</w:t>
      </w:r>
    </w:p>
    <w:p w14:paraId="392CA0D8" w14:textId="77777777" w:rsidR="00505370" w:rsidRPr="00FA6D23" w:rsidRDefault="00505370" w:rsidP="00505370">
      <w:pPr>
        <w:pStyle w:val="EndNoteBibliography"/>
        <w:ind w:left="720" w:hanging="720"/>
        <w:rPr>
          <w:noProof/>
        </w:rPr>
      </w:pPr>
      <w:r w:rsidRPr="00FA6D23">
        <w:rPr>
          <w:noProof/>
        </w:rPr>
        <w:t>20.</w:t>
      </w:r>
      <w:r w:rsidRPr="00FA6D23">
        <w:rPr>
          <w:noProof/>
        </w:rPr>
        <w:tab/>
        <w:t xml:space="preserve">G. B. Rathbun, B. B. Hatfield, T. G. Murphey, Status of translocated sea otters at San Nicolas Island, California. </w:t>
      </w:r>
      <w:r w:rsidRPr="00FA6D23">
        <w:rPr>
          <w:i/>
          <w:noProof/>
        </w:rPr>
        <w:t>Southwest. Nat.</w:t>
      </w:r>
      <w:r w:rsidRPr="00FA6D23">
        <w:rPr>
          <w:noProof/>
        </w:rPr>
        <w:t xml:space="preserve"> </w:t>
      </w:r>
      <w:r w:rsidRPr="00FA6D23">
        <w:rPr>
          <w:b/>
          <w:noProof/>
        </w:rPr>
        <w:t>45</w:t>
      </w:r>
      <w:r w:rsidRPr="00FA6D23">
        <w:rPr>
          <w:noProof/>
        </w:rPr>
        <w:t>, 322-328 (2000).</w:t>
      </w:r>
    </w:p>
    <w:p w14:paraId="1B88B972" w14:textId="77777777" w:rsidR="00505370" w:rsidRPr="00FA6D23" w:rsidRDefault="00505370" w:rsidP="00505370">
      <w:pPr>
        <w:pStyle w:val="EndNoteBibliography"/>
        <w:ind w:left="720" w:hanging="720"/>
        <w:rPr>
          <w:noProof/>
        </w:rPr>
      </w:pPr>
      <w:r w:rsidRPr="00FA6D23">
        <w:rPr>
          <w:noProof/>
        </w:rPr>
        <w:t>21.</w:t>
      </w:r>
      <w:r w:rsidRPr="00FA6D23">
        <w:rPr>
          <w:noProof/>
        </w:rPr>
        <w:tab/>
        <w:t xml:space="preserve">N. T. Shears, R. C. Babcock, A. K. Salomon, Context-dependent effects of fishing: variation in trophic cascades across environmental gradients. </w:t>
      </w:r>
      <w:r w:rsidRPr="00FA6D23">
        <w:rPr>
          <w:i/>
          <w:noProof/>
        </w:rPr>
        <w:t>Ecol. Appl.</w:t>
      </w:r>
      <w:r w:rsidRPr="00FA6D23">
        <w:rPr>
          <w:noProof/>
        </w:rPr>
        <w:t xml:space="preserve"> </w:t>
      </w:r>
      <w:r w:rsidRPr="00FA6D23">
        <w:rPr>
          <w:b/>
          <w:noProof/>
        </w:rPr>
        <w:t>18</w:t>
      </w:r>
      <w:r w:rsidRPr="00FA6D23">
        <w:rPr>
          <w:noProof/>
        </w:rPr>
        <w:t>, 1860-1873 (2008).</w:t>
      </w:r>
    </w:p>
    <w:p w14:paraId="05BEA895" w14:textId="77777777" w:rsidR="00505370" w:rsidRPr="00FA6D23" w:rsidRDefault="00505370" w:rsidP="00505370">
      <w:pPr>
        <w:pStyle w:val="EndNoteBibliography"/>
        <w:ind w:left="720" w:hanging="720"/>
        <w:rPr>
          <w:noProof/>
        </w:rPr>
      </w:pPr>
      <w:r w:rsidRPr="00FA6D23">
        <w:rPr>
          <w:noProof/>
        </w:rPr>
        <w:t>22.</w:t>
      </w:r>
      <w:r w:rsidRPr="00FA6D23">
        <w:rPr>
          <w:noProof/>
        </w:rPr>
        <w:tab/>
        <w:t xml:space="preserve">S. J. Holbrook, R. J. Schmitt, R. F. Ambrose, Biogenic habitat structure and characteristics of temperate reef fish assemblages. </w:t>
      </w:r>
      <w:r w:rsidRPr="00FA6D23">
        <w:rPr>
          <w:i/>
          <w:noProof/>
        </w:rPr>
        <w:t>Aust. J. Ecol.</w:t>
      </w:r>
      <w:r w:rsidRPr="00FA6D23">
        <w:rPr>
          <w:noProof/>
        </w:rPr>
        <w:t xml:space="preserve"> </w:t>
      </w:r>
      <w:r w:rsidRPr="00FA6D23">
        <w:rPr>
          <w:b/>
          <w:noProof/>
        </w:rPr>
        <w:t>15</w:t>
      </w:r>
      <w:r w:rsidRPr="00FA6D23">
        <w:rPr>
          <w:noProof/>
        </w:rPr>
        <w:t>, 489-503 (1990).</w:t>
      </w:r>
    </w:p>
    <w:p w14:paraId="16BAB7DE" w14:textId="77777777" w:rsidR="00505370" w:rsidRPr="00FA6D23" w:rsidRDefault="00505370" w:rsidP="00505370">
      <w:pPr>
        <w:pStyle w:val="EndNoteBibliography"/>
        <w:ind w:left="720" w:hanging="720"/>
        <w:rPr>
          <w:noProof/>
        </w:rPr>
      </w:pPr>
      <w:r w:rsidRPr="00FA6D23">
        <w:rPr>
          <w:noProof/>
        </w:rPr>
        <w:t>23.</w:t>
      </w:r>
      <w:r w:rsidRPr="00FA6D23">
        <w:rPr>
          <w:noProof/>
        </w:rPr>
        <w:tab/>
        <w:t xml:space="preserve">P. K. Dayton, M. J. Tegner, P. E. Parnell, P. B. Edwards, Temporal and spatial patterns of disturbance and recovery in a kelp forest community. </w:t>
      </w:r>
      <w:r w:rsidRPr="00FA6D23">
        <w:rPr>
          <w:i/>
          <w:noProof/>
        </w:rPr>
        <w:t>Ecol. Monogr.</w:t>
      </w:r>
      <w:r w:rsidRPr="00FA6D23">
        <w:rPr>
          <w:noProof/>
        </w:rPr>
        <w:t xml:space="preserve"> </w:t>
      </w:r>
      <w:r w:rsidRPr="00FA6D23">
        <w:rPr>
          <w:b/>
          <w:noProof/>
        </w:rPr>
        <w:t>62</w:t>
      </w:r>
      <w:r w:rsidRPr="00FA6D23">
        <w:rPr>
          <w:noProof/>
        </w:rPr>
        <w:t>, 421-445 (1992).</w:t>
      </w:r>
    </w:p>
    <w:p w14:paraId="07BC8AA3" w14:textId="77777777" w:rsidR="00505370" w:rsidRPr="00FA6D23" w:rsidRDefault="00505370" w:rsidP="00505370">
      <w:pPr>
        <w:pStyle w:val="EndNoteBibliography"/>
        <w:ind w:left="720" w:hanging="720"/>
        <w:rPr>
          <w:noProof/>
        </w:rPr>
      </w:pPr>
      <w:r w:rsidRPr="00FA6D23">
        <w:rPr>
          <w:noProof/>
        </w:rPr>
        <w:t>24.</w:t>
      </w:r>
      <w:r w:rsidRPr="00FA6D23">
        <w:rPr>
          <w:noProof/>
        </w:rPr>
        <w:tab/>
        <w:t>D. C. Reed</w:t>
      </w:r>
      <w:r w:rsidRPr="00FA6D23">
        <w:rPr>
          <w:i/>
          <w:noProof/>
        </w:rPr>
        <w:t xml:space="preserve"> et al.</w:t>
      </w:r>
      <w:r w:rsidRPr="00FA6D23">
        <w:rPr>
          <w:noProof/>
        </w:rPr>
        <w:t xml:space="preserve">, Wave disturbance overwhelms top-down and bottom-up control of primary production in California kelp forests. </w:t>
      </w:r>
      <w:r w:rsidRPr="00FA6D23">
        <w:rPr>
          <w:i/>
          <w:noProof/>
        </w:rPr>
        <w:t>Ecology</w:t>
      </w:r>
      <w:r w:rsidRPr="00FA6D23">
        <w:rPr>
          <w:noProof/>
        </w:rPr>
        <w:t xml:space="preserve"> </w:t>
      </w:r>
      <w:r w:rsidRPr="00FA6D23">
        <w:rPr>
          <w:b/>
          <w:noProof/>
        </w:rPr>
        <w:t>92</w:t>
      </w:r>
      <w:r w:rsidRPr="00FA6D23">
        <w:rPr>
          <w:noProof/>
        </w:rPr>
        <w:t>, 2108-2116 (2011).</w:t>
      </w:r>
    </w:p>
    <w:p w14:paraId="2A26F2BE" w14:textId="77777777" w:rsidR="00505370" w:rsidRPr="00FA6D23" w:rsidRDefault="00505370" w:rsidP="00505370">
      <w:pPr>
        <w:pStyle w:val="EndNoteBibliography"/>
        <w:ind w:left="720" w:hanging="720"/>
        <w:rPr>
          <w:noProof/>
        </w:rPr>
      </w:pPr>
      <w:r w:rsidRPr="00FA6D23">
        <w:rPr>
          <w:noProof/>
        </w:rPr>
        <w:t>25.</w:t>
      </w:r>
      <w:r w:rsidRPr="00FA6D23">
        <w:rPr>
          <w:noProof/>
        </w:rPr>
        <w:tab/>
        <w:t xml:space="preserve">R. K. Cowen, Large-scale pattern of recruitment by the labrid, </w:t>
      </w:r>
      <w:r w:rsidRPr="00FA6D23">
        <w:rPr>
          <w:i/>
          <w:noProof/>
        </w:rPr>
        <w:t>Semicossyphus pulcher</w:t>
      </w:r>
      <w:r w:rsidRPr="00FA6D23">
        <w:rPr>
          <w:noProof/>
        </w:rPr>
        <w:t xml:space="preserve">: causes and implications. </w:t>
      </w:r>
      <w:r w:rsidRPr="00FA6D23">
        <w:rPr>
          <w:i/>
          <w:noProof/>
        </w:rPr>
        <w:t>J. Mar. Res.</w:t>
      </w:r>
      <w:r w:rsidRPr="00FA6D23">
        <w:rPr>
          <w:noProof/>
        </w:rPr>
        <w:t xml:space="preserve"> </w:t>
      </w:r>
      <w:r w:rsidRPr="00FA6D23">
        <w:rPr>
          <w:b/>
          <w:noProof/>
        </w:rPr>
        <w:t>43</w:t>
      </w:r>
      <w:r w:rsidRPr="00FA6D23">
        <w:rPr>
          <w:noProof/>
        </w:rPr>
        <w:t>, 719-742 (1985).</w:t>
      </w:r>
    </w:p>
    <w:p w14:paraId="025B7ECE" w14:textId="77777777" w:rsidR="00505370" w:rsidRPr="00FA6D23" w:rsidRDefault="00505370" w:rsidP="00505370">
      <w:pPr>
        <w:pStyle w:val="EndNoteBibliography"/>
        <w:ind w:left="720" w:hanging="720"/>
        <w:rPr>
          <w:noProof/>
        </w:rPr>
      </w:pPr>
      <w:r w:rsidRPr="00FA6D23">
        <w:rPr>
          <w:noProof/>
        </w:rPr>
        <w:t>26.</w:t>
      </w:r>
      <w:r w:rsidRPr="00FA6D23">
        <w:rPr>
          <w:noProof/>
        </w:rPr>
        <w:tab/>
        <w:t>S. D. Newsome</w:t>
      </w:r>
      <w:r w:rsidRPr="00FA6D23">
        <w:rPr>
          <w:i/>
          <w:noProof/>
        </w:rPr>
        <w:t xml:space="preserve"> et al.</w:t>
      </w:r>
      <w:r w:rsidRPr="00FA6D23">
        <w:rPr>
          <w:noProof/>
        </w:rPr>
        <w:t xml:space="preserve">, Using stable isotopes to investigate individual diet specialization in California sea otters (Enhydra lutris nereis). </w:t>
      </w:r>
      <w:r w:rsidRPr="00FA6D23">
        <w:rPr>
          <w:i/>
          <w:noProof/>
        </w:rPr>
        <w:t>Ecology</w:t>
      </w:r>
      <w:r w:rsidRPr="00FA6D23">
        <w:rPr>
          <w:noProof/>
        </w:rPr>
        <w:t xml:space="preserve"> </w:t>
      </w:r>
      <w:r w:rsidRPr="00FA6D23">
        <w:rPr>
          <w:b/>
          <w:noProof/>
        </w:rPr>
        <w:t>90</w:t>
      </w:r>
      <w:r w:rsidRPr="00FA6D23">
        <w:rPr>
          <w:noProof/>
        </w:rPr>
        <w:t>, 961-974 (2009).</w:t>
      </w:r>
    </w:p>
    <w:p w14:paraId="797B7EFF" w14:textId="77777777" w:rsidR="00505370" w:rsidRPr="00FA6D23" w:rsidRDefault="00505370" w:rsidP="00505370">
      <w:pPr>
        <w:pStyle w:val="EndNoteBibliography"/>
        <w:ind w:left="720" w:hanging="720"/>
        <w:rPr>
          <w:noProof/>
        </w:rPr>
      </w:pPr>
      <w:r w:rsidRPr="00FA6D23">
        <w:rPr>
          <w:noProof/>
        </w:rPr>
        <w:t>27.</w:t>
      </w:r>
      <w:r w:rsidRPr="00FA6D23">
        <w:rPr>
          <w:noProof/>
        </w:rPr>
        <w:tab/>
        <w:t xml:space="preserve">S. R. Carpenter, J. F. Kitchell, J. R. Hodgson, Cascading trophic interactions and lake productivity. </w:t>
      </w:r>
      <w:r w:rsidRPr="00FA6D23">
        <w:rPr>
          <w:i/>
          <w:noProof/>
        </w:rPr>
        <w:t>Bioscience</w:t>
      </w:r>
      <w:r w:rsidRPr="00FA6D23">
        <w:rPr>
          <w:noProof/>
        </w:rPr>
        <w:t xml:space="preserve"> </w:t>
      </w:r>
      <w:r w:rsidRPr="00FA6D23">
        <w:rPr>
          <w:b/>
          <w:noProof/>
        </w:rPr>
        <w:t>35</w:t>
      </w:r>
      <w:r w:rsidRPr="00FA6D23">
        <w:rPr>
          <w:noProof/>
        </w:rPr>
        <w:t>, 634-639 (1985).</w:t>
      </w:r>
    </w:p>
    <w:p w14:paraId="307E9E9D" w14:textId="77777777" w:rsidR="00505370" w:rsidRPr="00FA6D23" w:rsidRDefault="00505370" w:rsidP="00505370">
      <w:pPr>
        <w:pStyle w:val="EndNoteBibliography"/>
        <w:ind w:left="720" w:hanging="720"/>
        <w:rPr>
          <w:noProof/>
        </w:rPr>
      </w:pPr>
      <w:r w:rsidRPr="00FA6D23">
        <w:rPr>
          <w:noProof/>
        </w:rPr>
        <w:t>28.</w:t>
      </w:r>
      <w:r w:rsidRPr="00FA6D23">
        <w:rPr>
          <w:noProof/>
        </w:rPr>
        <w:tab/>
        <w:t>D. W. Schindler</w:t>
      </w:r>
      <w:r w:rsidRPr="00FA6D23">
        <w:rPr>
          <w:i/>
          <w:noProof/>
        </w:rPr>
        <w:t xml:space="preserve"> et al.</w:t>
      </w:r>
      <w:r w:rsidRPr="00FA6D23">
        <w:rPr>
          <w:noProof/>
        </w:rPr>
        <w:t xml:space="preserve">, Comparisons between experimentally-acidified and atmospherically-acidified lakes during stress and recovery. </w:t>
      </w:r>
      <w:r w:rsidRPr="00FA6D23">
        <w:rPr>
          <w:i/>
          <w:noProof/>
        </w:rPr>
        <w:t>Proceedings of the Royal Society of Edinburgh Section B-Biological Sciences</w:t>
      </w:r>
      <w:r w:rsidRPr="00FA6D23">
        <w:rPr>
          <w:noProof/>
        </w:rPr>
        <w:t xml:space="preserve"> </w:t>
      </w:r>
      <w:r w:rsidRPr="00FA6D23">
        <w:rPr>
          <w:b/>
          <w:noProof/>
        </w:rPr>
        <w:t>97</w:t>
      </w:r>
      <w:r w:rsidRPr="00FA6D23">
        <w:rPr>
          <w:noProof/>
        </w:rPr>
        <w:t>, 193-226 (1990).</w:t>
      </w:r>
    </w:p>
    <w:p w14:paraId="307DB806" w14:textId="77777777" w:rsidR="00505370" w:rsidRPr="00FA6D23" w:rsidRDefault="00505370" w:rsidP="00505370">
      <w:pPr>
        <w:pStyle w:val="EndNoteBibliography"/>
        <w:ind w:left="720" w:hanging="720"/>
        <w:rPr>
          <w:noProof/>
        </w:rPr>
      </w:pPr>
      <w:r w:rsidRPr="00FA6D23">
        <w:rPr>
          <w:noProof/>
        </w:rPr>
        <w:t>29.</w:t>
      </w:r>
      <w:r w:rsidRPr="00FA6D23">
        <w:rPr>
          <w:noProof/>
        </w:rPr>
        <w:tab/>
        <w:t xml:space="preserve">J. Watson, J. A. Estes, Stability, resilience, and phase shifts in rocky subtidal communities along the west coast of Vancouver Island, Canada. </w:t>
      </w:r>
      <w:r w:rsidRPr="00FA6D23">
        <w:rPr>
          <w:i/>
          <w:noProof/>
        </w:rPr>
        <w:t>Ecol. Monogr.</w:t>
      </w:r>
      <w:r w:rsidRPr="00FA6D23">
        <w:rPr>
          <w:noProof/>
        </w:rPr>
        <w:t xml:space="preserve"> </w:t>
      </w:r>
      <w:r w:rsidRPr="00FA6D23">
        <w:rPr>
          <w:b/>
          <w:noProof/>
        </w:rPr>
        <w:t>81</w:t>
      </w:r>
      <w:r w:rsidRPr="00FA6D23">
        <w:rPr>
          <w:noProof/>
        </w:rPr>
        <w:t>, 215-239 (2011).</w:t>
      </w:r>
    </w:p>
    <w:p w14:paraId="25FCDF46" w14:textId="77777777" w:rsidR="00505370" w:rsidRPr="00FA6D23" w:rsidRDefault="00505370" w:rsidP="00505370">
      <w:pPr>
        <w:pStyle w:val="EndNoteBibliography"/>
        <w:ind w:left="720" w:hanging="720"/>
        <w:rPr>
          <w:noProof/>
        </w:rPr>
      </w:pPr>
      <w:r w:rsidRPr="00FA6D23">
        <w:rPr>
          <w:noProof/>
        </w:rPr>
        <w:t>30.</w:t>
      </w:r>
      <w:r w:rsidRPr="00FA6D23">
        <w:rPr>
          <w:noProof/>
        </w:rPr>
        <w:tab/>
        <w:t xml:space="preserve">S. A. Chamberlain, J. L. Bronstein, J. A. Rudgers, How context dependent are species interactions? </w:t>
      </w:r>
      <w:r w:rsidRPr="00FA6D23">
        <w:rPr>
          <w:i/>
          <w:noProof/>
        </w:rPr>
        <w:t>Ecol. Lett.</w:t>
      </w:r>
      <w:r w:rsidRPr="00FA6D23">
        <w:rPr>
          <w:noProof/>
        </w:rPr>
        <w:t xml:space="preserve"> </w:t>
      </w:r>
      <w:r w:rsidRPr="00FA6D23">
        <w:rPr>
          <w:b/>
          <w:noProof/>
        </w:rPr>
        <w:t>17</w:t>
      </w:r>
      <w:r w:rsidRPr="00FA6D23">
        <w:rPr>
          <w:noProof/>
        </w:rPr>
        <w:t>, 881-890 (2014).</w:t>
      </w:r>
    </w:p>
    <w:p w14:paraId="0D15E402" w14:textId="77777777" w:rsidR="00505370" w:rsidRPr="00FA6D23" w:rsidRDefault="00505370" w:rsidP="00505370">
      <w:pPr>
        <w:pStyle w:val="EndNoteBibliography"/>
        <w:ind w:left="720" w:hanging="720"/>
        <w:rPr>
          <w:noProof/>
        </w:rPr>
      </w:pPr>
      <w:r w:rsidRPr="00FA6D23">
        <w:rPr>
          <w:noProof/>
        </w:rPr>
        <w:lastRenderedPageBreak/>
        <w:t>31.</w:t>
      </w:r>
      <w:r w:rsidRPr="00FA6D23">
        <w:rPr>
          <w:noProof/>
        </w:rPr>
        <w:tab/>
        <w:t xml:space="preserve">A. R. Ives, V. Dakos, Detecting dynamical changes in nonlinear time series using locally linear state-space models. </w:t>
      </w:r>
      <w:r w:rsidRPr="00FA6D23">
        <w:rPr>
          <w:i/>
          <w:noProof/>
        </w:rPr>
        <w:t>Ecosphere</w:t>
      </w:r>
      <w:r w:rsidRPr="00FA6D23">
        <w:rPr>
          <w:noProof/>
        </w:rPr>
        <w:t xml:space="preserve"> </w:t>
      </w:r>
      <w:r w:rsidRPr="00FA6D23">
        <w:rPr>
          <w:b/>
          <w:noProof/>
        </w:rPr>
        <w:t>3</w:t>
      </w:r>
      <w:r w:rsidRPr="00FA6D23">
        <w:rPr>
          <w:noProof/>
        </w:rPr>
        <w:t>,  (2012).</w:t>
      </w:r>
    </w:p>
    <w:p w14:paraId="6A8DA6D3" w14:textId="77777777" w:rsidR="00505370" w:rsidRPr="00FA6D23" w:rsidRDefault="00505370" w:rsidP="00505370">
      <w:pPr>
        <w:pStyle w:val="EndNoteBibliography"/>
        <w:ind w:left="720" w:hanging="720"/>
        <w:rPr>
          <w:noProof/>
        </w:rPr>
      </w:pPr>
      <w:r w:rsidRPr="00FA6D23">
        <w:rPr>
          <w:noProof/>
        </w:rPr>
        <w:t>32.</w:t>
      </w:r>
      <w:r w:rsidRPr="00FA6D23">
        <w:rPr>
          <w:noProof/>
        </w:rPr>
        <w:tab/>
        <w:t xml:space="preserve">A. R. Ives, B. Dennis, K. L. Cottingham, S. R. Carpenter, Estimating community stability and ecological interactions from time-series data. </w:t>
      </w:r>
      <w:r w:rsidRPr="00FA6D23">
        <w:rPr>
          <w:i/>
          <w:noProof/>
        </w:rPr>
        <w:t>Ecol. Monogr.</w:t>
      </w:r>
      <w:r w:rsidRPr="00FA6D23">
        <w:rPr>
          <w:noProof/>
        </w:rPr>
        <w:t xml:space="preserve"> </w:t>
      </w:r>
      <w:r w:rsidRPr="00FA6D23">
        <w:rPr>
          <w:b/>
          <w:noProof/>
        </w:rPr>
        <w:t>73</w:t>
      </w:r>
      <w:r w:rsidRPr="00FA6D23">
        <w:rPr>
          <w:noProof/>
        </w:rPr>
        <w:t>, 301-330 (2003).</w:t>
      </w:r>
    </w:p>
    <w:p w14:paraId="4141E395" w14:textId="77777777" w:rsidR="00505370" w:rsidRPr="00FA6D23" w:rsidRDefault="00505370" w:rsidP="00505370">
      <w:pPr>
        <w:pStyle w:val="EndNoteBibliography"/>
        <w:ind w:left="720" w:hanging="720"/>
        <w:rPr>
          <w:noProof/>
        </w:rPr>
      </w:pPr>
      <w:r w:rsidRPr="00FA6D23">
        <w:rPr>
          <w:noProof/>
        </w:rPr>
        <w:t>33.</w:t>
      </w:r>
      <w:r w:rsidRPr="00FA6D23">
        <w:rPr>
          <w:noProof/>
        </w:rPr>
        <w:tab/>
        <w:t>M. C. Kenner</w:t>
      </w:r>
      <w:r w:rsidRPr="00FA6D23">
        <w:rPr>
          <w:i/>
          <w:noProof/>
        </w:rPr>
        <w:t xml:space="preserve"> et al.</w:t>
      </w:r>
      <w:r w:rsidRPr="00FA6D23">
        <w:rPr>
          <w:noProof/>
        </w:rPr>
        <w:t xml:space="preserve">, A multi-decade time series of kelp forest community structure at San Nicolas Island, California (USA). </w:t>
      </w:r>
      <w:r w:rsidRPr="00FA6D23">
        <w:rPr>
          <w:i/>
          <w:noProof/>
        </w:rPr>
        <w:t>Ecology</w:t>
      </w:r>
      <w:r w:rsidRPr="00FA6D23">
        <w:rPr>
          <w:noProof/>
        </w:rPr>
        <w:t xml:space="preserve"> </w:t>
      </w:r>
      <w:r w:rsidRPr="00FA6D23">
        <w:rPr>
          <w:b/>
          <w:noProof/>
        </w:rPr>
        <w:t>94</w:t>
      </w:r>
      <w:r w:rsidRPr="00FA6D23">
        <w:rPr>
          <w:noProof/>
        </w:rPr>
        <w:t>, 2654-2654 (2013).</w:t>
      </w:r>
    </w:p>
    <w:p w14:paraId="53650D5E" w14:textId="77777777" w:rsidR="00505370" w:rsidRPr="00FA6D23" w:rsidRDefault="00505370" w:rsidP="00505370">
      <w:pPr>
        <w:pStyle w:val="EndNoteBibliography"/>
        <w:ind w:left="720" w:hanging="720"/>
        <w:rPr>
          <w:noProof/>
        </w:rPr>
      </w:pPr>
      <w:r w:rsidRPr="00FA6D23">
        <w:rPr>
          <w:noProof/>
        </w:rPr>
        <w:t>34.</w:t>
      </w:r>
      <w:r w:rsidRPr="00FA6D23">
        <w:rPr>
          <w:noProof/>
        </w:rPr>
        <w:tab/>
        <w:t xml:space="preserve">R. H. Morris, D. P. Abbott, E. C. Haderlie, </w:t>
      </w:r>
      <w:r w:rsidRPr="00FA6D23">
        <w:rPr>
          <w:i/>
          <w:noProof/>
        </w:rPr>
        <w:t>Intertidal Invertebrates of California</w:t>
      </w:r>
      <w:r w:rsidRPr="00FA6D23">
        <w:rPr>
          <w:noProof/>
        </w:rPr>
        <w:t>.  (Stanford University Press, Palo Alto, ed. First, 1980).</w:t>
      </w:r>
    </w:p>
    <w:p w14:paraId="3E17A48B" w14:textId="77777777" w:rsidR="00505370" w:rsidRPr="00FA6D23" w:rsidRDefault="00505370" w:rsidP="00505370">
      <w:pPr>
        <w:pStyle w:val="EndNoteBibliography"/>
        <w:ind w:left="720" w:hanging="720"/>
        <w:rPr>
          <w:noProof/>
        </w:rPr>
      </w:pPr>
      <w:r w:rsidRPr="00FA6D23">
        <w:rPr>
          <w:noProof/>
        </w:rPr>
        <w:t>35.</w:t>
      </w:r>
      <w:r w:rsidRPr="00FA6D23">
        <w:rPr>
          <w:noProof/>
        </w:rPr>
        <w:tab/>
        <w:t xml:space="preserve">A. Gelman, Prior distributions for variance parameters in hierarchical models. </w:t>
      </w:r>
      <w:r w:rsidRPr="00FA6D23">
        <w:rPr>
          <w:i/>
          <w:noProof/>
        </w:rPr>
        <w:t>Bayesian Analysis</w:t>
      </w:r>
      <w:r w:rsidRPr="00FA6D23">
        <w:rPr>
          <w:noProof/>
        </w:rPr>
        <w:t xml:space="preserve"> </w:t>
      </w:r>
      <w:r w:rsidRPr="00FA6D23">
        <w:rPr>
          <w:b/>
          <w:noProof/>
        </w:rPr>
        <w:t>1</w:t>
      </w:r>
      <w:r w:rsidRPr="00FA6D23">
        <w:rPr>
          <w:noProof/>
        </w:rPr>
        <w:t>, 515-533 (2006).</w:t>
      </w:r>
    </w:p>
    <w:p w14:paraId="44E3F8CF" w14:textId="77777777" w:rsidR="00505370" w:rsidRPr="00FA6D23" w:rsidRDefault="00505370" w:rsidP="00505370">
      <w:pPr>
        <w:pStyle w:val="EndNoteBibliography"/>
        <w:ind w:left="720" w:hanging="720"/>
        <w:rPr>
          <w:noProof/>
        </w:rPr>
      </w:pPr>
      <w:r w:rsidRPr="00FA6D23">
        <w:rPr>
          <w:noProof/>
        </w:rPr>
        <w:t>36.</w:t>
      </w:r>
      <w:r w:rsidRPr="00FA6D23">
        <w:rPr>
          <w:noProof/>
        </w:rPr>
        <w:tab/>
        <w:t xml:space="preserve">A. Gelman, D. Rubin, Inference from iterative simulation using multiple sequences. </w:t>
      </w:r>
      <w:r w:rsidRPr="00FA6D23">
        <w:rPr>
          <w:i/>
          <w:noProof/>
        </w:rPr>
        <w:t>Statistical science</w:t>
      </w:r>
      <w:r w:rsidRPr="00FA6D23">
        <w:rPr>
          <w:noProof/>
        </w:rPr>
        <w:t xml:space="preserve"> </w:t>
      </w:r>
      <w:r w:rsidRPr="00FA6D23">
        <w:rPr>
          <w:b/>
          <w:noProof/>
        </w:rPr>
        <w:t>7</w:t>
      </w:r>
      <w:r w:rsidRPr="00FA6D23">
        <w:rPr>
          <w:noProof/>
        </w:rPr>
        <w:t>, 457–472 (1992).</w:t>
      </w:r>
    </w:p>
    <w:p w14:paraId="68A43E05" w14:textId="77777777" w:rsidR="00505370" w:rsidRPr="00FA6D23" w:rsidRDefault="00505370" w:rsidP="00505370">
      <w:pPr>
        <w:pStyle w:val="EndNoteBibliography"/>
        <w:ind w:left="720" w:hanging="720"/>
        <w:rPr>
          <w:noProof/>
        </w:rPr>
      </w:pPr>
      <w:r w:rsidRPr="00FA6D23">
        <w:rPr>
          <w:noProof/>
        </w:rPr>
        <w:t>37.</w:t>
      </w:r>
      <w:r w:rsidRPr="00FA6D23">
        <w:rPr>
          <w:noProof/>
        </w:rPr>
        <w:tab/>
        <w:t xml:space="preserve">M. G. Neubert, H. Caswell, Alternatives to resilience for measuring the responses of ecological systems to perturbations. </w:t>
      </w:r>
      <w:r w:rsidRPr="00FA6D23">
        <w:rPr>
          <w:i/>
          <w:noProof/>
        </w:rPr>
        <w:t>Ecology</w:t>
      </w:r>
      <w:r w:rsidRPr="00FA6D23">
        <w:rPr>
          <w:noProof/>
        </w:rPr>
        <w:t xml:space="preserve"> </w:t>
      </w:r>
      <w:r w:rsidRPr="00FA6D23">
        <w:rPr>
          <w:b/>
          <w:noProof/>
        </w:rPr>
        <w:t>78</w:t>
      </w:r>
      <w:r w:rsidRPr="00FA6D23">
        <w:rPr>
          <w:noProof/>
        </w:rPr>
        <w:t>, 653-665 (1997).</w:t>
      </w:r>
    </w:p>
    <w:p w14:paraId="6F822C33" w14:textId="77777777" w:rsidR="00505370" w:rsidRPr="00FA6D23" w:rsidRDefault="00505370" w:rsidP="00505370">
      <w:pPr>
        <w:pStyle w:val="EndNoteBibliography"/>
        <w:ind w:left="720" w:hanging="720"/>
        <w:rPr>
          <w:noProof/>
        </w:rPr>
      </w:pPr>
      <w:r w:rsidRPr="00FA6D23">
        <w:rPr>
          <w:noProof/>
        </w:rPr>
        <w:t>38.</w:t>
      </w:r>
      <w:r w:rsidRPr="00FA6D23">
        <w:rPr>
          <w:noProof/>
        </w:rPr>
        <w:tab/>
        <w:t xml:space="preserve">M. G. Neubert, H. Caswell, A. R. Solow, Detecting reactivity. </w:t>
      </w:r>
      <w:r w:rsidRPr="00FA6D23">
        <w:rPr>
          <w:i/>
          <w:noProof/>
        </w:rPr>
        <w:t>Ecology</w:t>
      </w:r>
      <w:r w:rsidRPr="00FA6D23">
        <w:rPr>
          <w:noProof/>
        </w:rPr>
        <w:t xml:space="preserve"> </w:t>
      </w:r>
      <w:r w:rsidRPr="00FA6D23">
        <w:rPr>
          <w:b/>
          <w:noProof/>
        </w:rPr>
        <w:t>90</w:t>
      </w:r>
      <w:r w:rsidRPr="00FA6D23">
        <w:rPr>
          <w:noProof/>
        </w:rPr>
        <w:t>, 2683-2688 (2009).</w:t>
      </w:r>
    </w:p>
    <w:p w14:paraId="35AC23C9" w14:textId="2497D2E4" w:rsidR="004B5343" w:rsidRPr="00FA6D23" w:rsidRDefault="00907A44" w:rsidP="00907A44">
      <w:pPr>
        <w:pStyle w:val="EndNoteBibliography"/>
        <w:ind w:left="720" w:hanging="720"/>
      </w:pPr>
      <w:r w:rsidRPr="00FA6D23">
        <w:fldChar w:fldCharType="end"/>
      </w:r>
    </w:p>
    <w:p w14:paraId="27E5B4A8" w14:textId="77777777" w:rsidR="007E1FBC" w:rsidRPr="00FA6D23" w:rsidRDefault="007E1FBC" w:rsidP="00A16C38">
      <w:pPr>
        <w:pStyle w:val="Acknowledgement"/>
        <w:spacing w:before="0"/>
        <w:rPr>
          <w:b/>
        </w:rPr>
      </w:pPr>
    </w:p>
    <w:p w14:paraId="32505451" w14:textId="77777777" w:rsidR="007E1FBC" w:rsidRPr="00FA6D23" w:rsidRDefault="00FF5437" w:rsidP="00A16C38">
      <w:pPr>
        <w:pStyle w:val="Acknowledgement"/>
        <w:spacing w:before="0"/>
        <w:rPr>
          <w:b/>
        </w:rPr>
      </w:pPr>
      <w:r w:rsidRPr="00FA6D23">
        <w:rPr>
          <w:b/>
        </w:rPr>
        <w:t>H2</w:t>
      </w:r>
      <w:proofErr w:type="gramStart"/>
      <w:r w:rsidRPr="00FA6D23">
        <w:rPr>
          <w:b/>
        </w:rPr>
        <w:t>:</w:t>
      </w:r>
      <w:r w:rsidR="004A10BE" w:rsidRPr="00FA6D23">
        <w:rPr>
          <w:b/>
        </w:rPr>
        <w:t>Acknowledgments</w:t>
      </w:r>
      <w:proofErr w:type="gramEnd"/>
    </w:p>
    <w:p w14:paraId="4EBF859C" w14:textId="77777777" w:rsidR="008707B4" w:rsidRPr="00FA6D23" w:rsidRDefault="008707B4" w:rsidP="00A16C38">
      <w:pPr>
        <w:pStyle w:val="Acknowledgement"/>
        <w:spacing w:before="0"/>
        <w:ind w:firstLine="0"/>
      </w:pPr>
    </w:p>
    <w:p w14:paraId="247597E0" w14:textId="34C89119" w:rsidR="007E1FBC" w:rsidRPr="00FA6D23" w:rsidRDefault="00FF5437" w:rsidP="00A16C38">
      <w:pPr>
        <w:pStyle w:val="Acknowledgement"/>
        <w:spacing w:before="0"/>
        <w:ind w:firstLine="0"/>
      </w:pPr>
      <w:r w:rsidRPr="00FA6D23">
        <w:rPr>
          <w:b/>
        </w:rPr>
        <w:t xml:space="preserve">H3: </w:t>
      </w:r>
      <w:r w:rsidR="00A04CD2" w:rsidRPr="00FA6D23">
        <w:rPr>
          <w:b/>
        </w:rPr>
        <w:t>General</w:t>
      </w:r>
      <w:r w:rsidR="00A04CD2" w:rsidRPr="00FA6D23">
        <w:t xml:space="preserve">: </w:t>
      </w:r>
      <w:r w:rsidR="004B5343" w:rsidRPr="00FA6D23">
        <w:t xml:space="preserve">We are particularly grateful to Derek Stein and Laura Rogers-Bennett of the California Department of Fish and Wildlife Marine Region for providing urchin landings data. Shannon Hennessey drew the artwork in Figure 1. We thank </w:t>
      </w:r>
      <w:r w:rsidR="009625A8" w:rsidRPr="00FA6D23">
        <w:t xml:space="preserve">Jim Estes, </w:t>
      </w:r>
      <w:r w:rsidR="004B5343" w:rsidRPr="00FA6D23">
        <w:t xml:space="preserve">Ben Halpern, Stephanie Hampton, Ray </w:t>
      </w:r>
      <w:proofErr w:type="spellStart"/>
      <w:r w:rsidR="004B5343" w:rsidRPr="00FA6D23">
        <w:t>Hilborn</w:t>
      </w:r>
      <w:proofErr w:type="spellEnd"/>
      <w:r w:rsidR="004B5343" w:rsidRPr="00FA6D23">
        <w:t xml:space="preserve">, </w:t>
      </w:r>
      <w:r w:rsidR="00824DE7" w:rsidRPr="00FA6D23">
        <w:t xml:space="preserve">Tony Ives, </w:t>
      </w:r>
      <w:r w:rsidR="00D26095" w:rsidRPr="00FA6D23">
        <w:t xml:space="preserve">Mike Kenner, Mark Novak, Andrew </w:t>
      </w:r>
      <w:proofErr w:type="spellStart"/>
      <w:r w:rsidR="00D26095" w:rsidRPr="00FA6D23">
        <w:t>Rassweiler</w:t>
      </w:r>
      <w:proofErr w:type="spellEnd"/>
      <w:r w:rsidR="00D26095" w:rsidRPr="00FA6D23">
        <w:t xml:space="preserve">, Dan Reed, </w:t>
      </w:r>
      <w:proofErr w:type="spellStart"/>
      <w:r w:rsidR="004B5343" w:rsidRPr="00FA6D23">
        <w:t>Jameal</w:t>
      </w:r>
      <w:proofErr w:type="spellEnd"/>
      <w:r w:rsidR="004B5343" w:rsidRPr="00FA6D23">
        <w:t xml:space="preserve"> </w:t>
      </w:r>
      <w:proofErr w:type="spellStart"/>
      <w:r w:rsidR="004B5343" w:rsidRPr="00FA6D23">
        <w:t>Samhouri</w:t>
      </w:r>
      <w:proofErr w:type="spellEnd"/>
      <w:r w:rsidR="004B5343" w:rsidRPr="00FA6D23">
        <w:t xml:space="preserve">, </w:t>
      </w:r>
      <w:r w:rsidR="00D26095" w:rsidRPr="00FA6D23">
        <w:t xml:space="preserve">Greg Sanders, </w:t>
      </w:r>
      <w:r w:rsidR="004B5343" w:rsidRPr="00FA6D23">
        <w:t xml:space="preserve">Daniel Schindler, Adrian </w:t>
      </w:r>
      <w:proofErr w:type="spellStart"/>
      <w:r w:rsidR="004B5343" w:rsidRPr="00FA6D23">
        <w:t>Stier</w:t>
      </w:r>
      <w:proofErr w:type="spellEnd"/>
      <w:r w:rsidR="009625A8" w:rsidRPr="00FA6D23">
        <w:t>, and an anonymous reviewer</w:t>
      </w:r>
      <w:r w:rsidR="004B5343" w:rsidRPr="00FA6D23">
        <w:t xml:space="preserve"> for insightful discussions and comments on the manuscript.</w:t>
      </w:r>
      <w:r w:rsidR="004A10BE" w:rsidRPr="00FA6D23">
        <w:t xml:space="preserve"> </w:t>
      </w:r>
    </w:p>
    <w:p w14:paraId="4E503CEC" w14:textId="77777777" w:rsidR="008707B4" w:rsidRPr="00FA6D23" w:rsidRDefault="008707B4" w:rsidP="00A16C38">
      <w:pPr>
        <w:pStyle w:val="Acknowledgement"/>
        <w:spacing w:before="0"/>
        <w:ind w:firstLine="0"/>
        <w:rPr>
          <w:b/>
        </w:rPr>
      </w:pPr>
    </w:p>
    <w:p w14:paraId="773E0DB0" w14:textId="6F1BE241" w:rsidR="007E1FBC" w:rsidRPr="00FA6D23" w:rsidRDefault="00FF5437" w:rsidP="00A16C38">
      <w:pPr>
        <w:pStyle w:val="Acknowledgement"/>
        <w:spacing w:before="0"/>
        <w:ind w:firstLine="0"/>
      </w:pPr>
      <w:r w:rsidRPr="00FA6D23">
        <w:rPr>
          <w:b/>
        </w:rPr>
        <w:t xml:space="preserve">H3: </w:t>
      </w:r>
      <w:r w:rsidR="004A10BE" w:rsidRPr="00FA6D23">
        <w:rPr>
          <w:b/>
        </w:rPr>
        <w:t>Funding:</w:t>
      </w:r>
      <w:r w:rsidR="004A10BE" w:rsidRPr="00FA6D23">
        <w:t xml:space="preserve"> </w:t>
      </w:r>
      <w:r w:rsidR="004B5343" w:rsidRPr="00FA6D23">
        <w:t xml:space="preserve">This work was completed as part of the normal job duties for MDS and EJW. </w:t>
      </w:r>
      <w:r w:rsidR="00743188" w:rsidRPr="00FA6D23">
        <w:t>Funding for SLK was provided by an ADVANCE Institutional Transformation Award: Excellence in Science and Engineering (</w:t>
      </w:r>
      <w:proofErr w:type="spellStart"/>
      <w:r w:rsidR="00743188" w:rsidRPr="00FA6D23">
        <w:t>EXCELinSE</w:t>
      </w:r>
      <w:proofErr w:type="spellEnd"/>
      <w:r w:rsidR="00743188" w:rsidRPr="00FA6D23">
        <w:t>) from the National Science Foundation (US): Award No. HRD-0810927.</w:t>
      </w:r>
    </w:p>
    <w:p w14:paraId="229FFE9E" w14:textId="77777777" w:rsidR="008707B4" w:rsidRPr="00FA6D23" w:rsidRDefault="008707B4" w:rsidP="00A16C38">
      <w:pPr>
        <w:pStyle w:val="Acknowledgement"/>
        <w:spacing w:before="0"/>
        <w:ind w:firstLine="0"/>
        <w:rPr>
          <w:b/>
        </w:rPr>
      </w:pPr>
    </w:p>
    <w:p w14:paraId="6EF7B99B" w14:textId="77777777" w:rsidR="007E1FBC" w:rsidRPr="00FA6D23" w:rsidRDefault="00FF5437" w:rsidP="00A16C38">
      <w:pPr>
        <w:pStyle w:val="Acknowledgement"/>
        <w:spacing w:before="0"/>
        <w:ind w:firstLine="0"/>
      </w:pPr>
      <w:r w:rsidRPr="00FA6D23">
        <w:rPr>
          <w:b/>
        </w:rPr>
        <w:t xml:space="preserve">H3: </w:t>
      </w:r>
      <w:r w:rsidR="004A10BE" w:rsidRPr="00FA6D23">
        <w:rPr>
          <w:b/>
        </w:rPr>
        <w:t>Author contributions:</w:t>
      </w:r>
      <w:r w:rsidR="004A10BE" w:rsidRPr="00FA6D23">
        <w:t xml:space="preserve"> </w:t>
      </w:r>
      <w:r w:rsidR="00110660" w:rsidRPr="00FA6D23">
        <w:t>All authors contributed equally to the study design, analysis, and writing</w:t>
      </w:r>
      <w:r w:rsidR="004A10BE" w:rsidRPr="00FA6D23">
        <w:t>.</w:t>
      </w:r>
      <w:r w:rsidR="005B36C0" w:rsidRPr="00FA6D23">
        <w:t xml:space="preserve"> </w:t>
      </w:r>
    </w:p>
    <w:p w14:paraId="309850B7" w14:textId="77777777" w:rsidR="008707B4" w:rsidRPr="00FA6D23" w:rsidRDefault="008707B4" w:rsidP="00A16C38">
      <w:pPr>
        <w:pStyle w:val="Acknowledgement"/>
        <w:spacing w:before="0"/>
        <w:ind w:firstLine="0"/>
        <w:rPr>
          <w:b/>
        </w:rPr>
      </w:pPr>
    </w:p>
    <w:p w14:paraId="5E5D5B6A" w14:textId="77777777" w:rsidR="007E1FBC" w:rsidRPr="00FA6D23" w:rsidRDefault="00FF5437" w:rsidP="00A16C38">
      <w:pPr>
        <w:pStyle w:val="Acknowledgement"/>
        <w:spacing w:before="0"/>
        <w:ind w:firstLine="0"/>
      </w:pPr>
      <w:r w:rsidRPr="00FA6D23">
        <w:rPr>
          <w:b/>
        </w:rPr>
        <w:t xml:space="preserve">H3: </w:t>
      </w:r>
      <w:r w:rsidR="004A10BE" w:rsidRPr="00FA6D23">
        <w:rPr>
          <w:b/>
        </w:rPr>
        <w:t>Competing interests:</w:t>
      </w:r>
      <w:r w:rsidR="004A10BE" w:rsidRPr="00FA6D23">
        <w:t xml:space="preserve"> </w:t>
      </w:r>
      <w:r w:rsidR="00110660" w:rsidRPr="00FA6D23">
        <w:t>The authors assert that they have no competing interests.</w:t>
      </w:r>
    </w:p>
    <w:p w14:paraId="3E88D0AB" w14:textId="77777777" w:rsidR="008707B4" w:rsidRPr="00FA6D23" w:rsidRDefault="008707B4" w:rsidP="00A16C38">
      <w:pPr>
        <w:pStyle w:val="Acknowledgement"/>
        <w:spacing w:before="0"/>
        <w:ind w:firstLine="0"/>
        <w:rPr>
          <w:b/>
        </w:rPr>
      </w:pPr>
    </w:p>
    <w:p w14:paraId="21B9FDD3" w14:textId="1D014A1B" w:rsidR="008707B4" w:rsidRPr="00FA6D23" w:rsidRDefault="00FF5437" w:rsidP="00A16C38">
      <w:pPr>
        <w:pStyle w:val="Acknowledgement"/>
        <w:spacing w:before="0"/>
        <w:ind w:firstLine="0"/>
      </w:pPr>
      <w:r w:rsidRPr="00FA6D23">
        <w:rPr>
          <w:b/>
        </w:rPr>
        <w:t xml:space="preserve">H3: </w:t>
      </w:r>
      <w:r w:rsidR="004A10BE" w:rsidRPr="00FA6D23">
        <w:rPr>
          <w:b/>
        </w:rPr>
        <w:t>Data and materials availability:</w:t>
      </w:r>
      <w:r w:rsidR="004A10BE" w:rsidRPr="00FA6D23">
        <w:t xml:space="preserve"> </w:t>
      </w:r>
      <w:r w:rsidR="00110660" w:rsidRPr="00FA6D23">
        <w:t xml:space="preserve">All of the raw biological data on fishes, invertebrates, and kelps are described in Kenner et al. </w:t>
      </w:r>
      <w:r w:rsidR="00907A44" w:rsidRPr="00FA6D23">
        <w:fldChar w:fldCharType="begin"/>
      </w:r>
      <w:r w:rsidR="00505370" w:rsidRPr="00FA6D23">
        <w:instrText xml:space="preserve"> ADDIN EN.CITE &lt;EndNote&gt;&lt;Cite&gt;&lt;Author&gt;Kenner&lt;/Author&gt;&lt;Year&gt;2013&lt;/Year&gt;&lt;RecNum&gt;101&lt;/RecNum&gt;&lt;DisplayText&gt;(&lt;style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00907A44" w:rsidRPr="00FA6D23">
        <w:fldChar w:fldCharType="separate"/>
      </w:r>
      <w:r w:rsidR="00505370" w:rsidRPr="00FA6D23">
        <w:rPr>
          <w:noProof/>
        </w:rPr>
        <w:t>(</w:t>
      </w:r>
      <w:r w:rsidR="00505370" w:rsidRPr="00FA6D23">
        <w:rPr>
          <w:i/>
          <w:noProof/>
        </w:rPr>
        <w:t>33</w:t>
      </w:r>
      <w:r w:rsidR="00505370" w:rsidRPr="00FA6D23">
        <w:rPr>
          <w:noProof/>
        </w:rPr>
        <w:t>)</w:t>
      </w:r>
      <w:r w:rsidR="00907A44" w:rsidRPr="00FA6D23">
        <w:fldChar w:fldCharType="end"/>
      </w:r>
      <w:r w:rsidR="00110660" w:rsidRPr="00FA6D23">
        <w:t xml:space="preserve"> and are available from Ecological Archives E094-244-D1 (http://www.esapubs.org/archive/ecol/E094/244/). Data on adult otter counts from 1980-1994 come from Table 1 in </w:t>
      </w:r>
      <w:proofErr w:type="spellStart"/>
      <w:r w:rsidR="00110660" w:rsidRPr="00FA6D23">
        <w:t>Rathbun</w:t>
      </w:r>
      <w:proofErr w:type="spellEnd"/>
      <w:r w:rsidR="00110660" w:rsidRPr="00FA6D23">
        <w:t xml:space="preserve"> et al. </w:t>
      </w:r>
      <w:r w:rsidR="00F77880" w:rsidRPr="00FA6D23">
        <w:fldChar w:fldCharType="begin"/>
      </w:r>
      <w:r w:rsidR="00F77880" w:rsidRPr="00FA6D23">
        <w:instrText xml:space="preserve"> ADDIN EN.CITE &lt;EndNote&gt;&lt;Cite&gt;&lt;Author&gt;Rathbun&lt;/Author&gt;&lt;Year&gt;2000&lt;/Year&gt;&lt;RecNum&gt;37&lt;/RecNum&gt;&lt;DisplayText&gt;(&lt;style face="italic"&gt;20&lt;/style&gt;)&lt;/DisplayText&gt;&lt;record&gt;&lt;rec-number&gt;37&lt;/rec-number&gt;&lt;foreign-keys&gt;&lt;key app="EN" db-id="5r2fprap1re5rted0d7pzwphda0w9erza2tv" timestamp="1392149605"&gt;37&lt;/key&gt;&lt;/foreign-keys&gt;&lt;ref-type name="Journal Article"&gt;17&lt;/ref-type&gt;&lt;contributors&gt;&lt;authors&gt;&lt;author&gt;Rathbun, G. B.&lt;/author&gt;&lt;author&gt;Hatfield, B. B.&lt;/author&gt;&lt;author&gt;Murphey, T. G.&lt;/author&gt;&lt;/authors&gt;&lt;/contributors&gt;&lt;titles&gt;&lt;title&gt;Status of translocated sea otters at San Nicolas Island, California&lt;/title&gt;&lt;secondary-title&gt;Southwestern Naturalist&lt;/secondary-title&gt;&lt;/titles&gt;&lt;periodical&gt;&lt;full-title&gt;Southwestern Naturalist&lt;/full-title&gt;&lt;abbr-1&gt;Southwest. Nat.&lt;/abbr-1&gt;&lt;abbr-2&gt;Southwest Nat&lt;/abbr-2&gt;&lt;/periodical&gt;&lt;pages&gt;322-328&lt;/pages&gt;&lt;volume&gt;45&lt;/volume&gt;&lt;number&gt;3&lt;/number&gt;&lt;dates&gt;&lt;year&gt;2000&lt;/year&gt;&lt;pub-dates&gt;&lt;date&gt;Sep&lt;/date&gt;&lt;/pub-dates&gt;&lt;/dates&gt;&lt;isbn&gt;0038-4909&lt;/isbn&gt;&lt;accession-num&gt;WOS:000089747200010&lt;/accession-num&gt;&lt;urls&gt;&lt;related-urls&gt;&lt;url&gt;&amp;lt;Go to ISI&amp;gt;://WOS:000089747200010&lt;/url&gt;&lt;/related-urls&gt;&lt;/urls&gt;&lt;electronic-resource-num&gt;10.2307/3672835&lt;/electronic-resource-num&gt;&lt;/record&gt;&lt;/Cite&gt;&lt;/EndNote&gt;</w:instrText>
      </w:r>
      <w:r w:rsidR="00F77880" w:rsidRPr="00FA6D23">
        <w:fldChar w:fldCharType="separate"/>
      </w:r>
      <w:r w:rsidR="00F77880" w:rsidRPr="00FA6D23">
        <w:rPr>
          <w:noProof/>
        </w:rPr>
        <w:t>(</w:t>
      </w:r>
      <w:r w:rsidR="00F77880" w:rsidRPr="00FA6D23">
        <w:rPr>
          <w:i/>
          <w:noProof/>
        </w:rPr>
        <w:t>20</w:t>
      </w:r>
      <w:r w:rsidR="00F77880" w:rsidRPr="00FA6D23">
        <w:rPr>
          <w:noProof/>
        </w:rPr>
        <w:t>)</w:t>
      </w:r>
      <w:r w:rsidR="00F77880" w:rsidRPr="00FA6D23">
        <w:fldChar w:fldCharType="end"/>
      </w:r>
      <w:r w:rsidR="00F77880" w:rsidRPr="00FA6D23">
        <w:t xml:space="preserve"> available at </w:t>
      </w:r>
      <w:r w:rsidR="00110660" w:rsidRPr="00FA6D23">
        <w:t>ht</w:t>
      </w:r>
      <w:r w:rsidR="00F77880" w:rsidRPr="00FA6D23">
        <w:t>tp://dx.doi.org/10.2307/3672835</w:t>
      </w:r>
      <w:r w:rsidR="00110660" w:rsidRPr="00FA6D23">
        <w:t xml:space="preserve">; otter counts from 1995-2011 are from Table 2 in Kenner et al. </w:t>
      </w:r>
      <w:r w:rsidR="00F77880" w:rsidRPr="00FA6D23">
        <w:fldChar w:fldCharType="begin"/>
      </w:r>
      <w:r w:rsidR="00505370" w:rsidRPr="00FA6D23">
        <w:instrText xml:space="preserve"> ADDIN EN.CITE &lt;EndNote&gt;&lt;Cite&gt;&lt;Author&gt;Kenner&lt;/Author&gt;&lt;Year&gt;2013&lt;/Year&gt;&lt;RecNum&gt;101&lt;/RecNum&gt;&lt;DisplayText&gt;(&lt;style face="italic"&gt;33&lt;/style&gt;)&lt;/DisplayText&gt;&lt;record&gt;&lt;rec-number&gt;101&lt;/rec-number&gt;&lt;foreign-keys&gt;&lt;key app="EN" db-id="5r2fprap1re5rted0d7pzwphda0w9erza2tv" timestamp="1416959753"&gt;101&lt;/key&gt;&lt;/foreign-keys&gt;&lt;ref-type name="Journal Article"&gt;17&lt;/ref-type&gt;&lt;contributors&gt;&lt;authors&gt;&lt;author&gt;Kenner, Michael C.&lt;/author&gt;&lt;author&gt;Estes, James A.&lt;/author&gt;&lt;author&gt;Tinker, M. Tim&lt;/author&gt;&lt;author&gt;Bodkin, James L.&lt;/author&gt;&lt;author&gt;Cowen, Robert K.&lt;/author&gt;&lt;author&gt;Harrold, Christopher&lt;/author&gt;&lt;author&gt;Hatfield, Brian B.&lt;/author&gt;&lt;author&gt;Novak, Mark&lt;/author&gt;&lt;author&gt;Rassweiler, Andrew&lt;/author&gt;&lt;author&gt;Reed, Daniel C.&lt;/author&gt;&lt;/authors&gt;&lt;/contributors&gt;&lt;titles&gt;&lt;title&gt;A multi-decade time series of kelp forest community structure at San Nicolas Island, California (USA)&lt;/title&gt;&lt;secondary-title&gt;Ecology&lt;/secondary-title&gt;&lt;/titles&gt;&lt;periodical&gt;&lt;full-title&gt;Ecology&lt;/full-title&gt;&lt;abbr-1&gt;Ecology&lt;/abbr-1&gt;&lt;abbr-2&gt;Ecology&lt;/abbr-2&gt;&lt;/periodical&gt;&lt;pages&gt;2654-2654&lt;/pages&gt;&lt;volume&gt;94&lt;/volume&gt;&lt;number&gt;11&lt;/number&gt;&lt;dates&gt;&lt;year&gt;2013&lt;/year&gt;&lt;pub-dates&gt;&lt;date&gt;2013/11/01&lt;/date&gt;&lt;/pub-dates&gt;&lt;/dates&gt;&lt;publisher&gt;Ecological Society of America&lt;/publisher&gt;&lt;isbn&gt;0012-9658&lt;/isbn&gt;&lt;urls&gt;&lt;related-urls&gt;&lt;url&gt;http://dx.doi.org/10.1890/13-0561R.1&lt;/url&gt;&lt;url&gt;http://www.esajournals.org/doi/pdf/10.1890/13-0561R.1&lt;/url&gt;&lt;/related-urls&gt;&lt;/urls&gt;&lt;electronic-resource-num&gt;10.1890/13-0561R.1&lt;/electronic-resource-num&gt;&lt;access-date&gt;2014/11/25&lt;/access-date&gt;&lt;/record&gt;&lt;/Cite&gt;&lt;/EndNote&gt;</w:instrText>
      </w:r>
      <w:r w:rsidR="00F77880" w:rsidRPr="00FA6D23">
        <w:fldChar w:fldCharType="separate"/>
      </w:r>
      <w:r w:rsidR="00505370" w:rsidRPr="00FA6D23">
        <w:rPr>
          <w:noProof/>
        </w:rPr>
        <w:t>(</w:t>
      </w:r>
      <w:r w:rsidR="00505370" w:rsidRPr="00FA6D23">
        <w:rPr>
          <w:i/>
          <w:noProof/>
        </w:rPr>
        <w:t>33</w:t>
      </w:r>
      <w:r w:rsidR="00505370" w:rsidRPr="00FA6D23">
        <w:rPr>
          <w:noProof/>
        </w:rPr>
        <w:t>)</w:t>
      </w:r>
      <w:r w:rsidR="00F77880" w:rsidRPr="00FA6D23">
        <w:fldChar w:fldCharType="end"/>
      </w:r>
      <w:r w:rsidR="00F77880" w:rsidRPr="00FA6D23">
        <w:t xml:space="preserve">. </w:t>
      </w:r>
      <w:r w:rsidR="00110660" w:rsidRPr="00FA6D23">
        <w:t>The code to complete the analyses is available upon request.</w:t>
      </w:r>
    </w:p>
    <w:p w14:paraId="774B48FD" w14:textId="77777777" w:rsidR="008707B4" w:rsidRPr="00FA6D23" w:rsidRDefault="008707B4" w:rsidP="00A16C38">
      <w:pPr>
        <w:pStyle w:val="Acknowledgement"/>
        <w:spacing w:before="0"/>
        <w:ind w:firstLine="0"/>
      </w:pPr>
    </w:p>
    <w:p w14:paraId="1E3BFABD" w14:textId="77777777" w:rsidR="007E1FBC" w:rsidRPr="00FA6D23" w:rsidRDefault="007E1FBC" w:rsidP="00BA0803">
      <w:pPr>
        <w:pStyle w:val="Acknowledgement"/>
        <w:spacing w:before="0"/>
        <w:ind w:left="0" w:firstLine="0"/>
        <w:rPr>
          <w:b/>
        </w:rPr>
      </w:pPr>
    </w:p>
    <w:p w14:paraId="7E0EDCA1" w14:textId="77777777" w:rsidR="004A10BE" w:rsidRPr="00FA6D23" w:rsidRDefault="00614FDE" w:rsidP="00A16C38">
      <w:pPr>
        <w:pStyle w:val="Acknowledgement"/>
        <w:spacing w:before="0"/>
      </w:pPr>
      <w:r w:rsidRPr="00FA6D23">
        <w:rPr>
          <w:b/>
        </w:rPr>
        <w:br w:type="page"/>
      </w:r>
      <w:r w:rsidR="00FF5437" w:rsidRPr="00FA6D23">
        <w:rPr>
          <w:b/>
        </w:rPr>
        <w:lastRenderedPageBreak/>
        <w:t xml:space="preserve">H2: </w:t>
      </w:r>
      <w:r w:rsidR="004A10BE" w:rsidRPr="00FA6D23">
        <w:rPr>
          <w:b/>
        </w:rPr>
        <w:t>Figures</w:t>
      </w:r>
      <w:r w:rsidR="008B601B" w:rsidRPr="00FA6D23">
        <w:rPr>
          <w:b/>
        </w:rPr>
        <w:t xml:space="preserve"> and Tables</w:t>
      </w:r>
    </w:p>
    <w:p w14:paraId="1B3300A1" w14:textId="77777777" w:rsidR="00614FDE" w:rsidRPr="00FA6D23" w:rsidRDefault="00614FDE" w:rsidP="00614FDE">
      <w:pPr>
        <w:pStyle w:val="Legend"/>
        <w:ind w:left="1440" w:hanging="720"/>
        <w:rPr>
          <w:b/>
          <w:noProof/>
        </w:rPr>
      </w:pPr>
    </w:p>
    <w:p w14:paraId="0EABE8F3" w14:textId="77777777" w:rsidR="00614FDE" w:rsidRPr="00FA6D23" w:rsidRDefault="001D7B2A" w:rsidP="00614FDE">
      <w:pPr>
        <w:pStyle w:val="Legend"/>
        <w:ind w:left="1440" w:hanging="720"/>
        <w:rPr>
          <w:b/>
        </w:rPr>
      </w:pPr>
      <w:r w:rsidRPr="00FA6D23">
        <w:rPr>
          <w:b/>
          <w:noProof/>
        </w:rPr>
        <w:drawing>
          <wp:inline distT="0" distB="0" distL="0" distR="0" wp14:anchorId="41BFEE9E" wp14:editId="7B31EBB3">
            <wp:extent cx="5943600" cy="5613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74145830" w14:textId="77777777" w:rsidR="00614FDE" w:rsidRPr="00FA6D23" w:rsidRDefault="00614FDE" w:rsidP="00614FDE">
      <w:pPr>
        <w:pStyle w:val="Legend"/>
        <w:ind w:left="1440" w:hanging="720"/>
      </w:pPr>
      <w:r w:rsidRPr="00FA6D23">
        <w:rPr>
          <w:b/>
        </w:rPr>
        <w:t>Fig. 1.</w:t>
      </w:r>
      <w:r w:rsidRPr="00FA6D23">
        <w:t xml:space="preserve"> </w:t>
      </w:r>
      <w:proofErr w:type="gramStart"/>
      <w:r w:rsidRPr="00FA6D23">
        <w:rPr>
          <w:rFonts w:eastAsia="MS Mincho"/>
          <w:b/>
        </w:rPr>
        <w:t>A graphical depiction of the kelp forest community groups considered in the analysis</w:t>
      </w:r>
      <w:r w:rsidRPr="00FA6D23">
        <w:rPr>
          <w:rFonts w:eastAsia="MS Mincho"/>
        </w:rPr>
        <w:t>.</w:t>
      </w:r>
      <w:proofErr w:type="gramEnd"/>
      <w:r w:rsidRPr="00FA6D23">
        <w:rPr>
          <w:rFonts w:eastAsia="MS Mincho"/>
        </w:rPr>
        <w:t xml:space="preserve"> See Table S1 for complete list of all species included in each group. Note that organisms are not drawn to scale.</w:t>
      </w:r>
      <w:r w:rsidRPr="00FA6D23">
        <w:br w:type="page"/>
      </w:r>
    </w:p>
    <w:p w14:paraId="4B882631" w14:textId="77777777" w:rsidR="00614FDE" w:rsidRPr="00FA6D23" w:rsidRDefault="001D7B2A" w:rsidP="00614FDE">
      <w:pPr>
        <w:pStyle w:val="Legend"/>
        <w:ind w:left="1440" w:hanging="720"/>
        <w:rPr>
          <w:b/>
        </w:rPr>
      </w:pPr>
      <w:r w:rsidRPr="00FA6D23">
        <w:rPr>
          <w:b/>
          <w:noProof/>
        </w:rPr>
        <w:lastRenderedPageBreak/>
        <w:drawing>
          <wp:inline distT="0" distB="0" distL="0" distR="0" wp14:anchorId="452C3D18" wp14:editId="4D30A05A">
            <wp:extent cx="5943600" cy="430085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14:paraId="412E1046" w14:textId="18D1E6A0" w:rsidR="00614FDE" w:rsidRPr="00FA6D23" w:rsidRDefault="00614FDE" w:rsidP="00614FDE">
      <w:pPr>
        <w:pStyle w:val="Legend"/>
        <w:ind w:left="1440" w:hanging="720"/>
        <w:rPr>
          <w:rFonts w:eastAsia="MS Mincho"/>
        </w:rPr>
      </w:pPr>
      <w:r w:rsidRPr="00FA6D23">
        <w:rPr>
          <w:b/>
        </w:rPr>
        <w:t>Fig. 2.</w:t>
      </w:r>
      <w:r w:rsidRPr="00FA6D23">
        <w:t xml:space="preserve"> </w:t>
      </w:r>
      <w:proofErr w:type="gramStart"/>
      <w:r w:rsidRPr="00FA6D23">
        <w:t>C</w:t>
      </w:r>
      <w:r w:rsidRPr="00FA6D23">
        <w:rPr>
          <w:rFonts w:eastAsia="MS Mincho"/>
          <w:b/>
        </w:rPr>
        <w:t>hanges in density, predator-prey effects, and the strength of density dependence over time</w:t>
      </w:r>
      <w:r w:rsidRPr="00FA6D23">
        <w:rPr>
          <w:rFonts w:eastAsia="MS Mincho"/>
        </w:rPr>
        <w:t>.</w:t>
      </w:r>
      <w:proofErr w:type="gramEnd"/>
      <w:r w:rsidRPr="00FA6D23">
        <w:rPr>
          <w:rFonts w:eastAsia="MS Mincho"/>
        </w:rPr>
        <w:t xml:space="preserve"> </w:t>
      </w:r>
      <w:r w:rsidR="0033270E" w:rsidRPr="00FA6D23">
        <w:rPr>
          <w:rFonts w:eastAsia="MS Mincho"/>
        </w:rPr>
        <w:t>Average l</w:t>
      </w:r>
      <w:r w:rsidRPr="00FA6D23">
        <w:rPr>
          <w:rFonts w:eastAsia="MS Mincho"/>
        </w:rPr>
        <w:t>og-density of representative taxa including sheephead (</w:t>
      </w:r>
      <w:r w:rsidRPr="00FA6D23">
        <w:rPr>
          <w:rFonts w:eastAsia="MS Mincho"/>
          <w:b/>
        </w:rPr>
        <w:t>A</w:t>
      </w:r>
      <w:r w:rsidRPr="00FA6D23">
        <w:rPr>
          <w:rFonts w:eastAsia="MS Mincho"/>
        </w:rPr>
        <w:t>), urchins (</w:t>
      </w:r>
      <w:r w:rsidRPr="00FA6D23">
        <w:rPr>
          <w:rFonts w:eastAsia="MS Mincho"/>
          <w:b/>
        </w:rPr>
        <w:t>B</w:t>
      </w:r>
      <w:r w:rsidRPr="00FA6D23">
        <w:rPr>
          <w:rFonts w:eastAsia="MS Mincho"/>
        </w:rPr>
        <w:t>), and understory kelps (</w:t>
      </w:r>
      <w:r w:rsidRPr="00FA6D23">
        <w:rPr>
          <w:rFonts w:eastAsia="MS Mincho"/>
          <w:b/>
        </w:rPr>
        <w:t>C</w:t>
      </w:r>
      <w:r w:rsidRPr="00FA6D23">
        <w:rPr>
          <w:rFonts w:eastAsia="MS Mincho"/>
        </w:rPr>
        <w:t xml:space="preserve">) </w:t>
      </w:r>
      <w:r w:rsidR="0033270E" w:rsidRPr="00FA6D23">
        <w:rPr>
          <w:rFonts w:eastAsia="MS Mincho"/>
        </w:rPr>
        <w:t>in three regions around</w:t>
      </w:r>
      <w:r w:rsidRPr="00FA6D23">
        <w:rPr>
          <w:rFonts w:eastAsia="MS Mincho"/>
        </w:rPr>
        <w:t xml:space="preserve"> San Nicolas Island (</w:t>
      </w:r>
      <w:r w:rsidRPr="00FA6D23">
        <w:rPr>
          <w:rFonts w:eastAsia="MS Mincho"/>
          <w:b/>
        </w:rPr>
        <w:t>D</w:t>
      </w:r>
      <w:r w:rsidRPr="00FA6D23">
        <w:rPr>
          <w:rFonts w:eastAsia="MS Mincho"/>
        </w:rPr>
        <w:t>)</w:t>
      </w:r>
      <w:r w:rsidR="0033270E" w:rsidRPr="00FA6D23">
        <w:rPr>
          <w:rFonts w:eastAsia="MS Mincho"/>
        </w:rPr>
        <w:t xml:space="preserve"> as indicated by green, orange, and blue</w:t>
      </w:r>
      <w:r w:rsidRPr="00FA6D23">
        <w:rPr>
          <w:rFonts w:eastAsia="MS Mincho"/>
        </w:rPr>
        <w:t xml:space="preserve">. From the time series we estimated the effects of predators on prey (sheephead on urchins, </w:t>
      </w:r>
      <w:r w:rsidRPr="00FA6D23">
        <w:rPr>
          <w:rFonts w:eastAsia="MS Mincho"/>
          <w:b/>
        </w:rPr>
        <w:t>E</w:t>
      </w:r>
      <w:r w:rsidRPr="00FA6D23">
        <w:rPr>
          <w:rFonts w:eastAsia="MS Mincho"/>
        </w:rPr>
        <w:t xml:space="preserve">; urchins on kelp, </w:t>
      </w:r>
      <w:r w:rsidRPr="00FA6D23">
        <w:rPr>
          <w:rFonts w:eastAsia="MS Mincho"/>
          <w:b/>
        </w:rPr>
        <w:t>F</w:t>
      </w:r>
      <w:r w:rsidRPr="00FA6D23">
        <w:rPr>
          <w:rFonts w:eastAsia="MS Mincho"/>
        </w:rPr>
        <w:t>) and the strength of density dependence for sheephead (</w:t>
      </w:r>
      <w:r w:rsidRPr="00FA6D23">
        <w:rPr>
          <w:rFonts w:eastAsia="MS Mincho"/>
          <w:b/>
        </w:rPr>
        <w:t>G</w:t>
      </w:r>
      <w:r w:rsidRPr="00FA6D23">
        <w:rPr>
          <w:rFonts w:eastAsia="MS Mincho"/>
        </w:rPr>
        <w:t>), urchins (</w:t>
      </w:r>
      <w:r w:rsidRPr="00FA6D23">
        <w:rPr>
          <w:rFonts w:eastAsia="MS Mincho"/>
          <w:b/>
        </w:rPr>
        <w:t>H</w:t>
      </w:r>
      <w:r w:rsidRPr="00FA6D23">
        <w:rPr>
          <w:rFonts w:eastAsia="MS Mincho"/>
        </w:rPr>
        <w:t>), and kelps (</w:t>
      </w:r>
      <w:r w:rsidRPr="00FA6D23">
        <w:rPr>
          <w:rFonts w:eastAsia="MS Mincho"/>
          <w:b/>
        </w:rPr>
        <w:t>I</w:t>
      </w:r>
      <w:r w:rsidRPr="00FA6D23">
        <w:rPr>
          <w:rFonts w:eastAsia="MS Mincho"/>
        </w:rPr>
        <w:t>). Thick lines in (</w:t>
      </w:r>
      <w:r w:rsidRPr="00FA6D23">
        <w:rPr>
          <w:rFonts w:eastAsia="MS Mincho"/>
          <w:b/>
        </w:rPr>
        <w:t>E-I</w:t>
      </w:r>
      <w:r w:rsidRPr="00FA6D23">
        <w:rPr>
          <w:rFonts w:eastAsia="MS Mincho"/>
        </w:rPr>
        <w:t>) indicate the median effect and shaded region is the 90% credible region. Values in (</w:t>
      </w:r>
      <w:r w:rsidRPr="00FA6D23">
        <w:rPr>
          <w:rFonts w:eastAsia="MS Mincho"/>
          <w:b/>
        </w:rPr>
        <w:t>G-I</w:t>
      </w:r>
      <w:r w:rsidRPr="00FA6D23">
        <w:rPr>
          <w:rFonts w:eastAsia="MS Mincho"/>
        </w:rPr>
        <w:t>) greater than one indicate density-independent population growth. Gray arcs are meant to illustrate predator-prey interactions (left) and intraspecific competition (right).</w:t>
      </w:r>
      <w:r w:rsidRPr="00FA6D23">
        <w:rPr>
          <w:rFonts w:eastAsia="MS Mincho"/>
        </w:rPr>
        <w:br w:type="page"/>
      </w:r>
    </w:p>
    <w:p w14:paraId="1F332B8B" w14:textId="77777777" w:rsidR="00614FDE" w:rsidRPr="00FA6D23" w:rsidRDefault="00614FDE" w:rsidP="00614FDE">
      <w:pPr>
        <w:pStyle w:val="Legend"/>
        <w:ind w:left="1440" w:hanging="720"/>
      </w:pPr>
    </w:p>
    <w:p w14:paraId="091A2C5F" w14:textId="77777777" w:rsidR="00614FDE" w:rsidRPr="00FA6D23" w:rsidRDefault="001D7B2A" w:rsidP="00614FDE">
      <w:pPr>
        <w:pStyle w:val="Paragraph"/>
        <w:ind w:left="1440" w:hanging="720"/>
        <w:rPr>
          <w:b/>
        </w:rPr>
      </w:pPr>
      <w:r w:rsidRPr="00FA6D23">
        <w:rPr>
          <w:b/>
          <w:noProof/>
        </w:rPr>
        <w:drawing>
          <wp:inline distT="0" distB="0" distL="0" distR="0" wp14:anchorId="5D848658" wp14:editId="4022BC27">
            <wp:extent cx="5943600" cy="28702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4C24E6D1" w14:textId="77777777" w:rsidR="00614FDE" w:rsidRPr="00FA6D23" w:rsidRDefault="00614FDE" w:rsidP="00614FDE">
      <w:pPr>
        <w:pStyle w:val="Paragraph"/>
        <w:ind w:left="1440" w:hanging="720"/>
        <w:rPr>
          <w:rFonts w:eastAsia="MS Mincho"/>
        </w:rPr>
      </w:pPr>
      <w:r w:rsidRPr="00FA6D23">
        <w:rPr>
          <w:b/>
        </w:rPr>
        <w:t>Fig. 3.</w:t>
      </w:r>
      <w:r w:rsidRPr="00FA6D23">
        <w:t xml:space="preserve"> </w:t>
      </w:r>
      <w:proofErr w:type="gramStart"/>
      <w:r w:rsidRPr="00FA6D23">
        <w:rPr>
          <w:rFonts w:eastAsia="MS Mincho"/>
          <w:b/>
        </w:rPr>
        <w:t>Time series of extrinsic drivers and their effects on different trophic levels</w:t>
      </w:r>
      <w:r w:rsidRPr="00FA6D23">
        <w:rPr>
          <w:rFonts w:eastAsia="MS Mincho"/>
        </w:rPr>
        <w:t>.</w:t>
      </w:r>
      <w:proofErr w:type="gramEnd"/>
      <w:r w:rsidRPr="00FA6D23">
        <w:rPr>
          <w:rFonts w:eastAsia="MS Mincho"/>
        </w:rPr>
        <w:t xml:space="preserve"> Numbers of sea otters on San Nicolas Island from 1980-2011 (</w:t>
      </w:r>
      <w:r w:rsidRPr="00FA6D23">
        <w:rPr>
          <w:rFonts w:eastAsia="MS Mincho"/>
          <w:b/>
        </w:rPr>
        <w:t>A</w:t>
      </w:r>
      <w:r w:rsidRPr="00FA6D23">
        <w:rPr>
          <w:rFonts w:eastAsia="MS Mincho"/>
        </w:rPr>
        <w:t>) and their estimated effects on giant kelps (</w:t>
      </w:r>
      <w:r w:rsidRPr="00FA6D23">
        <w:rPr>
          <w:rFonts w:eastAsia="MS Mincho"/>
          <w:b/>
        </w:rPr>
        <w:t>B</w:t>
      </w:r>
      <w:r w:rsidRPr="00FA6D23">
        <w:rPr>
          <w:rFonts w:eastAsia="MS Mincho"/>
        </w:rPr>
        <w:t>), urchins (</w:t>
      </w:r>
      <w:r w:rsidRPr="00FA6D23">
        <w:rPr>
          <w:rFonts w:eastAsia="MS Mincho"/>
          <w:b/>
        </w:rPr>
        <w:t>C</w:t>
      </w:r>
      <w:r w:rsidRPr="00FA6D23">
        <w:rPr>
          <w:rFonts w:eastAsia="MS Mincho"/>
        </w:rPr>
        <w:t>), and sheephead (</w:t>
      </w:r>
      <w:r w:rsidRPr="00FA6D23">
        <w:rPr>
          <w:rFonts w:eastAsia="MS Mincho"/>
          <w:b/>
        </w:rPr>
        <w:t>D</w:t>
      </w:r>
      <w:r w:rsidRPr="00FA6D23">
        <w:rPr>
          <w:rFonts w:eastAsia="MS Mincho"/>
        </w:rPr>
        <w:t>); and the time series of El Niño/Southern Oscillation (ENSO) sea-surface temperature anomalies (</w:t>
      </w:r>
      <w:r w:rsidRPr="00FA6D23">
        <w:rPr>
          <w:rFonts w:eastAsia="MS Mincho"/>
          <w:b/>
        </w:rPr>
        <w:t>E</w:t>
      </w:r>
      <w:r w:rsidRPr="00FA6D23">
        <w:rPr>
          <w:rFonts w:eastAsia="MS Mincho"/>
        </w:rPr>
        <w:t>) and their effects on giant kelps (</w:t>
      </w:r>
      <w:r w:rsidRPr="00FA6D23">
        <w:rPr>
          <w:rFonts w:eastAsia="MS Mincho"/>
          <w:b/>
        </w:rPr>
        <w:t>F</w:t>
      </w:r>
      <w:r w:rsidRPr="00FA6D23">
        <w:rPr>
          <w:rFonts w:eastAsia="MS Mincho"/>
        </w:rPr>
        <w:t>), urchins (</w:t>
      </w:r>
      <w:r w:rsidRPr="00FA6D23">
        <w:rPr>
          <w:rFonts w:eastAsia="MS Mincho"/>
          <w:b/>
        </w:rPr>
        <w:t>G</w:t>
      </w:r>
      <w:r w:rsidRPr="00FA6D23">
        <w:rPr>
          <w:rFonts w:eastAsia="MS Mincho"/>
        </w:rPr>
        <w:t>), and sheephead (</w:t>
      </w:r>
      <w:r w:rsidRPr="00FA6D23">
        <w:rPr>
          <w:rFonts w:eastAsia="MS Mincho"/>
          <w:b/>
        </w:rPr>
        <w:t>H</w:t>
      </w:r>
      <w:r w:rsidRPr="00FA6D23">
        <w:rPr>
          <w:rFonts w:eastAsia="MS Mincho"/>
        </w:rPr>
        <w:t>). Colors in (</w:t>
      </w:r>
      <w:r w:rsidRPr="00FA6D23">
        <w:rPr>
          <w:rFonts w:eastAsia="MS Mincho"/>
          <w:b/>
        </w:rPr>
        <w:t>A</w:t>
      </w:r>
      <w:r w:rsidRPr="00FA6D23">
        <w:rPr>
          <w:rFonts w:eastAsia="MS Mincho"/>
        </w:rPr>
        <w:t>) correspond to sampling sites in Fig 2A.</w:t>
      </w:r>
      <w:r w:rsidRPr="00FA6D23">
        <w:rPr>
          <w:rFonts w:eastAsia="MS Mincho"/>
        </w:rPr>
        <w:br w:type="page"/>
      </w:r>
    </w:p>
    <w:p w14:paraId="3EB7C382" w14:textId="77777777" w:rsidR="00614FDE" w:rsidRPr="00FA6D23" w:rsidRDefault="001D7B2A" w:rsidP="00614FDE">
      <w:pPr>
        <w:pStyle w:val="Paragraph"/>
        <w:ind w:left="1440" w:hanging="720"/>
      </w:pPr>
      <w:r w:rsidRPr="00FA6D23">
        <w:rPr>
          <w:noProof/>
        </w:rPr>
        <w:lastRenderedPageBreak/>
        <w:drawing>
          <wp:anchor distT="0" distB="0" distL="114300" distR="114300" simplePos="0" relativeHeight="251657728" behindDoc="0" locked="0" layoutInCell="1" allowOverlap="1" wp14:anchorId="0F990A60" wp14:editId="7D2FAF0E">
            <wp:simplePos x="0" y="0"/>
            <wp:positionH relativeFrom="column">
              <wp:align>center</wp:align>
            </wp:positionH>
            <wp:positionV relativeFrom="paragraph">
              <wp:posOffset>0</wp:posOffset>
            </wp:positionV>
            <wp:extent cx="4206240" cy="2286000"/>
            <wp:effectExtent l="0" t="0" r="10160" b="0"/>
            <wp:wrapTopAndBottom/>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41510" w14:textId="77777777" w:rsidR="00614FDE" w:rsidRPr="00FA6D23" w:rsidRDefault="00614FDE" w:rsidP="00614FDE">
      <w:pPr>
        <w:pStyle w:val="Paragraph"/>
        <w:ind w:left="1440" w:hanging="720"/>
      </w:pPr>
      <w:r w:rsidRPr="00FA6D23">
        <w:rPr>
          <w:b/>
        </w:rPr>
        <w:t>Fig. 4.</w:t>
      </w:r>
      <w:r w:rsidRPr="00FA6D23">
        <w:t xml:space="preserve"> </w:t>
      </w:r>
      <w:proofErr w:type="gramStart"/>
      <w:r w:rsidRPr="00FA6D23">
        <w:rPr>
          <w:rFonts w:eastAsia="MS Mincho"/>
          <w:b/>
        </w:rPr>
        <w:t>Relationship between reactivity and extrinsic drivers</w:t>
      </w:r>
      <w:r w:rsidRPr="00FA6D23">
        <w:rPr>
          <w:rFonts w:eastAsia="MS Mincho"/>
        </w:rPr>
        <w:t>.</w:t>
      </w:r>
      <w:proofErr w:type="gramEnd"/>
      <w:r w:rsidRPr="00FA6D23">
        <w:rPr>
          <w:rFonts w:eastAsia="MS Mincho"/>
        </w:rPr>
        <w:t xml:space="preserve"> Phase-plane plots of reactivity against El Niño/Southern Oscillation (ENSO) sea-surface temperature anomalies (</w:t>
      </w:r>
      <w:r w:rsidRPr="00FA6D23">
        <w:rPr>
          <w:rFonts w:eastAsia="MS Mincho"/>
          <w:b/>
        </w:rPr>
        <w:t>A</w:t>
      </w:r>
      <w:r w:rsidRPr="00FA6D23">
        <w:rPr>
          <w:rFonts w:eastAsia="MS Mincho"/>
        </w:rPr>
        <w:t>), urchin landings (</w:t>
      </w:r>
      <w:r w:rsidRPr="00FA6D23">
        <w:rPr>
          <w:rFonts w:eastAsia="MS Mincho"/>
          <w:b/>
        </w:rPr>
        <w:t>B</w:t>
      </w:r>
      <w:r w:rsidRPr="00FA6D23">
        <w:rPr>
          <w:rFonts w:eastAsia="MS Mincho"/>
        </w:rPr>
        <w:t>), and otters (</w:t>
      </w:r>
      <w:r w:rsidRPr="00FA6D23">
        <w:rPr>
          <w:rFonts w:eastAsia="MS Mincho"/>
          <w:b/>
        </w:rPr>
        <w:t>C</w:t>
      </w:r>
      <w:r w:rsidRPr="00FA6D23">
        <w:rPr>
          <w:rFonts w:eastAsia="MS Mincho"/>
        </w:rPr>
        <w:t>). Shading indicates the passage of time from 1983 (light) through 2011 (dark). Original estimates for (</w:t>
      </w:r>
      <w:r w:rsidRPr="00FA6D23">
        <w:rPr>
          <w:rFonts w:eastAsia="MS Mincho"/>
          <w:b/>
        </w:rPr>
        <w:t>A</w:t>
      </w:r>
      <w:r w:rsidRPr="00FA6D23">
        <w:rPr>
          <w:rFonts w:eastAsia="MS Mincho"/>
        </w:rPr>
        <w:t>) and (</w:t>
      </w:r>
      <w:r w:rsidRPr="00FA6D23">
        <w:rPr>
          <w:rFonts w:eastAsia="MS Mincho"/>
          <w:b/>
        </w:rPr>
        <w:t>B</w:t>
      </w:r>
      <w:r w:rsidRPr="00FA6D23">
        <w:rPr>
          <w:rFonts w:eastAsia="MS Mincho"/>
        </w:rPr>
        <w:t>) were averaged within a year to make the results directly comparable to (</w:t>
      </w:r>
      <w:r w:rsidRPr="00FA6D23">
        <w:rPr>
          <w:rFonts w:eastAsia="MS Mincho"/>
          <w:b/>
        </w:rPr>
        <w:t>C</w:t>
      </w:r>
      <w:r w:rsidRPr="00FA6D23">
        <w:rPr>
          <w:rFonts w:eastAsia="MS Mincho"/>
        </w:rPr>
        <w:t xml:space="preserve">). </w:t>
      </w:r>
      <w:proofErr w:type="gramStart"/>
      <w:r w:rsidRPr="00FA6D23">
        <w:rPr>
          <w:rFonts w:eastAsia="MS Mincho"/>
        </w:rPr>
        <w:t>Passage of time indicated by arrows and shading transition from light to dark.</w:t>
      </w:r>
      <w:proofErr w:type="gramEnd"/>
    </w:p>
    <w:p w14:paraId="2538E18D" w14:textId="77777777" w:rsidR="00614FDE" w:rsidRPr="00FA6D23" w:rsidRDefault="00614FDE" w:rsidP="00614FDE">
      <w:pPr>
        <w:pStyle w:val="Paragraph"/>
        <w:ind w:firstLine="0"/>
      </w:pPr>
    </w:p>
    <w:p w14:paraId="44D1A305" w14:textId="3967D0BB" w:rsidR="000D2010" w:rsidRPr="00FA6D23" w:rsidRDefault="000D2010">
      <w:r w:rsidRPr="00FA6D23">
        <w:br w:type="page"/>
      </w:r>
    </w:p>
    <w:p w14:paraId="60BBEE8A" w14:textId="68D2B436" w:rsidR="00600551" w:rsidRPr="00FA6D23" w:rsidRDefault="00600551" w:rsidP="00600551">
      <w:pPr>
        <w:keepNext/>
        <w:spacing w:before="240"/>
        <w:ind w:left="1440" w:hanging="720"/>
        <w:outlineLvl w:val="0"/>
        <w:rPr>
          <w:rFonts w:eastAsia="Times New Roman"/>
          <w:kern w:val="28"/>
          <w:sz w:val="24"/>
          <w:szCs w:val="24"/>
        </w:rPr>
      </w:pPr>
      <w:r w:rsidRPr="00FA6D23">
        <w:rPr>
          <w:rFonts w:eastAsia="Times New Roman"/>
          <w:b/>
          <w:kern w:val="28"/>
          <w:sz w:val="24"/>
          <w:szCs w:val="24"/>
        </w:rPr>
        <w:lastRenderedPageBreak/>
        <w:t>Table 1.</w:t>
      </w:r>
      <w:r w:rsidRPr="00FA6D23">
        <w:rPr>
          <w:rFonts w:eastAsia="Times New Roman"/>
          <w:kern w:val="28"/>
          <w:sz w:val="24"/>
          <w:szCs w:val="24"/>
        </w:rPr>
        <w:t xml:space="preserve"> List of the six sampling sites </w:t>
      </w:r>
      <w:r w:rsidR="004F2E20" w:rsidRPr="00FA6D23">
        <w:rPr>
          <w:rFonts w:eastAsia="Times New Roman"/>
          <w:kern w:val="28"/>
          <w:sz w:val="24"/>
          <w:szCs w:val="24"/>
        </w:rPr>
        <w:t>and how they were grouped in</w:t>
      </w:r>
      <w:r w:rsidRPr="00FA6D23">
        <w:rPr>
          <w:rFonts w:eastAsia="Times New Roman"/>
          <w:kern w:val="28"/>
          <w:sz w:val="24"/>
          <w:szCs w:val="24"/>
        </w:rPr>
        <w:t>to the four different communities.</w:t>
      </w:r>
    </w:p>
    <w:p w14:paraId="0E400B2A" w14:textId="77777777" w:rsidR="00600551" w:rsidRPr="00FA6D23" w:rsidRDefault="00600551" w:rsidP="00600551">
      <w:pPr>
        <w:keepNext/>
        <w:spacing w:before="240"/>
        <w:ind w:left="1440" w:hanging="720"/>
        <w:outlineLvl w:val="0"/>
        <w:rPr>
          <w:rFonts w:eastAsia="Times New Roman"/>
          <w:kern w:val="28"/>
          <w:sz w:val="24"/>
          <w:szCs w:val="24"/>
        </w:rPr>
      </w:pPr>
    </w:p>
    <w:tbl>
      <w:tblPr>
        <w:tblW w:w="0" w:type="auto"/>
        <w:jc w:val="center"/>
        <w:tblBorders>
          <w:top w:val="single" w:sz="4" w:space="0" w:color="auto"/>
        </w:tblBorders>
        <w:tblLook w:val="04A0" w:firstRow="1" w:lastRow="0" w:firstColumn="1" w:lastColumn="0" w:noHBand="0" w:noVBand="1"/>
      </w:tblPr>
      <w:tblGrid>
        <w:gridCol w:w="1440"/>
        <w:gridCol w:w="2880"/>
        <w:gridCol w:w="1440"/>
        <w:gridCol w:w="1440"/>
      </w:tblGrid>
      <w:tr w:rsidR="004F2E20" w:rsidRPr="00FA6D23" w14:paraId="0BAA411B" w14:textId="77777777" w:rsidTr="004F2E20">
        <w:trPr>
          <w:trHeight w:val="576"/>
          <w:jc w:val="center"/>
        </w:trPr>
        <w:tc>
          <w:tcPr>
            <w:tcW w:w="5760" w:type="dxa"/>
            <w:gridSpan w:val="3"/>
            <w:tcBorders>
              <w:top w:val="single" w:sz="4" w:space="0" w:color="auto"/>
              <w:bottom w:val="single" w:sz="4" w:space="0" w:color="auto"/>
            </w:tcBorders>
            <w:vAlign w:val="center"/>
          </w:tcPr>
          <w:p w14:paraId="6B720224" w14:textId="0AA49B36" w:rsidR="004F2E20" w:rsidRPr="00FA6D23" w:rsidRDefault="004F2E20" w:rsidP="00600551">
            <w:pPr>
              <w:jc w:val="center"/>
              <w:rPr>
                <w:rFonts w:eastAsia="Times New Roman"/>
                <w:bCs/>
                <w:sz w:val="24"/>
                <w:szCs w:val="24"/>
              </w:rPr>
            </w:pPr>
            <w:r w:rsidRPr="00FA6D23">
              <w:rPr>
                <w:rFonts w:eastAsia="Times New Roman"/>
                <w:bCs/>
                <w:sz w:val="24"/>
                <w:szCs w:val="24"/>
              </w:rPr>
              <w:t>From Kenner et al. (2013)</w:t>
            </w:r>
          </w:p>
        </w:tc>
        <w:tc>
          <w:tcPr>
            <w:tcW w:w="1440" w:type="dxa"/>
            <w:tcBorders>
              <w:bottom w:val="nil"/>
            </w:tcBorders>
            <w:vAlign w:val="center"/>
          </w:tcPr>
          <w:p w14:paraId="669EEC3C" w14:textId="4E6A9F67" w:rsidR="004F2E20" w:rsidRPr="00FA6D23" w:rsidRDefault="004F2E20" w:rsidP="00600551">
            <w:pPr>
              <w:jc w:val="center"/>
              <w:rPr>
                <w:rFonts w:eastAsia="Times New Roman"/>
                <w:bCs/>
                <w:sz w:val="24"/>
                <w:szCs w:val="24"/>
              </w:rPr>
            </w:pPr>
          </w:p>
        </w:tc>
      </w:tr>
      <w:tr w:rsidR="004F2E20" w:rsidRPr="00FA6D23" w14:paraId="5CA96C1A" w14:textId="77777777" w:rsidTr="004F2E20">
        <w:trPr>
          <w:trHeight w:val="576"/>
          <w:jc w:val="center"/>
        </w:trPr>
        <w:tc>
          <w:tcPr>
            <w:tcW w:w="1440" w:type="dxa"/>
            <w:tcBorders>
              <w:top w:val="single" w:sz="4" w:space="0" w:color="auto"/>
              <w:bottom w:val="single" w:sz="4" w:space="0" w:color="auto"/>
            </w:tcBorders>
            <w:vAlign w:val="center"/>
          </w:tcPr>
          <w:p w14:paraId="23E32EE6" w14:textId="760F8944" w:rsidR="004F2E20" w:rsidRPr="00FA6D23" w:rsidRDefault="004F2E20" w:rsidP="00600551">
            <w:pPr>
              <w:jc w:val="center"/>
              <w:rPr>
                <w:rFonts w:eastAsia="Times New Roman"/>
                <w:bCs/>
                <w:sz w:val="24"/>
                <w:szCs w:val="24"/>
              </w:rPr>
            </w:pPr>
            <w:r w:rsidRPr="00FA6D23">
              <w:rPr>
                <w:rFonts w:eastAsia="Times New Roman"/>
                <w:bCs/>
                <w:sz w:val="24"/>
                <w:szCs w:val="24"/>
              </w:rPr>
              <w:t>Site</w:t>
            </w:r>
          </w:p>
        </w:tc>
        <w:tc>
          <w:tcPr>
            <w:tcW w:w="2880" w:type="dxa"/>
            <w:tcBorders>
              <w:top w:val="single" w:sz="4" w:space="0" w:color="auto"/>
              <w:bottom w:val="single" w:sz="4" w:space="0" w:color="auto"/>
            </w:tcBorders>
            <w:vAlign w:val="center"/>
          </w:tcPr>
          <w:p w14:paraId="255FAE1E" w14:textId="3CEF5BAC" w:rsidR="004F2E20" w:rsidRPr="00FA6D23" w:rsidRDefault="004F2E20" w:rsidP="004F2E20">
            <w:pPr>
              <w:jc w:val="center"/>
              <w:rPr>
                <w:rFonts w:eastAsia="Times New Roman"/>
                <w:bCs/>
                <w:sz w:val="24"/>
                <w:szCs w:val="24"/>
              </w:rPr>
            </w:pPr>
            <w:r w:rsidRPr="00FA6D23">
              <w:rPr>
                <w:rFonts w:eastAsia="Times New Roman"/>
                <w:bCs/>
                <w:sz w:val="24"/>
                <w:szCs w:val="24"/>
              </w:rPr>
              <w:t>Name</w:t>
            </w:r>
          </w:p>
        </w:tc>
        <w:tc>
          <w:tcPr>
            <w:tcW w:w="1440" w:type="dxa"/>
            <w:tcBorders>
              <w:top w:val="single" w:sz="4" w:space="0" w:color="auto"/>
              <w:bottom w:val="single" w:sz="4" w:space="0" w:color="auto"/>
            </w:tcBorders>
            <w:vAlign w:val="center"/>
          </w:tcPr>
          <w:p w14:paraId="7E259D62" w14:textId="662144F7" w:rsidR="004F2E20" w:rsidRPr="00FA6D23" w:rsidRDefault="004F2E20" w:rsidP="00600551">
            <w:pPr>
              <w:jc w:val="center"/>
              <w:rPr>
                <w:rFonts w:eastAsia="Times New Roman"/>
                <w:bCs/>
                <w:sz w:val="24"/>
                <w:szCs w:val="24"/>
              </w:rPr>
            </w:pPr>
            <w:r w:rsidRPr="00FA6D23">
              <w:rPr>
                <w:rFonts w:eastAsia="Times New Roman"/>
                <w:bCs/>
                <w:sz w:val="24"/>
                <w:szCs w:val="24"/>
              </w:rPr>
              <w:t>Region</w:t>
            </w:r>
          </w:p>
        </w:tc>
        <w:tc>
          <w:tcPr>
            <w:tcW w:w="1440" w:type="dxa"/>
            <w:tcBorders>
              <w:top w:val="nil"/>
              <w:bottom w:val="single" w:sz="4" w:space="0" w:color="auto"/>
            </w:tcBorders>
            <w:vAlign w:val="center"/>
          </w:tcPr>
          <w:p w14:paraId="2B4F4265" w14:textId="2D890F88" w:rsidR="004F2E20" w:rsidRPr="00FA6D23" w:rsidRDefault="004F2E20" w:rsidP="00600551">
            <w:pPr>
              <w:jc w:val="center"/>
              <w:rPr>
                <w:rFonts w:eastAsia="Times New Roman"/>
                <w:bCs/>
                <w:sz w:val="24"/>
                <w:szCs w:val="24"/>
              </w:rPr>
            </w:pPr>
            <w:r w:rsidRPr="00FA6D23">
              <w:rPr>
                <w:rFonts w:eastAsia="Times New Roman"/>
                <w:bCs/>
                <w:sz w:val="24"/>
                <w:szCs w:val="24"/>
              </w:rPr>
              <w:t>Community</w:t>
            </w:r>
          </w:p>
        </w:tc>
      </w:tr>
      <w:tr w:rsidR="004F2E20" w:rsidRPr="00FA6D23" w14:paraId="2B598535" w14:textId="77777777" w:rsidTr="004F2E20">
        <w:trPr>
          <w:trHeight w:val="576"/>
          <w:jc w:val="center"/>
        </w:trPr>
        <w:tc>
          <w:tcPr>
            <w:tcW w:w="1440" w:type="dxa"/>
            <w:tcBorders>
              <w:top w:val="single" w:sz="4" w:space="0" w:color="auto"/>
            </w:tcBorders>
            <w:vAlign w:val="center"/>
          </w:tcPr>
          <w:p w14:paraId="3879ACF1" w14:textId="4D11FF59" w:rsidR="004F2E20" w:rsidRPr="00FA6D23" w:rsidRDefault="004F2E20" w:rsidP="00600551">
            <w:pPr>
              <w:jc w:val="center"/>
              <w:rPr>
                <w:rFonts w:eastAsia="Times New Roman"/>
                <w:sz w:val="24"/>
                <w:szCs w:val="24"/>
              </w:rPr>
            </w:pPr>
            <w:r w:rsidRPr="00FA6D23">
              <w:rPr>
                <w:rFonts w:eastAsia="Times New Roman"/>
                <w:sz w:val="24"/>
                <w:szCs w:val="24"/>
              </w:rPr>
              <w:t>1</w:t>
            </w:r>
          </w:p>
        </w:tc>
        <w:tc>
          <w:tcPr>
            <w:tcW w:w="2880" w:type="dxa"/>
            <w:tcBorders>
              <w:top w:val="single" w:sz="4" w:space="0" w:color="auto"/>
            </w:tcBorders>
            <w:vAlign w:val="center"/>
          </w:tcPr>
          <w:p w14:paraId="51103AD9" w14:textId="3D51A18E" w:rsidR="004F2E20" w:rsidRPr="00FA6D23" w:rsidRDefault="004F2E20" w:rsidP="00600551">
            <w:pPr>
              <w:jc w:val="center"/>
              <w:rPr>
                <w:rFonts w:eastAsia="Times New Roman"/>
                <w:sz w:val="24"/>
                <w:szCs w:val="24"/>
              </w:rPr>
            </w:pPr>
            <w:proofErr w:type="spellStart"/>
            <w:r w:rsidRPr="00FA6D23">
              <w:rPr>
                <w:rFonts w:eastAsia="Times New Roman"/>
                <w:sz w:val="24"/>
                <w:szCs w:val="24"/>
              </w:rPr>
              <w:t>Nav</w:t>
            </w:r>
            <w:proofErr w:type="spellEnd"/>
            <w:r w:rsidRPr="00FA6D23">
              <w:rPr>
                <w:rFonts w:eastAsia="Times New Roman"/>
                <w:sz w:val="24"/>
                <w:szCs w:val="24"/>
              </w:rPr>
              <w:t xml:space="preserve"> </w:t>
            </w:r>
            <w:proofErr w:type="spellStart"/>
            <w:r w:rsidRPr="00FA6D23">
              <w:rPr>
                <w:rFonts w:eastAsia="Times New Roman"/>
                <w:sz w:val="24"/>
                <w:szCs w:val="24"/>
              </w:rPr>
              <w:t>Fac</w:t>
            </w:r>
            <w:proofErr w:type="spellEnd"/>
          </w:p>
        </w:tc>
        <w:tc>
          <w:tcPr>
            <w:tcW w:w="1440" w:type="dxa"/>
            <w:tcBorders>
              <w:top w:val="single" w:sz="4" w:space="0" w:color="auto"/>
            </w:tcBorders>
            <w:vAlign w:val="center"/>
          </w:tcPr>
          <w:p w14:paraId="68E83D14" w14:textId="62A78E70" w:rsidR="004F2E20" w:rsidRPr="00FA6D23" w:rsidRDefault="004F2E20" w:rsidP="00600551">
            <w:pPr>
              <w:jc w:val="center"/>
              <w:rPr>
                <w:rFonts w:eastAsia="Times New Roman"/>
                <w:sz w:val="24"/>
                <w:szCs w:val="24"/>
              </w:rPr>
            </w:pPr>
            <w:r w:rsidRPr="00FA6D23">
              <w:rPr>
                <w:rFonts w:eastAsia="Times New Roman"/>
                <w:sz w:val="24"/>
                <w:szCs w:val="24"/>
              </w:rPr>
              <w:t>North</w:t>
            </w:r>
          </w:p>
        </w:tc>
        <w:tc>
          <w:tcPr>
            <w:tcW w:w="1440" w:type="dxa"/>
            <w:tcBorders>
              <w:top w:val="single" w:sz="4" w:space="0" w:color="auto"/>
            </w:tcBorders>
            <w:vAlign w:val="center"/>
          </w:tcPr>
          <w:p w14:paraId="5F2CCB21" w14:textId="032CCE05" w:rsidR="004F2E20" w:rsidRPr="00FA6D23" w:rsidRDefault="004F2E20" w:rsidP="00600551">
            <w:pPr>
              <w:jc w:val="center"/>
              <w:rPr>
                <w:rFonts w:eastAsia="Times New Roman"/>
                <w:sz w:val="24"/>
                <w:szCs w:val="24"/>
              </w:rPr>
            </w:pPr>
            <w:r w:rsidRPr="00FA6D23">
              <w:rPr>
                <w:rFonts w:eastAsia="Times New Roman"/>
                <w:sz w:val="24"/>
                <w:szCs w:val="24"/>
              </w:rPr>
              <w:t>1</w:t>
            </w:r>
          </w:p>
        </w:tc>
      </w:tr>
      <w:tr w:rsidR="004F2E20" w:rsidRPr="00FA6D23" w14:paraId="69D597BC" w14:textId="77777777" w:rsidTr="004F2E20">
        <w:trPr>
          <w:trHeight w:val="576"/>
          <w:jc w:val="center"/>
        </w:trPr>
        <w:tc>
          <w:tcPr>
            <w:tcW w:w="1440" w:type="dxa"/>
            <w:vAlign w:val="center"/>
          </w:tcPr>
          <w:p w14:paraId="419D6348" w14:textId="467DC6BC" w:rsidR="004F2E20" w:rsidRPr="00FA6D23" w:rsidRDefault="004F2E20" w:rsidP="00600551">
            <w:pPr>
              <w:jc w:val="center"/>
              <w:rPr>
                <w:rFonts w:eastAsia="Times New Roman"/>
                <w:sz w:val="24"/>
                <w:szCs w:val="24"/>
              </w:rPr>
            </w:pPr>
            <w:r w:rsidRPr="00FA6D23">
              <w:rPr>
                <w:rFonts w:eastAsia="Times New Roman"/>
                <w:sz w:val="24"/>
                <w:szCs w:val="24"/>
              </w:rPr>
              <w:t>2</w:t>
            </w:r>
          </w:p>
        </w:tc>
        <w:tc>
          <w:tcPr>
            <w:tcW w:w="2880" w:type="dxa"/>
            <w:vAlign w:val="center"/>
          </w:tcPr>
          <w:p w14:paraId="1F8C6C7C" w14:textId="7FAFA072" w:rsidR="004F2E20" w:rsidRPr="00FA6D23" w:rsidRDefault="004F2E20" w:rsidP="00600551">
            <w:pPr>
              <w:jc w:val="center"/>
              <w:rPr>
                <w:rFonts w:eastAsia="Times New Roman"/>
                <w:sz w:val="24"/>
                <w:szCs w:val="24"/>
              </w:rPr>
            </w:pPr>
            <w:r w:rsidRPr="00FA6D23">
              <w:rPr>
                <w:rFonts w:eastAsia="Times New Roman"/>
                <w:sz w:val="24"/>
                <w:szCs w:val="24"/>
              </w:rPr>
              <w:t>Sandy Cove</w:t>
            </w:r>
          </w:p>
        </w:tc>
        <w:tc>
          <w:tcPr>
            <w:tcW w:w="1440" w:type="dxa"/>
            <w:vAlign w:val="center"/>
          </w:tcPr>
          <w:p w14:paraId="32A5A950" w14:textId="76AE80B4" w:rsidR="004F2E20" w:rsidRPr="00FA6D23" w:rsidRDefault="004F2E20" w:rsidP="00600551">
            <w:pPr>
              <w:jc w:val="center"/>
              <w:rPr>
                <w:rFonts w:eastAsia="Times New Roman"/>
                <w:sz w:val="24"/>
                <w:szCs w:val="24"/>
              </w:rPr>
            </w:pPr>
            <w:r w:rsidRPr="00FA6D23">
              <w:rPr>
                <w:rFonts w:eastAsia="Times New Roman"/>
                <w:sz w:val="24"/>
                <w:szCs w:val="24"/>
              </w:rPr>
              <w:t>West</w:t>
            </w:r>
          </w:p>
        </w:tc>
        <w:tc>
          <w:tcPr>
            <w:tcW w:w="1440" w:type="dxa"/>
            <w:vAlign w:val="center"/>
          </w:tcPr>
          <w:p w14:paraId="5614B595" w14:textId="21722296" w:rsidR="004F2E20" w:rsidRPr="00FA6D23" w:rsidRDefault="004F2E20" w:rsidP="00600551">
            <w:pPr>
              <w:jc w:val="center"/>
              <w:rPr>
                <w:rFonts w:eastAsia="Times New Roman"/>
                <w:sz w:val="24"/>
                <w:szCs w:val="24"/>
              </w:rPr>
            </w:pPr>
            <w:r w:rsidRPr="00FA6D23">
              <w:rPr>
                <w:rFonts w:eastAsia="Times New Roman"/>
                <w:sz w:val="24"/>
                <w:szCs w:val="24"/>
              </w:rPr>
              <w:t>2</w:t>
            </w:r>
          </w:p>
        </w:tc>
      </w:tr>
      <w:tr w:rsidR="004F2E20" w:rsidRPr="00FA6D23" w14:paraId="5CCBAB6B" w14:textId="77777777" w:rsidTr="004F2E20">
        <w:trPr>
          <w:trHeight w:val="576"/>
          <w:jc w:val="center"/>
        </w:trPr>
        <w:tc>
          <w:tcPr>
            <w:tcW w:w="1440" w:type="dxa"/>
            <w:vAlign w:val="center"/>
          </w:tcPr>
          <w:p w14:paraId="0A348856" w14:textId="623DE61F" w:rsidR="004F2E20" w:rsidRPr="00FA6D23" w:rsidRDefault="004F2E20" w:rsidP="00600551">
            <w:pPr>
              <w:jc w:val="center"/>
              <w:rPr>
                <w:rFonts w:eastAsia="Times New Roman"/>
                <w:sz w:val="24"/>
                <w:szCs w:val="24"/>
              </w:rPr>
            </w:pPr>
            <w:r w:rsidRPr="00FA6D23">
              <w:rPr>
                <w:rFonts w:eastAsia="Times New Roman"/>
                <w:sz w:val="24"/>
                <w:szCs w:val="24"/>
              </w:rPr>
              <w:t>3</w:t>
            </w:r>
          </w:p>
        </w:tc>
        <w:tc>
          <w:tcPr>
            <w:tcW w:w="2880" w:type="dxa"/>
            <w:vAlign w:val="center"/>
          </w:tcPr>
          <w:p w14:paraId="1F2ADA5B" w14:textId="0FAB29C8" w:rsidR="004F2E20" w:rsidRPr="00FA6D23" w:rsidRDefault="004F2E20" w:rsidP="00600551">
            <w:pPr>
              <w:jc w:val="center"/>
              <w:rPr>
                <w:rFonts w:eastAsia="Times New Roman"/>
                <w:sz w:val="24"/>
                <w:szCs w:val="24"/>
              </w:rPr>
            </w:pPr>
            <w:r w:rsidRPr="00FA6D23">
              <w:rPr>
                <w:rFonts w:eastAsia="Times New Roman"/>
                <w:sz w:val="24"/>
                <w:szCs w:val="24"/>
              </w:rPr>
              <w:t xml:space="preserve">West End </w:t>
            </w:r>
          </w:p>
        </w:tc>
        <w:tc>
          <w:tcPr>
            <w:tcW w:w="1440" w:type="dxa"/>
            <w:vAlign w:val="center"/>
          </w:tcPr>
          <w:p w14:paraId="12B20DAE" w14:textId="692A8485" w:rsidR="004F2E20" w:rsidRPr="00FA6D23" w:rsidRDefault="004F2E20" w:rsidP="00600551">
            <w:pPr>
              <w:jc w:val="center"/>
              <w:rPr>
                <w:rFonts w:eastAsia="Times New Roman"/>
                <w:sz w:val="24"/>
                <w:szCs w:val="24"/>
              </w:rPr>
            </w:pPr>
            <w:r w:rsidRPr="00FA6D23">
              <w:rPr>
                <w:rFonts w:eastAsia="Times New Roman"/>
                <w:sz w:val="24"/>
                <w:szCs w:val="24"/>
              </w:rPr>
              <w:t>West</w:t>
            </w:r>
          </w:p>
        </w:tc>
        <w:tc>
          <w:tcPr>
            <w:tcW w:w="1440" w:type="dxa"/>
            <w:vAlign w:val="center"/>
          </w:tcPr>
          <w:p w14:paraId="1CE6169C" w14:textId="499C77F0" w:rsidR="004F2E20" w:rsidRPr="00FA6D23" w:rsidRDefault="004F2E20" w:rsidP="00600551">
            <w:pPr>
              <w:jc w:val="center"/>
              <w:rPr>
                <w:rFonts w:eastAsia="Times New Roman"/>
                <w:sz w:val="24"/>
                <w:szCs w:val="24"/>
              </w:rPr>
            </w:pPr>
            <w:r w:rsidRPr="00FA6D23">
              <w:rPr>
                <w:rFonts w:eastAsia="Times New Roman"/>
                <w:sz w:val="24"/>
                <w:szCs w:val="24"/>
              </w:rPr>
              <w:t>2</w:t>
            </w:r>
          </w:p>
        </w:tc>
      </w:tr>
      <w:tr w:rsidR="004F2E20" w:rsidRPr="00FA6D23" w14:paraId="0A87D9D9" w14:textId="77777777" w:rsidTr="004F2E20">
        <w:trPr>
          <w:trHeight w:val="576"/>
          <w:jc w:val="center"/>
        </w:trPr>
        <w:tc>
          <w:tcPr>
            <w:tcW w:w="1440" w:type="dxa"/>
            <w:vAlign w:val="center"/>
          </w:tcPr>
          <w:p w14:paraId="03B206C5" w14:textId="7D64B9CC" w:rsidR="004F2E20" w:rsidRPr="00FA6D23" w:rsidRDefault="004F2E20" w:rsidP="00600551">
            <w:pPr>
              <w:jc w:val="center"/>
              <w:rPr>
                <w:rFonts w:eastAsia="Times New Roman"/>
                <w:sz w:val="24"/>
                <w:szCs w:val="24"/>
              </w:rPr>
            </w:pPr>
            <w:r w:rsidRPr="00FA6D23">
              <w:rPr>
                <w:rFonts w:eastAsia="Times New Roman"/>
                <w:sz w:val="24"/>
                <w:szCs w:val="24"/>
              </w:rPr>
              <w:t>4</w:t>
            </w:r>
          </w:p>
        </w:tc>
        <w:tc>
          <w:tcPr>
            <w:tcW w:w="2880" w:type="dxa"/>
            <w:vAlign w:val="center"/>
          </w:tcPr>
          <w:p w14:paraId="1DFC8238" w14:textId="346E9494" w:rsidR="004F2E20" w:rsidRPr="00FA6D23" w:rsidRDefault="004F2E20" w:rsidP="00600551">
            <w:pPr>
              <w:jc w:val="center"/>
              <w:rPr>
                <w:rFonts w:eastAsia="Times New Roman"/>
                <w:sz w:val="24"/>
                <w:szCs w:val="24"/>
              </w:rPr>
            </w:pPr>
            <w:r w:rsidRPr="00FA6D23">
              <w:rPr>
                <w:rFonts w:eastAsia="Times New Roman"/>
                <w:sz w:val="24"/>
                <w:szCs w:val="24"/>
              </w:rPr>
              <w:t>East Dutch Harbor</w:t>
            </w:r>
          </w:p>
        </w:tc>
        <w:tc>
          <w:tcPr>
            <w:tcW w:w="1440" w:type="dxa"/>
            <w:vAlign w:val="center"/>
          </w:tcPr>
          <w:p w14:paraId="5360D432" w14:textId="4A078816" w:rsidR="004F2E20" w:rsidRPr="00FA6D23" w:rsidRDefault="004F2E20" w:rsidP="00600551">
            <w:pPr>
              <w:jc w:val="center"/>
              <w:rPr>
                <w:rFonts w:eastAsia="Times New Roman"/>
                <w:sz w:val="24"/>
                <w:szCs w:val="24"/>
              </w:rPr>
            </w:pPr>
            <w:r w:rsidRPr="00FA6D23">
              <w:rPr>
                <w:rFonts w:eastAsia="Times New Roman"/>
                <w:sz w:val="24"/>
                <w:szCs w:val="24"/>
              </w:rPr>
              <w:t>South</w:t>
            </w:r>
          </w:p>
        </w:tc>
        <w:tc>
          <w:tcPr>
            <w:tcW w:w="1440" w:type="dxa"/>
            <w:vAlign w:val="center"/>
          </w:tcPr>
          <w:p w14:paraId="4D837106" w14:textId="0CC742F8" w:rsidR="004F2E20" w:rsidRPr="00FA6D23" w:rsidRDefault="004F2E20" w:rsidP="00600551">
            <w:pPr>
              <w:jc w:val="center"/>
              <w:rPr>
                <w:rFonts w:eastAsia="Times New Roman"/>
                <w:sz w:val="24"/>
                <w:szCs w:val="24"/>
              </w:rPr>
            </w:pPr>
            <w:r w:rsidRPr="00FA6D23">
              <w:rPr>
                <w:rFonts w:eastAsia="Times New Roman"/>
                <w:sz w:val="24"/>
                <w:szCs w:val="24"/>
              </w:rPr>
              <w:t>3</w:t>
            </w:r>
          </w:p>
        </w:tc>
      </w:tr>
      <w:tr w:rsidR="004F2E20" w:rsidRPr="00FA6D23" w14:paraId="2BA58EEE" w14:textId="77777777" w:rsidTr="004F2E20">
        <w:trPr>
          <w:trHeight w:val="576"/>
          <w:jc w:val="center"/>
        </w:trPr>
        <w:tc>
          <w:tcPr>
            <w:tcW w:w="1440" w:type="dxa"/>
            <w:tcBorders>
              <w:bottom w:val="nil"/>
            </w:tcBorders>
            <w:vAlign w:val="center"/>
          </w:tcPr>
          <w:p w14:paraId="0C550B14" w14:textId="1C38C285" w:rsidR="004F2E20" w:rsidRPr="00FA6D23" w:rsidRDefault="004F2E20" w:rsidP="00600551">
            <w:pPr>
              <w:jc w:val="center"/>
              <w:rPr>
                <w:rFonts w:eastAsia="Times New Roman"/>
                <w:sz w:val="24"/>
                <w:szCs w:val="24"/>
              </w:rPr>
            </w:pPr>
            <w:r w:rsidRPr="00FA6D23">
              <w:rPr>
                <w:rFonts w:eastAsia="Times New Roman"/>
                <w:sz w:val="24"/>
                <w:szCs w:val="24"/>
              </w:rPr>
              <w:t>5</w:t>
            </w:r>
          </w:p>
        </w:tc>
        <w:tc>
          <w:tcPr>
            <w:tcW w:w="2880" w:type="dxa"/>
            <w:tcBorders>
              <w:bottom w:val="nil"/>
            </w:tcBorders>
            <w:vAlign w:val="center"/>
          </w:tcPr>
          <w:p w14:paraId="0C1F0D10" w14:textId="1146D114" w:rsidR="004F2E20" w:rsidRPr="00FA6D23" w:rsidRDefault="004F2E20" w:rsidP="00600551">
            <w:pPr>
              <w:jc w:val="center"/>
              <w:rPr>
                <w:rFonts w:eastAsia="Times New Roman"/>
                <w:sz w:val="24"/>
                <w:szCs w:val="24"/>
              </w:rPr>
            </w:pPr>
            <w:r w:rsidRPr="00FA6D23">
              <w:rPr>
                <w:rFonts w:eastAsia="Times New Roman"/>
                <w:sz w:val="24"/>
                <w:szCs w:val="24"/>
              </w:rPr>
              <w:t>West Dutch Harbor</w:t>
            </w:r>
          </w:p>
        </w:tc>
        <w:tc>
          <w:tcPr>
            <w:tcW w:w="1440" w:type="dxa"/>
            <w:tcBorders>
              <w:bottom w:val="nil"/>
            </w:tcBorders>
            <w:vAlign w:val="center"/>
          </w:tcPr>
          <w:p w14:paraId="10676855" w14:textId="7B1C6A18" w:rsidR="004F2E20" w:rsidRPr="00FA6D23" w:rsidRDefault="004F2E20" w:rsidP="00600551">
            <w:pPr>
              <w:jc w:val="center"/>
              <w:rPr>
                <w:rFonts w:eastAsia="Times New Roman"/>
                <w:sz w:val="24"/>
                <w:szCs w:val="24"/>
              </w:rPr>
            </w:pPr>
            <w:r w:rsidRPr="00FA6D23">
              <w:rPr>
                <w:rFonts w:eastAsia="Times New Roman"/>
                <w:sz w:val="24"/>
                <w:szCs w:val="24"/>
              </w:rPr>
              <w:t>South</w:t>
            </w:r>
          </w:p>
        </w:tc>
        <w:tc>
          <w:tcPr>
            <w:tcW w:w="1440" w:type="dxa"/>
            <w:tcBorders>
              <w:bottom w:val="nil"/>
            </w:tcBorders>
            <w:vAlign w:val="center"/>
          </w:tcPr>
          <w:p w14:paraId="313832F4" w14:textId="1991FB6E" w:rsidR="004F2E20" w:rsidRPr="00FA6D23" w:rsidRDefault="004F2E20" w:rsidP="00600551">
            <w:pPr>
              <w:jc w:val="center"/>
              <w:rPr>
                <w:rFonts w:eastAsia="Times New Roman"/>
                <w:sz w:val="24"/>
                <w:szCs w:val="24"/>
              </w:rPr>
            </w:pPr>
            <w:r w:rsidRPr="00FA6D23">
              <w:rPr>
                <w:rFonts w:eastAsia="Times New Roman"/>
                <w:sz w:val="24"/>
                <w:szCs w:val="24"/>
              </w:rPr>
              <w:t>3</w:t>
            </w:r>
          </w:p>
        </w:tc>
      </w:tr>
      <w:tr w:rsidR="004F2E20" w:rsidRPr="00FA6D23" w14:paraId="01102857" w14:textId="77777777" w:rsidTr="004F2E20">
        <w:trPr>
          <w:trHeight w:val="576"/>
          <w:jc w:val="center"/>
        </w:trPr>
        <w:tc>
          <w:tcPr>
            <w:tcW w:w="1440" w:type="dxa"/>
            <w:tcBorders>
              <w:top w:val="nil"/>
              <w:bottom w:val="single" w:sz="4" w:space="0" w:color="auto"/>
            </w:tcBorders>
            <w:vAlign w:val="center"/>
          </w:tcPr>
          <w:p w14:paraId="710279A2" w14:textId="0716AE86" w:rsidR="004F2E20" w:rsidRPr="00FA6D23" w:rsidRDefault="004F2E20" w:rsidP="00600551">
            <w:pPr>
              <w:jc w:val="center"/>
              <w:rPr>
                <w:rFonts w:eastAsia="Times New Roman"/>
                <w:sz w:val="24"/>
                <w:szCs w:val="24"/>
              </w:rPr>
            </w:pPr>
            <w:r w:rsidRPr="00FA6D23">
              <w:rPr>
                <w:rFonts w:eastAsia="Times New Roman"/>
                <w:sz w:val="24"/>
                <w:szCs w:val="24"/>
              </w:rPr>
              <w:t>6</w:t>
            </w:r>
          </w:p>
        </w:tc>
        <w:tc>
          <w:tcPr>
            <w:tcW w:w="2880" w:type="dxa"/>
            <w:tcBorders>
              <w:top w:val="nil"/>
              <w:bottom w:val="single" w:sz="4" w:space="0" w:color="auto"/>
            </w:tcBorders>
            <w:vAlign w:val="center"/>
          </w:tcPr>
          <w:p w14:paraId="52582623" w14:textId="64CFA18A" w:rsidR="004F2E20" w:rsidRPr="00FA6D23" w:rsidRDefault="004F2E20" w:rsidP="00600551">
            <w:pPr>
              <w:jc w:val="center"/>
              <w:rPr>
                <w:rFonts w:eastAsia="Times New Roman"/>
                <w:sz w:val="24"/>
                <w:szCs w:val="24"/>
              </w:rPr>
            </w:pPr>
            <w:r w:rsidRPr="00FA6D23">
              <w:rPr>
                <w:rFonts w:eastAsia="Times New Roman"/>
                <w:sz w:val="24"/>
                <w:szCs w:val="24"/>
              </w:rPr>
              <w:t>Daytona</w:t>
            </w:r>
          </w:p>
        </w:tc>
        <w:tc>
          <w:tcPr>
            <w:tcW w:w="1440" w:type="dxa"/>
            <w:tcBorders>
              <w:top w:val="nil"/>
              <w:bottom w:val="single" w:sz="4" w:space="0" w:color="auto"/>
            </w:tcBorders>
            <w:vAlign w:val="center"/>
          </w:tcPr>
          <w:p w14:paraId="33A2EE8E" w14:textId="1E44D97C" w:rsidR="004F2E20" w:rsidRPr="00FA6D23" w:rsidRDefault="004F2E20" w:rsidP="00600551">
            <w:pPr>
              <w:jc w:val="center"/>
              <w:rPr>
                <w:rFonts w:eastAsia="Times New Roman"/>
                <w:sz w:val="24"/>
                <w:szCs w:val="24"/>
              </w:rPr>
            </w:pPr>
            <w:r w:rsidRPr="00FA6D23">
              <w:rPr>
                <w:rFonts w:eastAsia="Times New Roman"/>
                <w:sz w:val="24"/>
                <w:szCs w:val="24"/>
              </w:rPr>
              <w:t>South</w:t>
            </w:r>
          </w:p>
        </w:tc>
        <w:tc>
          <w:tcPr>
            <w:tcW w:w="1440" w:type="dxa"/>
            <w:tcBorders>
              <w:top w:val="nil"/>
              <w:bottom w:val="single" w:sz="4" w:space="0" w:color="auto"/>
            </w:tcBorders>
            <w:vAlign w:val="center"/>
          </w:tcPr>
          <w:p w14:paraId="3E9C299A" w14:textId="0994FC62" w:rsidR="004F2E20" w:rsidRPr="00FA6D23" w:rsidRDefault="004F2E20" w:rsidP="00600551">
            <w:pPr>
              <w:jc w:val="center"/>
              <w:rPr>
                <w:rFonts w:eastAsia="Times New Roman"/>
                <w:sz w:val="24"/>
                <w:szCs w:val="24"/>
              </w:rPr>
            </w:pPr>
            <w:r w:rsidRPr="00FA6D23">
              <w:rPr>
                <w:rFonts w:eastAsia="Times New Roman"/>
                <w:sz w:val="24"/>
                <w:szCs w:val="24"/>
              </w:rPr>
              <w:t>4</w:t>
            </w:r>
          </w:p>
        </w:tc>
      </w:tr>
    </w:tbl>
    <w:p w14:paraId="2E0A3146" w14:textId="0F3ECC68" w:rsidR="00600551" w:rsidRPr="00FA6D23" w:rsidRDefault="00600551" w:rsidP="00600551">
      <w:pPr>
        <w:keepNext/>
        <w:spacing w:before="240"/>
        <w:ind w:left="1440" w:hanging="720"/>
        <w:outlineLvl w:val="0"/>
        <w:rPr>
          <w:rFonts w:eastAsia="Times New Roman"/>
          <w:kern w:val="28"/>
          <w:sz w:val="24"/>
          <w:szCs w:val="24"/>
        </w:rPr>
      </w:pPr>
      <w:r w:rsidRPr="00FA6D23">
        <w:rPr>
          <w:rFonts w:eastAsia="Times New Roman"/>
          <w:kern w:val="28"/>
          <w:sz w:val="24"/>
          <w:szCs w:val="24"/>
        </w:rPr>
        <w:t xml:space="preserve"> </w:t>
      </w:r>
      <w:bookmarkStart w:id="0" w:name="_GoBack"/>
      <w:bookmarkEnd w:id="0"/>
    </w:p>
    <w:sectPr w:rsidR="00600551" w:rsidRPr="00FA6D23" w:rsidSect="00FF5437">
      <w:footerReference w:type="default" r:id="rId31"/>
      <w:headerReference w:type="first" r:id="rId32"/>
      <w:footerReference w:type="first" r:id="rId33"/>
      <w:pgSz w:w="12240" w:h="15840"/>
      <w:pgMar w:top="990" w:right="1350" w:bottom="810" w:left="810" w:header="432"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6F6770" w15:done="0"/>
  <w15:commentEx w15:paraId="305E2F39" w15:done="0"/>
  <w15:commentEx w15:paraId="569E26EA" w15:done="0"/>
  <w15:commentEx w15:paraId="396C7298" w15:done="0"/>
  <w15:commentEx w15:paraId="7228BF5B" w15:done="0"/>
  <w15:commentEx w15:paraId="6EA9B3E4" w15:done="0"/>
  <w15:commentEx w15:paraId="39B7CA33" w15:done="0"/>
  <w15:commentEx w15:paraId="2057974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45AD04" w14:textId="77777777" w:rsidR="006C32E8" w:rsidRDefault="006C32E8" w:rsidP="004A10BE">
      <w:r>
        <w:separator/>
      </w:r>
    </w:p>
  </w:endnote>
  <w:endnote w:type="continuationSeparator" w:id="0">
    <w:p w14:paraId="0DA8FFDF" w14:textId="77777777" w:rsidR="006C32E8" w:rsidRDefault="006C32E8"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00000003" w:usb1="00000000" w:usb2="00000000" w:usb3="00000000" w:csb0="00000001"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50761" w14:textId="77777777" w:rsidR="006C32E8" w:rsidRPr="004021D9" w:rsidRDefault="006C32E8"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FA6D23">
      <w:rPr>
        <w:b/>
        <w:bCs/>
        <w:noProof/>
        <w:sz w:val="18"/>
        <w:szCs w:val="18"/>
      </w:rPr>
      <w:t>16</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FA6D23">
      <w:rPr>
        <w:b/>
        <w:bCs/>
        <w:noProof/>
        <w:sz w:val="18"/>
        <w:szCs w:val="18"/>
      </w:rPr>
      <w:t>16</w:t>
    </w:r>
    <w:r w:rsidRPr="004021D9">
      <w:rPr>
        <w:b/>
        <w:bCs/>
        <w:sz w:val="18"/>
        <w:szCs w:val="18"/>
      </w:rPr>
      <w:fldChar w:fldCharType="end"/>
    </w:r>
  </w:p>
  <w:p w14:paraId="0C18E8E9" w14:textId="77777777" w:rsidR="006C32E8" w:rsidRPr="00B547A9" w:rsidRDefault="006C32E8" w:rsidP="00B547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9D8D8" w14:textId="77777777" w:rsidR="006C32E8" w:rsidRPr="004021D9" w:rsidRDefault="006C32E8"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FA6D23">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FA6D23">
      <w:rPr>
        <w:b/>
        <w:bCs/>
        <w:noProof/>
        <w:sz w:val="18"/>
        <w:szCs w:val="18"/>
      </w:rPr>
      <w:t>16</w:t>
    </w:r>
    <w:r w:rsidRPr="004021D9">
      <w:rPr>
        <w:b/>
        <w:bCs/>
        <w:sz w:val="18"/>
        <w:szCs w:val="18"/>
      </w:rPr>
      <w:fldChar w:fldCharType="end"/>
    </w:r>
  </w:p>
  <w:p w14:paraId="7A90A7D6" w14:textId="77777777" w:rsidR="006C32E8" w:rsidRDefault="006C32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954A6" w14:textId="77777777" w:rsidR="006C32E8" w:rsidRDefault="006C32E8" w:rsidP="004A10BE">
      <w:r>
        <w:separator/>
      </w:r>
    </w:p>
  </w:footnote>
  <w:footnote w:type="continuationSeparator" w:id="0">
    <w:p w14:paraId="250882C9" w14:textId="77777777" w:rsidR="006C32E8" w:rsidRDefault="006C32E8" w:rsidP="004A10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DB420" w14:textId="77777777" w:rsidR="006C32E8" w:rsidRDefault="006C32E8" w:rsidP="004A10BE">
    <w:pPr>
      <w:pStyle w:val="Header"/>
    </w:pPr>
    <w:r>
      <w:tab/>
    </w:r>
  </w:p>
  <w:tbl>
    <w:tblPr>
      <w:tblW w:w="10897" w:type="dxa"/>
      <w:tblInd w:w="738" w:type="dxa"/>
      <w:tblLook w:val="04A0" w:firstRow="1" w:lastRow="0" w:firstColumn="1" w:lastColumn="0" w:noHBand="0" w:noVBand="1"/>
    </w:tblPr>
    <w:tblGrid>
      <w:gridCol w:w="4544"/>
      <w:gridCol w:w="6353"/>
    </w:tblGrid>
    <w:tr w:rsidR="006C32E8" w:rsidRPr="00A96E1E" w14:paraId="414F04FA" w14:textId="77777777" w:rsidTr="00A96E1E">
      <w:trPr>
        <w:trHeight w:val="900"/>
      </w:trPr>
      <w:tc>
        <w:tcPr>
          <w:tcW w:w="4544" w:type="dxa"/>
          <w:shd w:val="clear" w:color="auto" w:fill="auto"/>
        </w:tcPr>
        <w:p w14:paraId="5393E400" w14:textId="77777777" w:rsidR="006C32E8" w:rsidRPr="00A96E1E" w:rsidRDefault="006C32E8" w:rsidP="00A96E1E">
          <w:pPr>
            <w:ind w:right="-86"/>
            <w:rPr>
              <w:rFonts w:ascii="Times" w:eastAsia="Times New Roman" w:hAnsi="Times"/>
              <w:noProof/>
            </w:rPr>
          </w:pPr>
          <w:r>
            <w:rPr>
              <w:rFonts w:ascii="Times" w:eastAsia="Times New Roman" w:hAnsi="Times"/>
              <w:noProof/>
            </w:rPr>
            <w:drawing>
              <wp:inline distT="0" distB="0" distL="0" distR="0" wp14:anchorId="552EDE1A" wp14:editId="020B6164">
                <wp:extent cx="2692400" cy="41465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59615" t="11421" r="19472" b="75841"/>
                        <a:stretch>
                          <a:fillRect/>
                        </a:stretch>
                      </pic:blipFill>
                      <pic:spPr bwMode="auto">
                        <a:xfrm>
                          <a:off x="0" y="0"/>
                          <a:ext cx="2692400" cy="414655"/>
                        </a:xfrm>
                        <a:prstGeom prst="rect">
                          <a:avLst/>
                        </a:prstGeom>
                        <a:noFill/>
                        <a:ln>
                          <a:noFill/>
                        </a:ln>
                      </pic:spPr>
                    </pic:pic>
                  </a:graphicData>
                </a:graphic>
              </wp:inline>
            </w:drawing>
          </w:r>
        </w:p>
      </w:tc>
      <w:tc>
        <w:tcPr>
          <w:tcW w:w="6353" w:type="dxa"/>
          <w:shd w:val="clear" w:color="auto" w:fill="auto"/>
          <w:vAlign w:val="center"/>
        </w:tcPr>
        <w:p w14:paraId="6B9EAC90" w14:textId="77777777" w:rsidR="006C32E8" w:rsidRPr="00A96E1E" w:rsidRDefault="006C32E8" w:rsidP="00A96E1E">
          <w:pPr>
            <w:ind w:right="1008"/>
            <w:rPr>
              <w:rFonts w:eastAsia="Times New Roman"/>
              <w:b/>
              <w:sz w:val="36"/>
              <w:szCs w:val="22"/>
            </w:rPr>
          </w:pPr>
          <w:r w:rsidRPr="00A96E1E">
            <w:rPr>
              <w:rFonts w:eastAsia="Times New Roman"/>
              <w:b/>
              <w:sz w:val="48"/>
              <w:szCs w:val="22"/>
            </w:rPr>
            <w:t>Manuscript Template</w:t>
          </w:r>
        </w:p>
      </w:tc>
    </w:tr>
  </w:tbl>
  <w:p w14:paraId="0F7EBD9F" w14:textId="77777777" w:rsidR="006C32E8" w:rsidRDefault="006C32E8" w:rsidP="004A10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DA43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5"/>
  </w:num>
  <w:num w:numId="13">
    <w:abstractNumId w:val="13"/>
  </w:num>
  <w:num w:numId="14">
    <w:abstractNumId w:val="11"/>
  </w:num>
  <w:num w:numId="15">
    <w:abstractNumId w:val="14"/>
  </w:num>
  <w:num w:numId="1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Katz">
    <w15:presenceInfo w15:providerId="None" w15:userId="SKa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r2fprap1re5rted0d7pzwphda0w9erza2tv&quot;&gt;kelp forest ecosystems&lt;record-ids&gt;&lt;item&gt;4&lt;/item&gt;&lt;item&gt;9&lt;/item&gt;&lt;item&gt;27&lt;/item&gt;&lt;item&gt;34&lt;/item&gt;&lt;item&gt;37&lt;/item&gt;&lt;item&gt;45&lt;/item&gt;&lt;item&gt;50&lt;/item&gt;&lt;item&gt;53&lt;/item&gt;&lt;item&gt;60&lt;/item&gt;&lt;item&gt;64&lt;/item&gt;&lt;item&gt;66&lt;/item&gt;&lt;item&gt;70&lt;/item&gt;&lt;item&gt;71&lt;/item&gt;&lt;item&gt;88&lt;/item&gt;&lt;item&gt;89&lt;/item&gt;&lt;item&gt;90&lt;/item&gt;&lt;item&gt;91&lt;/item&gt;&lt;item&gt;97&lt;/item&gt;&lt;item&gt;98&lt;/item&gt;&lt;item&gt;101&lt;/item&gt;&lt;item&gt;103&lt;/item&gt;&lt;item&gt;104&lt;/item&gt;&lt;item&gt;106&lt;/item&gt;&lt;item&gt;107&lt;/item&gt;&lt;item&gt;109&lt;/item&gt;&lt;item&gt;113&lt;/item&gt;&lt;item&gt;115&lt;/item&gt;&lt;item&gt;120&lt;/item&gt;&lt;item&gt;125&lt;/item&gt;&lt;item&gt;126&lt;/item&gt;&lt;item&gt;128&lt;/item&gt;&lt;item&gt;130&lt;/item&gt;&lt;item&gt;131&lt;/item&gt;&lt;item&gt;132&lt;/item&gt;&lt;item&gt;134&lt;/item&gt;&lt;item&gt;135&lt;/item&gt;&lt;item&gt;136&lt;/item&gt;&lt;item&gt;137&lt;/item&gt;&lt;/record-ids&gt;&lt;/item&gt;&lt;/Libraries&gt;"/>
  </w:docVars>
  <w:rsids>
    <w:rsidRoot w:val="0064261D"/>
    <w:rsid w:val="00014D96"/>
    <w:rsid w:val="0003674A"/>
    <w:rsid w:val="00037583"/>
    <w:rsid w:val="000423A6"/>
    <w:rsid w:val="00050A43"/>
    <w:rsid w:val="000638BD"/>
    <w:rsid w:val="000808E8"/>
    <w:rsid w:val="0009146F"/>
    <w:rsid w:val="00094366"/>
    <w:rsid w:val="000B2C20"/>
    <w:rsid w:val="000B7F0C"/>
    <w:rsid w:val="000C3BE1"/>
    <w:rsid w:val="000D2010"/>
    <w:rsid w:val="000E4569"/>
    <w:rsid w:val="00110660"/>
    <w:rsid w:val="00122470"/>
    <w:rsid w:val="00124216"/>
    <w:rsid w:val="00143D0F"/>
    <w:rsid w:val="00161C59"/>
    <w:rsid w:val="00163CD8"/>
    <w:rsid w:val="00176544"/>
    <w:rsid w:val="00177FA1"/>
    <w:rsid w:val="001B3B1A"/>
    <w:rsid w:val="001B4A6E"/>
    <w:rsid w:val="001B5133"/>
    <w:rsid w:val="001C7E73"/>
    <w:rsid w:val="001D7B2A"/>
    <w:rsid w:val="001E32D2"/>
    <w:rsid w:val="001E57B8"/>
    <w:rsid w:val="002027EB"/>
    <w:rsid w:val="00203986"/>
    <w:rsid w:val="002203CC"/>
    <w:rsid w:val="00237B12"/>
    <w:rsid w:val="00244F9B"/>
    <w:rsid w:val="00253823"/>
    <w:rsid w:val="002669BF"/>
    <w:rsid w:val="00266FB0"/>
    <w:rsid w:val="00270F66"/>
    <w:rsid w:val="00280FB2"/>
    <w:rsid w:val="00282C25"/>
    <w:rsid w:val="002A70D2"/>
    <w:rsid w:val="002E4C00"/>
    <w:rsid w:val="002F4616"/>
    <w:rsid w:val="00315771"/>
    <w:rsid w:val="003157FC"/>
    <w:rsid w:val="0033270E"/>
    <w:rsid w:val="00345C62"/>
    <w:rsid w:val="003561EC"/>
    <w:rsid w:val="00385D48"/>
    <w:rsid w:val="003A2787"/>
    <w:rsid w:val="003B1E4E"/>
    <w:rsid w:val="003B3490"/>
    <w:rsid w:val="003C1077"/>
    <w:rsid w:val="003C4F83"/>
    <w:rsid w:val="003C63AD"/>
    <w:rsid w:val="003E1B74"/>
    <w:rsid w:val="003F2221"/>
    <w:rsid w:val="003F4147"/>
    <w:rsid w:val="004021D9"/>
    <w:rsid w:val="00402374"/>
    <w:rsid w:val="0041521B"/>
    <w:rsid w:val="004174D5"/>
    <w:rsid w:val="00445769"/>
    <w:rsid w:val="004542AF"/>
    <w:rsid w:val="00490034"/>
    <w:rsid w:val="00490CA0"/>
    <w:rsid w:val="004A10BE"/>
    <w:rsid w:val="004A4A54"/>
    <w:rsid w:val="004B5343"/>
    <w:rsid w:val="004B69E8"/>
    <w:rsid w:val="004C177D"/>
    <w:rsid w:val="004C6454"/>
    <w:rsid w:val="004E3916"/>
    <w:rsid w:val="004E5D1F"/>
    <w:rsid w:val="004F2E20"/>
    <w:rsid w:val="00505370"/>
    <w:rsid w:val="00515AEE"/>
    <w:rsid w:val="005341F3"/>
    <w:rsid w:val="00534E77"/>
    <w:rsid w:val="00556452"/>
    <w:rsid w:val="005677D3"/>
    <w:rsid w:val="0057276A"/>
    <w:rsid w:val="005837C0"/>
    <w:rsid w:val="005B09BB"/>
    <w:rsid w:val="005B36C0"/>
    <w:rsid w:val="005D66EF"/>
    <w:rsid w:val="005F256D"/>
    <w:rsid w:val="005F3196"/>
    <w:rsid w:val="00600551"/>
    <w:rsid w:val="00614FDE"/>
    <w:rsid w:val="00616B95"/>
    <w:rsid w:val="0064261D"/>
    <w:rsid w:val="00643EA3"/>
    <w:rsid w:val="006446E9"/>
    <w:rsid w:val="00656397"/>
    <w:rsid w:val="006772C0"/>
    <w:rsid w:val="00677536"/>
    <w:rsid w:val="00685631"/>
    <w:rsid w:val="006923CF"/>
    <w:rsid w:val="0069612A"/>
    <w:rsid w:val="006B07A4"/>
    <w:rsid w:val="006C32E8"/>
    <w:rsid w:val="006F445B"/>
    <w:rsid w:val="0072653A"/>
    <w:rsid w:val="00743188"/>
    <w:rsid w:val="0075083D"/>
    <w:rsid w:val="0075115C"/>
    <w:rsid w:val="00780D4F"/>
    <w:rsid w:val="007865CF"/>
    <w:rsid w:val="007E1FBC"/>
    <w:rsid w:val="007F2AF2"/>
    <w:rsid w:val="00800B9E"/>
    <w:rsid w:val="00824DE7"/>
    <w:rsid w:val="00831E4F"/>
    <w:rsid w:val="008339C0"/>
    <w:rsid w:val="00845597"/>
    <w:rsid w:val="008573F1"/>
    <w:rsid w:val="0086787E"/>
    <w:rsid w:val="00870522"/>
    <w:rsid w:val="008707B4"/>
    <w:rsid w:val="008717B1"/>
    <w:rsid w:val="008740FD"/>
    <w:rsid w:val="00891652"/>
    <w:rsid w:val="008A2BA0"/>
    <w:rsid w:val="008A4CB9"/>
    <w:rsid w:val="008B601B"/>
    <w:rsid w:val="008D7AAB"/>
    <w:rsid w:val="0090405E"/>
    <w:rsid w:val="00907A44"/>
    <w:rsid w:val="00912AF5"/>
    <w:rsid w:val="0091361B"/>
    <w:rsid w:val="009342B8"/>
    <w:rsid w:val="00943D39"/>
    <w:rsid w:val="009523A8"/>
    <w:rsid w:val="00956EFA"/>
    <w:rsid w:val="009625A8"/>
    <w:rsid w:val="00962BA9"/>
    <w:rsid w:val="00965BF5"/>
    <w:rsid w:val="00992026"/>
    <w:rsid w:val="009A7CB1"/>
    <w:rsid w:val="009D10A3"/>
    <w:rsid w:val="009D125A"/>
    <w:rsid w:val="00A04CD2"/>
    <w:rsid w:val="00A16C38"/>
    <w:rsid w:val="00A3021B"/>
    <w:rsid w:val="00A4424B"/>
    <w:rsid w:val="00A611C0"/>
    <w:rsid w:val="00A9311D"/>
    <w:rsid w:val="00A96E1E"/>
    <w:rsid w:val="00AA02A9"/>
    <w:rsid w:val="00AA4943"/>
    <w:rsid w:val="00AB78C4"/>
    <w:rsid w:val="00AC1076"/>
    <w:rsid w:val="00AC364C"/>
    <w:rsid w:val="00AE6F15"/>
    <w:rsid w:val="00AF4064"/>
    <w:rsid w:val="00B151F8"/>
    <w:rsid w:val="00B24D06"/>
    <w:rsid w:val="00B31063"/>
    <w:rsid w:val="00B33C12"/>
    <w:rsid w:val="00B547A9"/>
    <w:rsid w:val="00B8248C"/>
    <w:rsid w:val="00B91E40"/>
    <w:rsid w:val="00B949F9"/>
    <w:rsid w:val="00BA0803"/>
    <w:rsid w:val="00BB4B47"/>
    <w:rsid w:val="00BD0689"/>
    <w:rsid w:val="00BD2489"/>
    <w:rsid w:val="00BD5A32"/>
    <w:rsid w:val="00BE3A37"/>
    <w:rsid w:val="00BF62D3"/>
    <w:rsid w:val="00C049B1"/>
    <w:rsid w:val="00C40872"/>
    <w:rsid w:val="00C43DC7"/>
    <w:rsid w:val="00C65636"/>
    <w:rsid w:val="00C72CFD"/>
    <w:rsid w:val="00C917E9"/>
    <w:rsid w:val="00C95321"/>
    <w:rsid w:val="00CA1EE4"/>
    <w:rsid w:val="00CB31D5"/>
    <w:rsid w:val="00CB54F7"/>
    <w:rsid w:val="00CB6DCD"/>
    <w:rsid w:val="00CE3B9E"/>
    <w:rsid w:val="00CE651C"/>
    <w:rsid w:val="00CE6AA7"/>
    <w:rsid w:val="00D26095"/>
    <w:rsid w:val="00D36DBB"/>
    <w:rsid w:val="00D5786C"/>
    <w:rsid w:val="00D57978"/>
    <w:rsid w:val="00D65040"/>
    <w:rsid w:val="00D837A1"/>
    <w:rsid w:val="00D913D9"/>
    <w:rsid w:val="00D92A65"/>
    <w:rsid w:val="00DC1828"/>
    <w:rsid w:val="00DC1E38"/>
    <w:rsid w:val="00DF57DE"/>
    <w:rsid w:val="00E04B9D"/>
    <w:rsid w:val="00E158CC"/>
    <w:rsid w:val="00E172D5"/>
    <w:rsid w:val="00E234E5"/>
    <w:rsid w:val="00E45F2E"/>
    <w:rsid w:val="00E46C3B"/>
    <w:rsid w:val="00E76322"/>
    <w:rsid w:val="00E81A31"/>
    <w:rsid w:val="00E940A0"/>
    <w:rsid w:val="00EA75EC"/>
    <w:rsid w:val="00EB3AC7"/>
    <w:rsid w:val="00EB6D47"/>
    <w:rsid w:val="00EC3451"/>
    <w:rsid w:val="00EC5A6C"/>
    <w:rsid w:val="00EC6675"/>
    <w:rsid w:val="00ED20CB"/>
    <w:rsid w:val="00EE0ACA"/>
    <w:rsid w:val="00EE6A5E"/>
    <w:rsid w:val="00F02265"/>
    <w:rsid w:val="00F24D26"/>
    <w:rsid w:val="00F52B3E"/>
    <w:rsid w:val="00F77880"/>
    <w:rsid w:val="00F81CA3"/>
    <w:rsid w:val="00FA6774"/>
    <w:rsid w:val="00FA6D23"/>
    <w:rsid w:val="00FB311D"/>
    <w:rsid w:val="00FB66E3"/>
    <w:rsid w:val="00FC6D20"/>
    <w:rsid w:val="00FD003F"/>
    <w:rsid w:val="00FF54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2B77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5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styleId="Revision">
    <w:name w:val="Revision"/>
    <w:hidden/>
    <w:uiPriority w:val="99"/>
    <w:semiHidden/>
    <w:rsid w:val="001B3B1A"/>
  </w:style>
  <w:style w:type="table" w:styleId="TableGrid">
    <w:name w:val="Table Grid"/>
    <w:basedOn w:val="TableNormal"/>
    <w:uiPriority w:val="59"/>
    <w:rsid w:val="00B547A9"/>
    <w:rPr>
      <w:rFonts w:ascii="Times" w:eastAsia="Times New Roman" w:hAnsi="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907A44"/>
    <w:pPr>
      <w:jc w:val="center"/>
    </w:pPr>
  </w:style>
  <w:style w:type="paragraph" w:customStyle="1" w:styleId="EndNoteBibliography">
    <w:name w:val="EndNote Bibliography"/>
    <w:basedOn w:val="Normal"/>
    <w:rsid w:val="00907A4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5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styleId="Revision">
    <w:name w:val="Revision"/>
    <w:hidden/>
    <w:uiPriority w:val="99"/>
    <w:semiHidden/>
    <w:rsid w:val="001B3B1A"/>
  </w:style>
  <w:style w:type="table" w:styleId="TableGrid">
    <w:name w:val="Table Grid"/>
    <w:basedOn w:val="TableNormal"/>
    <w:uiPriority w:val="59"/>
    <w:rsid w:val="00B547A9"/>
    <w:rPr>
      <w:rFonts w:ascii="Times" w:eastAsia="Times New Roman" w:hAnsi="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907A44"/>
    <w:pPr>
      <w:jc w:val="center"/>
    </w:pPr>
  </w:style>
  <w:style w:type="paragraph" w:customStyle="1" w:styleId="EndNoteBibliography">
    <w:name w:val="EndNote Bibliography"/>
    <w:basedOn w:val="Normal"/>
    <w:rsid w:val="00907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6.bin"/><Relationship Id="rId21" Type="http://schemas.openxmlformats.org/officeDocument/2006/relationships/image" Target="media/image7.emf"/><Relationship Id="rId22" Type="http://schemas.openxmlformats.org/officeDocument/2006/relationships/oleObject" Target="embeddings/Microsoft_Equation7.bin"/><Relationship Id="rId23" Type="http://schemas.openxmlformats.org/officeDocument/2006/relationships/image" Target="media/image8.emf"/><Relationship Id="rId24" Type="http://schemas.openxmlformats.org/officeDocument/2006/relationships/oleObject" Target="embeddings/Microsoft_Equation8.bin"/><Relationship Id="rId25" Type="http://schemas.openxmlformats.org/officeDocument/2006/relationships/image" Target="media/image9.emf"/><Relationship Id="rId26" Type="http://schemas.openxmlformats.org/officeDocument/2006/relationships/oleObject" Target="embeddings/Microsoft_Equation9.bin"/><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footer" Target="footer1.xml"/><Relationship Id="rId32" Type="http://schemas.openxmlformats.org/officeDocument/2006/relationships/header" Target="header1.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36" Type="http://schemas.microsoft.com/office/2011/relationships/commentsExtended" Target="commentsExtended.xml"/><Relationship Id="rId10" Type="http://schemas.openxmlformats.org/officeDocument/2006/relationships/oleObject" Target="embeddings/Microsoft_Equation1.bin"/><Relationship Id="rId11" Type="http://schemas.openxmlformats.org/officeDocument/2006/relationships/image" Target="media/image2.emf"/><Relationship Id="rId12" Type="http://schemas.openxmlformats.org/officeDocument/2006/relationships/oleObject" Target="embeddings/Microsoft_Equation2.bin"/><Relationship Id="rId13" Type="http://schemas.openxmlformats.org/officeDocument/2006/relationships/image" Target="media/image3.emf"/><Relationship Id="rId14" Type="http://schemas.openxmlformats.org/officeDocument/2006/relationships/oleObject" Target="embeddings/Microsoft_Equation3.bin"/><Relationship Id="rId15" Type="http://schemas.openxmlformats.org/officeDocument/2006/relationships/image" Target="media/image4.emf"/><Relationship Id="rId16" Type="http://schemas.openxmlformats.org/officeDocument/2006/relationships/oleObject" Target="embeddings/Microsoft_Equation4.bin"/><Relationship Id="rId17" Type="http://schemas.openxmlformats.org/officeDocument/2006/relationships/image" Target="media/image5.emf"/><Relationship Id="rId18" Type="http://schemas.openxmlformats.org/officeDocument/2006/relationships/oleObject" Target="embeddings/Microsoft_Equation5.bin"/><Relationship Id="rId19" Type="http://schemas.openxmlformats.org/officeDocument/2006/relationships/image" Target="media/image6.emf"/><Relationship Id="rId3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2D16BD-8053-FE4E-AE2A-B8B2015FA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14503</Words>
  <Characters>82672</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96982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Mark Scheuerell</cp:lastModifiedBy>
  <cp:revision>2</cp:revision>
  <cp:lastPrinted>2015-09-25T21:20:00Z</cp:lastPrinted>
  <dcterms:created xsi:type="dcterms:W3CDTF">2015-11-16T21:52:00Z</dcterms:created>
  <dcterms:modified xsi:type="dcterms:W3CDTF">2015-11-16T21:52:00Z</dcterms:modified>
</cp:coreProperties>
</file>