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6C47" w14:textId="77777777" w:rsidR="00FB2BB6" w:rsidRDefault="00E62AA5"/>
    <w:p w14:paraId="162FCCCD" w14:textId="7F810B68" w:rsidR="003127B2" w:rsidRPr="0029592B" w:rsidRDefault="003127B2" w:rsidP="003127B2">
      <w:pPr>
        <w:rPr>
          <w:rFonts w:ascii="Times New Roman" w:hAnsi="Times New Roman" w:cs="Times New Roman"/>
        </w:rPr>
      </w:pPr>
      <w:r w:rsidRPr="0029592B">
        <w:rPr>
          <w:rFonts w:ascii="Times New Roman" w:hAnsi="Times New Roman" w:cs="Times New Roman"/>
        </w:rPr>
        <w:t xml:space="preserve">Dear </w:t>
      </w:r>
      <w:r w:rsidR="00B06F52" w:rsidRPr="0029592B">
        <w:rPr>
          <w:rFonts w:ascii="Times New Roman" w:hAnsi="Times New Roman" w:cs="Times New Roman"/>
        </w:rPr>
        <w:t>Dr. Trexler,</w:t>
      </w:r>
    </w:p>
    <w:p w14:paraId="5B04F19A" w14:textId="060ACFE3" w:rsidR="00EA014F" w:rsidRDefault="003127B2" w:rsidP="00DA3F76">
      <w:pPr>
        <w:pStyle w:val="Heading2"/>
        <w:rPr>
          <w:b w:val="0"/>
          <w:bCs w:val="0"/>
          <w:sz w:val="24"/>
          <w:szCs w:val="24"/>
        </w:rPr>
      </w:pPr>
      <w:r w:rsidRPr="00062549">
        <w:rPr>
          <w:b w:val="0"/>
          <w:bCs w:val="0"/>
          <w:sz w:val="24"/>
          <w:szCs w:val="24"/>
        </w:rPr>
        <w:t>Accompanying this letter is a revision to the manuscript “From the predictable to the unexpected: kelp forest and benthic invertebrate community dynamics following decades of sea otter expansion” (OECO-D-18-00256</w:t>
      </w:r>
      <w:r w:rsidR="00544A9F">
        <w:rPr>
          <w:b w:val="0"/>
          <w:bCs w:val="0"/>
          <w:sz w:val="24"/>
          <w:szCs w:val="24"/>
        </w:rPr>
        <w:t>R1</w:t>
      </w:r>
      <w:r w:rsidRPr="00062549">
        <w:rPr>
          <w:b w:val="0"/>
          <w:bCs w:val="0"/>
          <w:sz w:val="24"/>
          <w:szCs w:val="24"/>
        </w:rPr>
        <w:t>)</w:t>
      </w:r>
      <w:r w:rsidR="00E62AA5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 xml:space="preserve">We have revised the manuscript in response to critiques from </w:t>
      </w:r>
      <w:r w:rsidRPr="00DA3F76">
        <w:rPr>
          <w:b w:val="0"/>
          <w:bCs w:val="0"/>
          <w:sz w:val="24"/>
          <w:szCs w:val="24"/>
        </w:rPr>
        <w:t xml:space="preserve">Dr. </w:t>
      </w:r>
      <w:proofErr w:type="spellStart"/>
      <w:r w:rsidRPr="00DA3F76">
        <w:rPr>
          <w:b w:val="0"/>
          <w:bCs w:val="0"/>
          <w:sz w:val="24"/>
          <w:szCs w:val="24"/>
        </w:rPr>
        <w:t>Shurin</w:t>
      </w:r>
      <w:proofErr w:type="spellEnd"/>
      <w:r w:rsidRPr="00DA3F76">
        <w:rPr>
          <w:b w:val="0"/>
          <w:bCs w:val="0"/>
          <w:sz w:val="24"/>
          <w:szCs w:val="24"/>
        </w:rPr>
        <w:t xml:space="preserve"> and</w:t>
      </w:r>
      <w:r w:rsidR="00544A9F">
        <w:rPr>
          <w:b w:val="0"/>
          <w:bCs w:val="0"/>
          <w:sz w:val="24"/>
          <w:szCs w:val="24"/>
        </w:rPr>
        <w:t xml:space="preserve"> made the requested editorial changes to the manuscript.  </w:t>
      </w:r>
      <w:r w:rsidR="00544A9F">
        <w:rPr>
          <w:b w:val="0"/>
          <w:sz w:val="24"/>
          <w:szCs w:val="24"/>
        </w:rPr>
        <w:t>We believe these changes</w:t>
      </w:r>
      <w:r w:rsidR="00544A9F">
        <w:rPr>
          <w:b w:val="0"/>
          <w:sz w:val="24"/>
          <w:szCs w:val="24"/>
        </w:rPr>
        <w:t xml:space="preserve"> improve the manuscript and that it should now be acceptable for </w:t>
      </w:r>
      <w:proofErr w:type="spellStart"/>
      <w:r w:rsidR="00544A9F">
        <w:rPr>
          <w:b w:val="0"/>
          <w:sz w:val="24"/>
          <w:szCs w:val="24"/>
        </w:rPr>
        <w:t>Oecologia</w:t>
      </w:r>
      <w:proofErr w:type="spellEnd"/>
      <w:r w:rsidR="00544A9F">
        <w:rPr>
          <w:b w:val="0"/>
          <w:sz w:val="24"/>
          <w:szCs w:val="24"/>
        </w:rPr>
        <w:t>.</w:t>
      </w:r>
    </w:p>
    <w:p w14:paraId="06610231" w14:textId="47FC0552" w:rsidR="002D5094" w:rsidRDefault="00544A9F" w:rsidP="00DA3F76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was only one point of contention and confusion. </w:t>
      </w:r>
      <w:r w:rsidR="004360B0">
        <w:rPr>
          <w:b w:val="0"/>
          <w:bCs w:val="0"/>
          <w:sz w:val="24"/>
          <w:szCs w:val="24"/>
        </w:rPr>
        <w:t xml:space="preserve">My </w:t>
      </w:r>
      <w:r w:rsidR="004360B0">
        <w:rPr>
          <w:b w:val="0"/>
          <w:bCs w:val="0"/>
          <w:sz w:val="24"/>
          <w:szCs w:val="24"/>
        </w:rPr>
        <w:t xml:space="preserve">response to the </w:t>
      </w:r>
      <w:r w:rsidR="004360B0">
        <w:rPr>
          <w:b w:val="0"/>
          <w:bCs w:val="0"/>
          <w:sz w:val="24"/>
          <w:szCs w:val="24"/>
        </w:rPr>
        <w:t xml:space="preserve">possibility of hysteresis and </w:t>
      </w:r>
      <w:r w:rsidR="00D57728">
        <w:rPr>
          <w:b w:val="0"/>
          <w:bCs w:val="0"/>
          <w:sz w:val="24"/>
          <w:szCs w:val="24"/>
        </w:rPr>
        <w:t>alternate states</w:t>
      </w:r>
      <w:r w:rsidR="004360B0">
        <w:rPr>
          <w:b w:val="0"/>
          <w:bCs w:val="0"/>
          <w:sz w:val="24"/>
          <w:szCs w:val="24"/>
        </w:rPr>
        <w:t xml:space="preserve"> </w:t>
      </w:r>
      <w:r w:rsidR="004360B0">
        <w:rPr>
          <w:b w:val="0"/>
          <w:bCs w:val="0"/>
          <w:sz w:val="24"/>
          <w:szCs w:val="24"/>
        </w:rPr>
        <w:t>was unclear and I have edited the sentences in the discussion</w:t>
      </w:r>
      <w:r w:rsidR="00D57728">
        <w:rPr>
          <w:b w:val="0"/>
          <w:bCs w:val="0"/>
          <w:sz w:val="24"/>
          <w:szCs w:val="24"/>
        </w:rPr>
        <w:t xml:space="preserve"> accordingly</w:t>
      </w:r>
      <w:r w:rsidR="006C6DC7">
        <w:rPr>
          <w:b w:val="0"/>
          <w:bCs w:val="0"/>
          <w:sz w:val="24"/>
          <w:szCs w:val="24"/>
        </w:rPr>
        <w:t xml:space="preserve"> (see lines around 450)</w:t>
      </w:r>
      <w:r w:rsidR="00D57728">
        <w:rPr>
          <w:b w:val="0"/>
          <w:bCs w:val="0"/>
          <w:sz w:val="24"/>
          <w:szCs w:val="24"/>
        </w:rPr>
        <w:t>.</w:t>
      </w:r>
      <w:r w:rsidR="004360B0">
        <w:rPr>
          <w:b w:val="0"/>
          <w:bCs w:val="0"/>
          <w:sz w:val="24"/>
          <w:szCs w:val="24"/>
        </w:rPr>
        <w:t xml:space="preserve"> </w:t>
      </w:r>
      <w:r w:rsidR="004360B0">
        <w:rPr>
          <w:b w:val="0"/>
          <w:bCs w:val="0"/>
          <w:sz w:val="24"/>
          <w:szCs w:val="24"/>
        </w:rPr>
        <w:t xml:space="preserve">Dr. </w:t>
      </w:r>
      <w:proofErr w:type="spellStart"/>
      <w:r w:rsidR="004360B0">
        <w:rPr>
          <w:b w:val="0"/>
          <w:bCs w:val="0"/>
          <w:sz w:val="24"/>
          <w:szCs w:val="24"/>
        </w:rPr>
        <w:t>Shurin’s</w:t>
      </w:r>
      <w:proofErr w:type="spellEnd"/>
      <w:r w:rsidR="004360B0">
        <w:rPr>
          <w:b w:val="0"/>
          <w:bCs w:val="0"/>
          <w:sz w:val="24"/>
          <w:szCs w:val="24"/>
        </w:rPr>
        <w:t xml:space="preserve"> contention is an entirely reasonable mechanism that deserves mention. My main objection </w:t>
      </w:r>
      <w:r w:rsidR="00D57728">
        <w:rPr>
          <w:b w:val="0"/>
          <w:bCs w:val="0"/>
          <w:sz w:val="24"/>
          <w:szCs w:val="24"/>
        </w:rPr>
        <w:t xml:space="preserve">is that the </w:t>
      </w:r>
      <w:r w:rsidR="004360B0">
        <w:rPr>
          <w:b w:val="0"/>
          <w:bCs w:val="0"/>
          <w:sz w:val="24"/>
          <w:szCs w:val="24"/>
        </w:rPr>
        <w:t xml:space="preserve">Ling et al. paper </w:t>
      </w:r>
      <w:r w:rsidR="00D57728">
        <w:rPr>
          <w:b w:val="0"/>
          <w:bCs w:val="0"/>
          <w:sz w:val="24"/>
          <w:szCs w:val="24"/>
        </w:rPr>
        <w:t>used to support the notion</w:t>
      </w:r>
      <w:r w:rsidR="000A0B5B">
        <w:rPr>
          <w:b w:val="0"/>
          <w:bCs w:val="0"/>
          <w:sz w:val="24"/>
          <w:szCs w:val="24"/>
        </w:rPr>
        <w:t xml:space="preserve"> of non-linearity between urchins and kelp and I am left trying to figure out what is meant by non-linearity. </w:t>
      </w:r>
      <w:r w:rsidR="0069050A">
        <w:rPr>
          <w:b w:val="0"/>
          <w:bCs w:val="0"/>
          <w:sz w:val="24"/>
          <w:szCs w:val="24"/>
        </w:rPr>
        <w:t xml:space="preserve">I think my main objection </w:t>
      </w:r>
      <w:r w:rsidR="002D5094">
        <w:rPr>
          <w:b w:val="0"/>
          <w:bCs w:val="0"/>
          <w:sz w:val="24"/>
          <w:szCs w:val="24"/>
        </w:rPr>
        <w:t>was</w:t>
      </w:r>
      <w:r w:rsidR="0069050A">
        <w:rPr>
          <w:b w:val="0"/>
          <w:bCs w:val="0"/>
          <w:sz w:val="24"/>
          <w:szCs w:val="24"/>
        </w:rPr>
        <w:t xml:space="preserve"> to the casual and imprecise</w:t>
      </w:r>
      <w:r w:rsidR="002D5094">
        <w:rPr>
          <w:b w:val="0"/>
          <w:bCs w:val="0"/>
          <w:sz w:val="24"/>
          <w:szCs w:val="24"/>
        </w:rPr>
        <w:t xml:space="preserve"> use of the term non-linear. </w:t>
      </w:r>
      <w:r w:rsidR="00E1489E">
        <w:rPr>
          <w:b w:val="0"/>
          <w:bCs w:val="0"/>
          <w:sz w:val="24"/>
          <w:szCs w:val="24"/>
        </w:rPr>
        <w:t>In the ecological literature, t</w:t>
      </w:r>
      <w:r>
        <w:rPr>
          <w:b w:val="0"/>
          <w:bCs w:val="0"/>
          <w:sz w:val="24"/>
          <w:szCs w:val="24"/>
        </w:rPr>
        <w:t xml:space="preserve">here is </w:t>
      </w:r>
      <w:r w:rsidR="00937DC7">
        <w:rPr>
          <w:b w:val="0"/>
          <w:bCs w:val="0"/>
          <w:sz w:val="24"/>
          <w:szCs w:val="24"/>
        </w:rPr>
        <w:t xml:space="preserve">a </w:t>
      </w:r>
      <w:r w:rsidR="004360B0">
        <w:rPr>
          <w:b w:val="0"/>
          <w:bCs w:val="0"/>
          <w:sz w:val="24"/>
          <w:szCs w:val="24"/>
        </w:rPr>
        <w:t xml:space="preserve">large </w:t>
      </w:r>
      <w:r w:rsidR="00937DC7">
        <w:rPr>
          <w:b w:val="0"/>
          <w:bCs w:val="0"/>
          <w:sz w:val="24"/>
          <w:szCs w:val="24"/>
        </w:rPr>
        <w:t xml:space="preserve">variation </w:t>
      </w:r>
      <w:r w:rsidR="004360B0">
        <w:rPr>
          <w:b w:val="0"/>
          <w:bCs w:val="0"/>
          <w:sz w:val="24"/>
          <w:szCs w:val="24"/>
        </w:rPr>
        <w:t xml:space="preserve">and casual </w:t>
      </w:r>
      <w:r w:rsidR="00937DC7">
        <w:rPr>
          <w:b w:val="0"/>
          <w:bCs w:val="0"/>
          <w:sz w:val="24"/>
          <w:szCs w:val="24"/>
        </w:rPr>
        <w:t xml:space="preserve">use of </w:t>
      </w:r>
      <w:r w:rsidR="004360B0">
        <w:rPr>
          <w:b w:val="0"/>
          <w:bCs w:val="0"/>
          <w:sz w:val="24"/>
          <w:szCs w:val="24"/>
        </w:rPr>
        <w:t>the term “non</w:t>
      </w:r>
      <w:r w:rsidR="002D5094">
        <w:rPr>
          <w:b w:val="0"/>
          <w:bCs w:val="0"/>
          <w:sz w:val="24"/>
          <w:szCs w:val="24"/>
        </w:rPr>
        <w:t>-</w:t>
      </w:r>
      <w:r w:rsidR="004360B0">
        <w:rPr>
          <w:b w:val="0"/>
          <w:bCs w:val="0"/>
          <w:sz w:val="24"/>
          <w:szCs w:val="24"/>
        </w:rPr>
        <w:t>linear” which</w:t>
      </w:r>
      <w:r w:rsidR="002D5094">
        <w:rPr>
          <w:b w:val="0"/>
          <w:bCs w:val="0"/>
          <w:sz w:val="24"/>
          <w:szCs w:val="24"/>
        </w:rPr>
        <w:t xml:space="preserve"> is confusing rather than illuminating.</w:t>
      </w:r>
    </w:p>
    <w:p w14:paraId="58364E7A" w14:textId="5EEEFC26" w:rsidR="00E1489E" w:rsidRDefault="00E1489E" w:rsidP="00DA3F76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 example, in </w:t>
      </w:r>
      <w:r w:rsidR="002D5094">
        <w:rPr>
          <w:b w:val="0"/>
          <w:bCs w:val="0"/>
          <w:sz w:val="24"/>
          <w:szCs w:val="24"/>
        </w:rPr>
        <w:t xml:space="preserve">parts of </w:t>
      </w:r>
      <w:r>
        <w:rPr>
          <w:b w:val="0"/>
          <w:bCs w:val="0"/>
          <w:sz w:val="24"/>
          <w:szCs w:val="24"/>
        </w:rPr>
        <w:t>population dynamics literature, referring to dynamics as “non</w:t>
      </w:r>
      <w:r w:rsidR="002D5094">
        <w:rPr>
          <w:b w:val="0"/>
          <w:bCs w:val="0"/>
          <w:sz w:val="24"/>
          <w:szCs w:val="24"/>
        </w:rPr>
        <w:t>-</w:t>
      </w:r>
      <w:r>
        <w:rPr>
          <w:b w:val="0"/>
          <w:bCs w:val="0"/>
          <w:sz w:val="24"/>
          <w:szCs w:val="24"/>
        </w:rPr>
        <w:t>linear” refers to the plotted relationship of in state-space (e.g., number of species A vs. number of species B with each point represent</w:t>
      </w:r>
      <w:r w:rsidR="00937DC7">
        <w:rPr>
          <w:b w:val="0"/>
          <w:bCs w:val="0"/>
          <w:sz w:val="24"/>
          <w:szCs w:val="24"/>
        </w:rPr>
        <w:t xml:space="preserve">ing </w:t>
      </w:r>
      <w:r w:rsidR="002D5094">
        <w:rPr>
          <w:b w:val="0"/>
          <w:bCs w:val="0"/>
          <w:sz w:val="24"/>
          <w:szCs w:val="24"/>
        </w:rPr>
        <w:t>a time point in the time-series</w:t>
      </w:r>
      <w:r w:rsidR="00937DC7">
        <w:rPr>
          <w:b w:val="0"/>
          <w:bCs w:val="0"/>
          <w:sz w:val="24"/>
          <w:szCs w:val="24"/>
        </w:rPr>
        <w:t xml:space="preserve">) and assessing if this relationship is best described by a line or a curve (e.g. </w:t>
      </w:r>
      <w:r w:rsidR="00937DC7" w:rsidRPr="00456142">
        <w:rPr>
          <w:b w:val="0"/>
          <w:bCs w:val="0"/>
          <w:sz w:val="24"/>
          <w:szCs w:val="24"/>
        </w:rPr>
        <w:t>Sugihara 1994</w:t>
      </w:r>
      <w:r w:rsidR="002D5094" w:rsidRPr="00456142">
        <w:rPr>
          <w:b w:val="0"/>
          <w:bCs w:val="0"/>
          <w:sz w:val="24"/>
          <w:szCs w:val="24"/>
        </w:rPr>
        <w:t>, Munch et al. 2017</w:t>
      </w:r>
      <w:r w:rsidR="00937DC7" w:rsidRPr="00456142">
        <w:rPr>
          <w:b w:val="0"/>
          <w:bCs w:val="0"/>
          <w:sz w:val="24"/>
          <w:szCs w:val="24"/>
        </w:rPr>
        <w:t>);</w:t>
      </w:r>
      <w:r w:rsidR="00937DC7">
        <w:rPr>
          <w:b w:val="0"/>
          <w:bCs w:val="0"/>
          <w:sz w:val="24"/>
          <w:szCs w:val="24"/>
        </w:rPr>
        <w:t xml:space="preserve"> this is a method for describing and predicting from stochastically chaotic or cyclical dynamics and differentiating them from stochastic but simpler dynamics around an attractor. </w:t>
      </w:r>
      <w:r>
        <w:rPr>
          <w:b w:val="0"/>
          <w:bCs w:val="0"/>
          <w:sz w:val="24"/>
          <w:szCs w:val="24"/>
        </w:rPr>
        <w:t xml:space="preserve">In other contexts, referring to interactions as nonlinear refers to the shape functional response between two species (e.g., rate of consumption of species A by species B as a function of the number of individuals of species B). In still other contexts, nonlinearity refers to </w:t>
      </w:r>
      <w:r w:rsidR="00937DC7">
        <w:rPr>
          <w:b w:val="0"/>
          <w:bCs w:val="0"/>
          <w:sz w:val="24"/>
          <w:szCs w:val="24"/>
        </w:rPr>
        <w:t xml:space="preserve">relationships between a population state and an environmental covariate (e.g. </w:t>
      </w:r>
      <w:proofErr w:type="spellStart"/>
      <w:r w:rsidR="002D5094">
        <w:rPr>
          <w:b w:val="0"/>
          <w:bCs w:val="0"/>
          <w:sz w:val="24"/>
          <w:szCs w:val="24"/>
        </w:rPr>
        <w:t>Samhouri</w:t>
      </w:r>
      <w:proofErr w:type="spellEnd"/>
      <w:r w:rsidR="002D5094">
        <w:rPr>
          <w:b w:val="0"/>
          <w:bCs w:val="0"/>
          <w:sz w:val="24"/>
          <w:szCs w:val="24"/>
        </w:rPr>
        <w:t xml:space="preserve"> et al. 2017</w:t>
      </w:r>
      <w:r w:rsidR="00937DC7">
        <w:rPr>
          <w:b w:val="0"/>
          <w:bCs w:val="0"/>
          <w:sz w:val="24"/>
          <w:szCs w:val="24"/>
        </w:rPr>
        <w:t xml:space="preserve">). I suspect there are other uses of the term as well that I </w:t>
      </w:r>
      <w:r w:rsidR="00456142">
        <w:rPr>
          <w:b w:val="0"/>
          <w:bCs w:val="0"/>
          <w:sz w:val="24"/>
          <w:szCs w:val="24"/>
        </w:rPr>
        <w:t>cannot think of now</w:t>
      </w:r>
      <w:r w:rsidR="00937DC7">
        <w:rPr>
          <w:b w:val="0"/>
          <w:bCs w:val="0"/>
          <w:sz w:val="24"/>
          <w:szCs w:val="24"/>
        </w:rPr>
        <w:t xml:space="preserve">. </w:t>
      </w:r>
      <w:r w:rsidR="000A0B5B">
        <w:rPr>
          <w:b w:val="0"/>
          <w:bCs w:val="0"/>
          <w:sz w:val="24"/>
          <w:szCs w:val="24"/>
        </w:rPr>
        <w:t>As is clear, these definitions of non-linearity do not refer to the same thing and</w:t>
      </w:r>
      <w:r w:rsidR="006C6DC7">
        <w:rPr>
          <w:b w:val="0"/>
          <w:bCs w:val="0"/>
          <w:sz w:val="24"/>
          <w:szCs w:val="24"/>
        </w:rPr>
        <w:t>, in most cases,</w:t>
      </w:r>
      <w:r w:rsidR="000A0B5B">
        <w:rPr>
          <w:b w:val="0"/>
          <w:bCs w:val="0"/>
          <w:sz w:val="24"/>
          <w:szCs w:val="24"/>
        </w:rPr>
        <w:t xml:space="preserve"> are </w:t>
      </w:r>
      <w:r w:rsidR="006C6DC7">
        <w:rPr>
          <w:b w:val="0"/>
          <w:bCs w:val="0"/>
          <w:sz w:val="24"/>
          <w:szCs w:val="24"/>
        </w:rPr>
        <w:t xml:space="preserve">not </w:t>
      </w:r>
      <w:r w:rsidR="000A0B5B">
        <w:rPr>
          <w:b w:val="0"/>
          <w:bCs w:val="0"/>
          <w:sz w:val="24"/>
          <w:szCs w:val="24"/>
        </w:rPr>
        <w:t xml:space="preserve">mechanistically related. </w:t>
      </w:r>
      <w:r w:rsidR="00937DC7">
        <w:rPr>
          <w:b w:val="0"/>
          <w:bCs w:val="0"/>
          <w:sz w:val="24"/>
          <w:szCs w:val="24"/>
        </w:rPr>
        <w:t>In my opinion the widespread use of this terminology doesn’t help anyone’</w:t>
      </w:r>
      <w:r w:rsidR="00F06FFB">
        <w:rPr>
          <w:b w:val="0"/>
          <w:bCs w:val="0"/>
          <w:sz w:val="24"/>
          <w:szCs w:val="24"/>
        </w:rPr>
        <w:t xml:space="preserve">s understanding. </w:t>
      </w:r>
      <w:r w:rsidR="00937DC7">
        <w:rPr>
          <w:b w:val="0"/>
          <w:bCs w:val="0"/>
          <w:sz w:val="24"/>
          <w:szCs w:val="24"/>
        </w:rPr>
        <w:t>I really do not want to contribute to the confusion surrounding the term and so I prefer not to use it.</w:t>
      </w:r>
      <w:r w:rsidR="002D5094">
        <w:rPr>
          <w:b w:val="0"/>
          <w:bCs w:val="0"/>
          <w:sz w:val="24"/>
          <w:szCs w:val="24"/>
        </w:rPr>
        <w:t xml:space="preserve"> </w:t>
      </w:r>
      <w:r w:rsidR="000A0B5B">
        <w:rPr>
          <w:b w:val="0"/>
          <w:bCs w:val="0"/>
          <w:sz w:val="24"/>
          <w:szCs w:val="24"/>
        </w:rPr>
        <w:t>T</w:t>
      </w:r>
      <w:r w:rsidR="002D5094">
        <w:rPr>
          <w:b w:val="0"/>
          <w:bCs w:val="0"/>
          <w:sz w:val="24"/>
          <w:szCs w:val="24"/>
        </w:rPr>
        <w:t>he current manuscript has little to directly contribute to whether the dynamics are non-linear</w:t>
      </w:r>
      <w:r w:rsidR="000A0B5B">
        <w:rPr>
          <w:b w:val="0"/>
          <w:bCs w:val="0"/>
          <w:sz w:val="24"/>
          <w:szCs w:val="24"/>
        </w:rPr>
        <w:t>,</w:t>
      </w:r>
      <w:r w:rsidR="002D5094">
        <w:rPr>
          <w:b w:val="0"/>
          <w:bCs w:val="0"/>
          <w:sz w:val="24"/>
          <w:szCs w:val="24"/>
        </w:rPr>
        <w:t xml:space="preserve"> or the relationship to an ecosystem state is non-linear, or the functional response is non-linear</w:t>
      </w:r>
      <w:r w:rsidR="000A0B5B">
        <w:rPr>
          <w:b w:val="0"/>
          <w:bCs w:val="0"/>
          <w:sz w:val="24"/>
          <w:szCs w:val="24"/>
        </w:rPr>
        <w:t>.</w:t>
      </w:r>
    </w:p>
    <w:p w14:paraId="2EE60ED0" w14:textId="1432D645" w:rsidR="000A0B5B" w:rsidRDefault="000A0B5B" w:rsidP="00DA3F76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dynamics described in the Ling et al paper may well be derived from a non-linear function response between urchins and kelp. </w:t>
      </w:r>
      <w:r w:rsidR="006C6DC7">
        <w:rPr>
          <w:b w:val="0"/>
          <w:bCs w:val="0"/>
          <w:sz w:val="24"/>
          <w:szCs w:val="24"/>
        </w:rPr>
        <w:t>But i</w:t>
      </w:r>
      <w:r>
        <w:rPr>
          <w:b w:val="0"/>
          <w:bCs w:val="0"/>
          <w:sz w:val="24"/>
          <w:szCs w:val="24"/>
        </w:rPr>
        <w:t xml:space="preserve">mportantly, the authors do not actually do a quantitative analysis to show that is the case; they make a conceptual sketch on a graph and see if observed observational and experimental changes in kelp and urchins look like their proposed sketch. </w:t>
      </w:r>
      <w:r>
        <w:rPr>
          <w:b w:val="0"/>
          <w:bCs w:val="0"/>
          <w:sz w:val="24"/>
          <w:szCs w:val="24"/>
        </w:rPr>
        <w:t xml:space="preserve">Implicitly they are harkening back to the toy model proposed by Sheffer et al. (2001) which has interesting dynamics and hysteresis and other attributes. It is unclear why a </w:t>
      </w:r>
      <w:proofErr w:type="spellStart"/>
      <w:r>
        <w:rPr>
          <w:b w:val="0"/>
          <w:bCs w:val="0"/>
          <w:sz w:val="24"/>
          <w:szCs w:val="24"/>
        </w:rPr>
        <w:t>deteriministic</w:t>
      </w:r>
      <w:proofErr w:type="spellEnd"/>
      <w:r>
        <w:rPr>
          <w:b w:val="0"/>
          <w:bCs w:val="0"/>
          <w:sz w:val="24"/>
          <w:szCs w:val="24"/>
        </w:rPr>
        <w:t>, single species model</w:t>
      </w:r>
      <w:r w:rsidR="00F06FFB">
        <w:rPr>
          <w:b w:val="0"/>
          <w:bCs w:val="0"/>
          <w:sz w:val="24"/>
          <w:szCs w:val="24"/>
        </w:rPr>
        <w:t xml:space="preserve"> (the Sheffer model)</w:t>
      </w:r>
      <w:r>
        <w:rPr>
          <w:b w:val="0"/>
          <w:bCs w:val="0"/>
          <w:sz w:val="24"/>
          <w:szCs w:val="24"/>
        </w:rPr>
        <w:t xml:space="preserve"> would be a good descriptor for the Ling et al. </w:t>
      </w:r>
      <w:r w:rsidR="00F06FFB">
        <w:rPr>
          <w:b w:val="0"/>
          <w:bCs w:val="0"/>
          <w:sz w:val="24"/>
          <w:szCs w:val="24"/>
        </w:rPr>
        <w:t>urchin-kelp system in which</w:t>
      </w:r>
      <w:r>
        <w:rPr>
          <w:b w:val="0"/>
          <w:bCs w:val="0"/>
          <w:sz w:val="24"/>
          <w:szCs w:val="24"/>
        </w:rPr>
        <w:t xml:space="preserve"> </w:t>
      </w:r>
      <w:r w:rsidR="00F06FFB">
        <w:rPr>
          <w:b w:val="0"/>
          <w:bCs w:val="0"/>
          <w:sz w:val="24"/>
          <w:szCs w:val="24"/>
        </w:rPr>
        <w:t>should be a</w:t>
      </w:r>
      <w:r>
        <w:rPr>
          <w:b w:val="0"/>
          <w:bCs w:val="0"/>
          <w:sz w:val="24"/>
          <w:szCs w:val="24"/>
        </w:rPr>
        <w:t xml:space="preserve"> two-species model </w:t>
      </w:r>
      <w:r w:rsidR="00F06FFB">
        <w:rPr>
          <w:b w:val="0"/>
          <w:bCs w:val="0"/>
          <w:sz w:val="24"/>
          <w:szCs w:val="24"/>
        </w:rPr>
        <w:t xml:space="preserve">with </w:t>
      </w:r>
      <w:r>
        <w:rPr>
          <w:b w:val="0"/>
          <w:bCs w:val="0"/>
          <w:sz w:val="24"/>
          <w:szCs w:val="24"/>
        </w:rPr>
        <w:t>stochastic</w:t>
      </w:r>
      <w:r w:rsidR="00F06FFB">
        <w:rPr>
          <w:b w:val="0"/>
          <w:bCs w:val="0"/>
          <w:sz w:val="24"/>
          <w:szCs w:val="24"/>
        </w:rPr>
        <w:t>ity</w:t>
      </w:r>
      <w:r>
        <w:rPr>
          <w:b w:val="0"/>
          <w:bCs w:val="0"/>
          <w:sz w:val="24"/>
          <w:szCs w:val="24"/>
        </w:rPr>
        <w:t xml:space="preserve"> </w:t>
      </w:r>
      <w:r w:rsidR="00F06FFB">
        <w:rPr>
          <w:b w:val="0"/>
          <w:bCs w:val="0"/>
          <w:sz w:val="24"/>
          <w:szCs w:val="24"/>
        </w:rPr>
        <w:t>(see their discussion)</w:t>
      </w:r>
      <w:r w:rsidR="006C6DC7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 xml:space="preserve">There is great value in the Ling et al. paper, but strong evidence of non-linear functional responses is not part of their results. The do not even mention non-linearity in their discussion. Their analysis </w:t>
      </w:r>
      <w:r>
        <w:rPr>
          <w:b w:val="0"/>
          <w:bCs w:val="0"/>
          <w:sz w:val="24"/>
          <w:szCs w:val="24"/>
        </w:rPr>
        <w:lastRenderedPageBreak/>
        <w:t xml:space="preserve">does reveal potential state-dependence </w:t>
      </w:r>
      <w:r w:rsidR="00F06FFB">
        <w:rPr>
          <w:b w:val="0"/>
          <w:bCs w:val="0"/>
          <w:sz w:val="24"/>
          <w:szCs w:val="24"/>
        </w:rPr>
        <w:t>the res</w:t>
      </w:r>
      <w:r w:rsidR="006C6DC7">
        <w:rPr>
          <w:b w:val="0"/>
          <w:bCs w:val="0"/>
          <w:sz w:val="24"/>
          <w:szCs w:val="24"/>
        </w:rPr>
        <w:t>ult of alternate states, though, even if the mechanism and stability of those states is not really investigated.</w:t>
      </w:r>
      <w:r w:rsidR="00E62AA5">
        <w:rPr>
          <w:b w:val="0"/>
          <w:bCs w:val="0"/>
          <w:sz w:val="24"/>
          <w:szCs w:val="24"/>
        </w:rPr>
        <w:t xml:space="preserve">  </w:t>
      </w:r>
    </w:p>
    <w:p w14:paraId="4AA58B26" w14:textId="77777777" w:rsidR="00E62AA5" w:rsidRDefault="00E62AA5" w:rsidP="00DA3F76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Thank you for your consideration.</w:t>
      </w:r>
    </w:p>
    <w:p w14:paraId="47AF40DD" w14:textId="38BB9D85" w:rsidR="00E62AA5" w:rsidRDefault="00E62AA5" w:rsidP="00DA3F76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AO Shelton for the co-authors. </w:t>
      </w:r>
    </w:p>
    <w:p w14:paraId="3899E623" w14:textId="77777777" w:rsidR="00E62AA5" w:rsidRDefault="00E62AA5" w:rsidP="00DA3F76">
      <w:pPr>
        <w:pStyle w:val="Heading2"/>
        <w:rPr>
          <w:b w:val="0"/>
          <w:bCs w:val="0"/>
          <w:sz w:val="24"/>
          <w:szCs w:val="24"/>
        </w:rPr>
      </w:pPr>
      <w:bookmarkStart w:id="0" w:name="_GoBack"/>
      <w:bookmarkEnd w:id="0"/>
    </w:p>
    <w:p w14:paraId="7C02B6B5" w14:textId="2ABE65DE" w:rsidR="0069050A" w:rsidRDefault="00E62AA5" w:rsidP="00DA3F76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References:</w:t>
      </w:r>
    </w:p>
    <w:p w14:paraId="5C94A1F9" w14:textId="77777777" w:rsidR="0069050A" w:rsidRDefault="0069050A" w:rsidP="0069050A">
      <w:pPr>
        <w:rPr>
          <w:rFonts w:ascii="Times New Roman" w:eastAsia="Times New Roman" w:hAnsi="Times New Roman" w:cs="Times New Roman"/>
        </w:rPr>
      </w:pPr>
      <w:proofErr w:type="spellStart"/>
      <w:r w:rsidRPr="0069050A">
        <w:rPr>
          <w:rFonts w:ascii="Times New Roman" w:eastAsia="Times New Roman" w:hAnsi="Times New Roman" w:cs="Times New Roman"/>
        </w:rPr>
        <w:t>Samhouri</w:t>
      </w:r>
      <w:proofErr w:type="spellEnd"/>
      <w:r w:rsidRPr="0069050A">
        <w:rPr>
          <w:rFonts w:ascii="Times New Roman" w:eastAsia="Times New Roman" w:hAnsi="Times New Roman" w:cs="Times New Roman"/>
        </w:rPr>
        <w:t xml:space="preserve">, J. F., Andrews, K., Fay, G., Harvey, C. J., Hazen, E. L., Hennessy, S. M., et al. (2017). Defining ecosystem thresholds for human activities and environmental pressures in the California Current. </w:t>
      </w:r>
      <w:r w:rsidRPr="0069050A">
        <w:rPr>
          <w:rFonts w:ascii="Times New Roman" w:eastAsia="Times New Roman" w:hAnsi="Times New Roman" w:cs="Times New Roman"/>
          <w:i/>
          <w:iCs/>
        </w:rPr>
        <w:t>Ecosphere</w:t>
      </w:r>
      <w:r w:rsidRPr="0069050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9050A">
        <w:rPr>
          <w:rFonts w:ascii="Times New Roman" w:eastAsia="Times New Roman" w:hAnsi="Times New Roman" w:cs="Times New Roman"/>
        </w:rPr>
        <w:t>8:e</w:t>
      </w:r>
      <w:proofErr w:type="gramEnd"/>
      <w:r w:rsidRPr="0069050A">
        <w:rPr>
          <w:rFonts w:ascii="Times New Roman" w:eastAsia="Times New Roman" w:hAnsi="Times New Roman" w:cs="Times New Roman"/>
        </w:rPr>
        <w:t xml:space="preserve">01860. </w:t>
      </w:r>
      <w:proofErr w:type="spellStart"/>
      <w:r w:rsidRPr="0069050A">
        <w:rPr>
          <w:rFonts w:ascii="Times New Roman" w:eastAsia="Times New Roman" w:hAnsi="Times New Roman" w:cs="Times New Roman"/>
        </w:rPr>
        <w:t>doi</w:t>
      </w:r>
      <w:proofErr w:type="spellEnd"/>
      <w:r w:rsidRPr="0069050A">
        <w:rPr>
          <w:rFonts w:ascii="Times New Roman" w:eastAsia="Times New Roman" w:hAnsi="Times New Roman" w:cs="Times New Roman"/>
        </w:rPr>
        <w:t>: 10.1002/ecs2.1860</w:t>
      </w:r>
    </w:p>
    <w:p w14:paraId="566D77B9" w14:textId="77777777" w:rsidR="002D5094" w:rsidRDefault="002D5094" w:rsidP="0069050A">
      <w:pPr>
        <w:rPr>
          <w:rFonts w:ascii="Times New Roman" w:eastAsia="Times New Roman" w:hAnsi="Times New Roman" w:cs="Times New Roman"/>
        </w:rPr>
      </w:pPr>
    </w:p>
    <w:p w14:paraId="7AFCB53B" w14:textId="77777777" w:rsidR="002D5094" w:rsidRPr="002D5094" w:rsidRDefault="002D5094" w:rsidP="002D5094">
      <w:pPr>
        <w:rPr>
          <w:rFonts w:ascii="Times New Roman" w:eastAsia="Times New Roman" w:hAnsi="Times New Roman" w:cs="Times New Roman"/>
        </w:rPr>
      </w:pPr>
      <w:r w:rsidRPr="002D5094">
        <w:rPr>
          <w:rFonts w:ascii="Times New Roman" w:eastAsia="Times New Roman" w:hAnsi="Times New Roman" w:cs="Times New Roman"/>
        </w:rPr>
        <w:t>Sugihara, G. (1994) Nonlinear forecasting for the classification of nature time series. Philosophical Transactions of the Royal Society of London, Series A 348: 477-495.</w:t>
      </w:r>
    </w:p>
    <w:p w14:paraId="4096E75E" w14:textId="77777777" w:rsidR="002D5094" w:rsidRPr="0069050A" w:rsidRDefault="002D5094" w:rsidP="0069050A">
      <w:pPr>
        <w:rPr>
          <w:rFonts w:ascii="Times New Roman" w:eastAsia="Times New Roman" w:hAnsi="Times New Roman" w:cs="Times New Roman"/>
        </w:rPr>
      </w:pPr>
    </w:p>
    <w:p w14:paraId="32F3BA76" w14:textId="77777777" w:rsidR="002D5094" w:rsidRPr="002D5094" w:rsidRDefault="002D5094" w:rsidP="002D5094">
      <w:pPr>
        <w:rPr>
          <w:rFonts w:ascii="Times New Roman" w:eastAsia="Times New Roman" w:hAnsi="Times New Roman" w:cs="Times New Roman"/>
        </w:rPr>
      </w:pPr>
      <w:r w:rsidRPr="002D5094">
        <w:rPr>
          <w:rFonts w:ascii="Times New Roman" w:eastAsia="Times New Roman" w:hAnsi="Times New Roman" w:cs="Times New Roman"/>
        </w:rPr>
        <w:t xml:space="preserve">Munch, S. B., </w:t>
      </w:r>
      <w:proofErr w:type="spellStart"/>
      <w:r w:rsidRPr="002D5094">
        <w:rPr>
          <w:rFonts w:ascii="Times New Roman" w:eastAsia="Times New Roman" w:hAnsi="Times New Roman" w:cs="Times New Roman"/>
        </w:rPr>
        <w:t>Poynor</w:t>
      </w:r>
      <w:proofErr w:type="spellEnd"/>
      <w:r w:rsidRPr="002D5094">
        <w:rPr>
          <w:rFonts w:ascii="Times New Roman" w:eastAsia="Times New Roman" w:hAnsi="Times New Roman" w:cs="Times New Roman"/>
        </w:rPr>
        <w:t xml:space="preserve">, V., &amp; </w:t>
      </w:r>
      <w:proofErr w:type="spellStart"/>
      <w:r w:rsidRPr="002D5094">
        <w:rPr>
          <w:rFonts w:ascii="Times New Roman" w:eastAsia="Times New Roman" w:hAnsi="Times New Roman" w:cs="Times New Roman"/>
        </w:rPr>
        <w:t>Arriaza</w:t>
      </w:r>
      <w:proofErr w:type="spellEnd"/>
      <w:r w:rsidRPr="002D5094">
        <w:rPr>
          <w:rFonts w:ascii="Times New Roman" w:eastAsia="Times New Roman" w:hAnsi="Times New Roman" w:cs="Times New Roman"/>
        </w:rPr>
        <w:t xml:space="preserve">, J. L. (2017). Circumventing structural uncertainty: A Bayesian perspective on nonlinear forecasting for ecology. </w:t>
      </w:r>
      <w:r w:rsidRPr="002D5094">
        <w:rPr>
          <w:rFonts w:ascii="Times New Roman" w:eastAsia="Times New Roman" w:hAnsi="Times New Roman" w:cs="Times New Roman"/>
          <w:i/>
          <w:iCs/>
        </w:rPr>
        <w:t>Ecological Complexity.</w:t>
      </w:r>
      <w:r w:rsidRPr="002D5094">
        <w:rPr>
          <w:rFonts w:ascii="Times New Roman" w:eastAsia="Times New Roman" w:hAnsi="Times New Roman" w:cs="Times New Roman"/>
        </w:rPr>
        <w:t>, 32, 134–143.</w:t>
      </w:r>
    </w:p>
    <w:p w14:paraId="55E90924" w14:textId="77777777" w:rsidR="00544A9F" w:rsidRDefault="00544A9F" w:rsidP="00DA3F76">
      <w:pPr>
        <w:pStyle w:val="Heading2"/>
        <w:rPr>
          <w:b w:val="0"/>
          <w:bCs w:val="0"/>
          <w:sz w:val="90"/>
          <w:szCs w:val="90"/>
          <w:lang w:eastAsia="en-US"/>
        </w:rPr>
      </w:pPr>
    </w:p>
    <w:p w14:paraId="5F48C7F6" w14:textId="6E48DBC8" w:rsidR="0029592B" w:rsidRDefault="0029592B" w:rsidP="001B3C88"/>
    <w:sectPr w:rsidR="0029592B" w:rsidSect="0087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88"/>
    <w:rsid w:val="00013068"/>
    <w:rsid w:val="00063FF1"/>
    <w:rsid w:val="00083359"/>
    <w:rsid w:val="0009612A"/>
    <w:rsid w:val="000A0B5B"/>
    <w:rsid w:val="000B5F14"/>
    <w:rsid w:val="00101E2D"/>
    <w:rsid w:val="001426FE"/>
    <w:rsid w:val="00162AB3"/>
    <w:rsid w:val="00172BF9"/>
    <w:rsid w:val="0017341B"/>
    <w:rsid w:val="001B3C88"/>
    <w:rsid w:val="001C2919"/>
    <w:rsid w:val="001E08A2"/>
    <w:rsid w:val="002365C3"/>
    <w:rsid w:val="002501E2"/>
    <w:rsid w:val="00284409"/>
    <w:rsid w:val="0029592B"/>
    <w:rsid w:val="002A3118"/>
    <w:rsid w:val="002A760A"/>
    <w:rsid w:val="002B6B65"/>
    <w:rsid w:val="002C0DAE"/>
    <w:rsid w:val="002D5094"/>
    <w:rsid w:val="003127B2"/>
    <w:rsid w:val="00350FB6"/>
    <w:rsid w:val="00391B9B"/>
    <w:rsid w:val="003E4E74"/>
    <w:rsid w:val="004360B0"/>
    <w:rsid w:val="00445AAC"/>
    <w:rsid w:val="00456142"/>
    <w:rsid w:val="004D3005"/>
    <w:rsid w:val="00534B16"/>
    <w:rsid w:val="00544A9F"/>
    <w:rsid w:val="0055095D"/>
    <w:rsid w:val="00561989"/>
    <w:rsid w:val="00574B9A"/>
    <w:rsid w:val="00580971"/>
    <w:rsid w:val="00584D01"/>
    <w:rsid w:val="00597629"/>
    <w:rsid w:val="005A4C72"/>
    <w:rsid w:val="005B1642"/>
    <w:rsid w:val="005C0F96"/>
    <w:rsid w:val="005C21DE"/>
    <w:rsid w:val="005C30BA"/>
    <w:rsid w:val="005F3880"/>
    <w:rsid w:val="0068467C"/>
    <w:rsid w:val="006868F4"/>
    <w:rsid w:val="0069050A"/>
    <w:rsid w:val="006C6DC7"/>
    <w:rsid w:val="006D6DFD"/>
    <w:rsid w:val="0071724A"/>
    <w:rsid w:val="00742CC8"/>
    <w:rsid w:val="007C6EC9"/>
    <w:rsid w:val="00810EF4"/>
    <w:rsid w:val="008176C9"/>
    <w:rsid w:val="00874A9C"/>
    <w:rsid w:val="0087637A"/>
    <w:rsid w:val="008C7CF0"/>
    <w:rsid w:val="008D62A3"/>
    <w:rsid w:val="009046D3"/>
    <w:rsid w:val="009139E5"/>
    <w:rsid w:val="00937DC7"/>
    <w:rsid w:val="009477FE"/>
    <w:rsid w:val="00956563"/>
    <w:rsid w:val="00961C2D"/>
    <w:rsid w:val="009903B8"/>
    <w:rsid w:val="00A63388"/>
    <w:rsid w:val="00A66B53"/>
    <w:rsid w:val="00A95338"/>
    <w:rsid w:val="00AB4C1C"/>
    <w:rsid w:val="00AC796E"/>
    <w:rsid w:val="00AD7339"/>
    <w:rsid w:val="00B06F52"/>
    <w:rsid w:val="00B07937"/>
    <w:rsid w:val="00B41AD4"/>
    <w:rsid w:val="00B70E28"/>
    <w:rsid w:val="00BD0763"/>
    <w:rsid w:val="00BF5ABD"/>
    <w:rsid w:val="00C140DC"/>
    <w:rsid w:val="00C50885"/>
    <w:rsid w:val="00C50E66"/>
    <w:rsid w:val="00C640D6"/>
    <w:rsid w:val="00C96EEA"/>
    <w:rsid w:val="00CA4D0D"/>
    <w:rsid w:val="00CB63A7"/>
    <w:rsid w:val="00CC7747"/>
    <w:rsid w:val="00CD0487"/>
    <w:rsid w:val="00D57728"/>
    <w:rsid w:val="00D91998"/>
    <w:rsid w:val="00D96D25"/>
    <w:rsid w:val="00DA3F76"/>
    <w:rsid w:val="00DF09F4"/>
    <w:rsid w:val="00DF2E6E"/>
    <w:rsid w:val="00E1489E"/>
    <w:rsid w:val="00E62AA5"/>
    <w:rsid w:val="00E65389"/>
    <w:rsid w:val="00E77248"/>
    <w:rsid w:val="00EA014F"/>
    <w:rsid w:val="00EC26D1"/>
    <w:rsid w:val="00EF75A0"/>
    <w:rsid w:val="00F06FFB"/>
    <w:rsid w:val="00F73E0A"/>
    <w:rsid w:val="00F7445A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8ADE"/>
  <w14:defaultImageDpi w14:val="32767"/>
  <w15:chartTrackingRefBased/>
  <w15:docId w15:val="{0CF85794-66B1-E047-BB73-EB33D805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7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7B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7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0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7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763"/>
    <w:rPr>
      <w:b/>
      <w:bCs/>
      <w:sz w:val="20"/>
      <w:szCs w:val="20"/>
    </w:rPr>
  </w:style>
  <w:style w:type="character" w:customStyle="1" w:styleId="current-selection">
    <w:name w:val="current-selection"/>
    <w:basedOn w:val="DefaultParagraphFont"/>
    <w:rsid w:val="0069050A"/>
  </w:style>
  <w:style w:type="character" w:customStyle="1" w:styleId="pubyear">
    <w:name w:val="pubyear"/>
    <w:basedOn w:val="DefaultParagraphFont"/>
    <w:rsid w:val="002D5094"/>
  </w:style>
  <w:style w:type="character" w:customStyle="1" w:styleId="articletitle">
    <w:name w:val="articletitle"/>
    <w:basedOn w:val="DefaultParagraphFont"/>
    <w:rsid w:val="002D5094"/>
  </w:style>
  <w:style w:type="character" w:customStyle="1" w:styleId="vol">
    <w:name w:val="vol"/>
    <w:basedOn w:val="DefaultParagraphFont"/>
    <w:rsid w:val="002D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4</cp:revision>
  <dcterms:created xsi:type="dcterms:W3CDTF">2018-09-10T22:52:00Z</dcterms:created>
  <dcterms:modified xsi:type="dcterms:W3CDTF">2018-09-11T17:41:00Z</dcterms:modified>
</cp:coreProperties>
</file>