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7.png" ContentType="image/png"/>
  <Override PartName="/word/media/rId72.png" ContentType="image/png"/>
  <Override PartName="/word/media/rId75.png" ContentType="image/png"/>
  <Override PartName="/word/media/rId78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QuanGenomicsHW3</w:t>
      </w:r>
    </w:p>
    <w:p>
      <w:pPr>
        <w:pStyle w:val="Author"/>
      </w:pPr>
      <w:r>
        <w:t xml:space="preserve">Noelle</w:t>
      </w:r>
      <w:r>
        <w:t xml:space="preserve"> </w:t>
      </w:r>
      <w:r>
        <w:t xml:space="preserve">Wheeler</w:t>
      </w:r>
    </w:p>
    <w:p>
      <w:pPr>
        <w:pStyle w:val="Date"/>
      </w:pPr>
      <w:r>
        <w:t xml:space="preserve">2023-03-03</w:t>
      </w:r>
    </w:p>
    <w:bookmarkStart w:id="20" w:name="question-1a"/>
    <w:p>
      <w:pPr>
        <w:pStyle w:val="Heading3"/>
      </w:pPr>
      <w:r>
        <w:t xml:space="preserve">Question 1a</w:t>
      </w:r>
    </w:p>
    <w:p>
      <w:pPr>
        <w:pStyle w:val="FirstParagraph"/>
      </w:pPr>
      <w:r>
        <w:t xml:space="preserve">If you reject a null hypothesis this does not mean your null hypothesis is definitely wrong.</w:t>
      </w:r>
      <w:r>
        <w:t xml:space="preserve"> </w:t>
      </w:r>
      <w:r>
        <w:t xml:space="preserve">This is because we are only looking at one sample. According to the definition of our alpha</w:t>
      </w:r>
      <w:r>
        <w:t xml:space="preserve"> </w:t>
      </w:r>
      <w:r>
        <w:t xml:space="preserve">cutoff (let α = .05). Then we have a 5% chance of incorrectly rejecting the null hypothesis.</w:t>
      </w:r>
      <w:r>
        <w:t xml:space="preserve"> </w:t>
      </w:r>
      <w:r>
        <w:t xml:space="preserve">This means if we reject the null hypothesis under then we are probably correct but there is</w:t>
      </w:r>
      <w:r>
        <w:t xml:space="preserve"> </w:t>
      </w:r>
      <w:r>
        <w:t xml:space="preserve">a .05 probability that we are wrong.\</w:t>
      </w:r>
      <w:r>
        <w:t xml:space="preserve"> </w:t>
      </w:r>
      <w:r>
        <w:t xml:space="preserve">If you reject the null hypothesis you cannot interpret this result as evidence the null hy-</w:t>
      </w:r>
      <w:r>
        <w:t xml:space="preserve"> </w:t>
      </w:r>
      <w:r>
        <w:t xml:space="preserve">pothesis is correct because, again, our sample does not give us all the information about our</w:t>
      </w:r>
      <w:r>
        <w:t xml:space="preserve"> </w:t>
      </w:r>
      <w:r>
        <w:t xml:space="preserve">distribution. It is easier to disprove something than prove it, so this is all we can do with out</w:t>
      </w:r>
      <w:r>
        <w:t xml:space="preserve"> </w:t>
      </w:r>
      <w:r>
        <w:t xml:space="preserve">limited information from our sample</w:t>
      </w:r>
    </w:p>
    <w:bookmarkEnd w:id="20"/>
    <w:bookmarkStart w:id="21" w:name="question-1b"/>
    <w:p>
      <w:pPr>
        <w:pStyle w:val="Heading3"/>
      </w:pPr>
      <w:r>
        <w:t xml:space="preserve">Question 1b</w:t>
      </w:r>
    </w:p>
    <w:p>
      <w:pPr>
        <w:pStyle w:val="FirstParagraph"/>
      </w:pPr>
      <w:r>
        <w:t xml:space="preserve">We can set the Type I error because this is our alpha threshold value that we choose. We</w:t>
      </w:r>
      <w:r>
        <w:t xml:space="preserve"> </w:t>
      </w:r>
      <w:r>
        <w:t xml:space="preserve">cannot control power because it depends on our actual parameter values such as our sample</w:t>
      </w:r>
      <w:r>
        <w:t xml:space="preserve"> </w:t>
      </w:r>
      <w:r>
        <w:t xml:space="preserve">size and how we define our statistic.</w:t>
      </w:r>
    </w:p>
    <w:bookmarkEnd w:id="21"/>
    <w:bookmarkStart w:id="25" w:name="question-a"/>
    <w:p>
      <w:pPr>
        <w:pStyle w:val="Heading3"/>
      </w:pPr>
      <w:r>
        <w:t xml:space="preserve">Question a</w:t>
      </w:r>
    </w:p>
    <w:p>
      <w:pPr>
        <w:pStyle w:val="FirstParagraph"/>
      </w:pPr>
      <w:r>
        <w:t xml:space="preserve">Assume that the true value of the parameter p = 0.2 (i.e., an unfair coin). Write code that produces 100 distinct i.i.d samples of the random variable X each with n = 10 experimental trials. Then for each sample, calculate the Maximum Likelihood Estimator, and using the function</w:t>
      </w:r>
      <w:r>
        <w:t xml:space="preserve"> </w:t>
      </w:r>
      <w:r>
        <w:t xml:space="preserve">‘</w:t>
      </w:r>
      <w:r>
        <w:t xml:space="preserve">hist()</w:t>
      </w:r>
      <w:r>
        <w:t xml:space="preserve">’</w:t>
      </w:r>
      <w:r>
        <w:t xml:space="preserve"> </w:t>
      </w:r>
      <w:r>
        <w:t xml:space="preserve">plot a histogram of these 100 estimator values.</w:t>
      </w:r>
    </w:p>
    <w:p>
      <w:pPr>
        <w:pStyle w:val="SourceCode"/>
      </w:pPr>
      <w:r>
        <w:rPr>
          <w:rStyle w:val="CommentTok"/>
        </w:rPr>
        <w:t xml:space="preserve"># produces sample with n = 10 experimental trails and p = .2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mle</w:t>
      </w:r>
      <w:r>
        <w:br/>
      </w:r>
      <w:r>
        <w:rPr>
          <w:rStyle w:val="NormalTok"/>
        </w:rPr>
        <w:t xml:space="preserve">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 mle,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NormalTok"/>
        </w:rPr>
        <w:t xml:space="preserve">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(mle),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(mle, interval, </w:t>
      </w:r>
      <w:r>
        <w:rPr>
          <w:rStyle w:val="AttributeTok"/>
        </w:rPr>
        <w:t xml:space="preserve">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1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32" w:name="question-b"/>
    <w:p>
      <w:pPr>
        <w:pStyle w:val="Heading3"/>
      </w:pPr>
      <w:r>
        <w:t xml:space="preserve">Question b</w:t>
      </w:r>
    </w:p>
    <w:p>
      <w:pPr>
        <w:pStyle w:val="FirstParagraph"/>
      </w:pPr>
      <w:r>
        <w:t xml:space="preserve">Repeat the exercise in part [a] but assume that p = 0.5</w:t>
      </w:r>
    </w:p>
    <w:p>
      <w:pPr>
        <w:pStyle w:val="SourceCode"/>
      </w:pPr>
      <w:r>
        <w:rPr>
          <w:rStyle w:val="CommentTok"/>
        </w:rPr>
        <w:t xml:space="preserve"># produces sample with n = 10 experimental trails and p = .5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mle</w:t>
      </w:r>
      <w:r>
        <w:br/>
      </w:r>
      <w:r>
        <w:rPr>
          <w:rStyle w:val="NormalTok"/>
        </w:rPr>
        <w:t xml:space="preserve">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 mle,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NormalTok"/>
        </w:rPr>
        <w:t xml:space="preserve">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(mle),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(mle, interval, </w:t>
      </w:r>
      <w:r>
        <w:rPr>
          <w:rStyle w:val="AttributeTok"/>
        </w:rPr>
        <w:t xml:space="preserve">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Repeat the exercise in part [a] but assume that p = 0.5 and n = 100</w:t>
      </w:r>
    </w:p>
    <w:p>
      <w:pPr>
        <w:pStyle w:val="SourceCode"/>
      </w:pPr>
      <w:r>
        <w:rPr>
          <w:rStyle w:val="CommentTok"/>
        </w:rPr>
        <w:t xml:space="preserve"># produces sample with n = 100 experimental trails and p = .5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calculate mle</w:t>
      </w:r>
      <w:r>
        <w:br/>
      </w:r>
      <w:r>
        <w:rPr>
          <w:rStyle w:val="NormalTok"/>
        </w:rPr>
        <w:t xml:space="preserve">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 mle,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NormalTok"/>
        </w:rPr>
        <w:t xml:space="preserve">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(mle),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(mle)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(mle, interval, </w:t>
      </w:r>
      <w:r>
        <w:rPr>
          <w:rStyle w:val="AttributeTok"/>
        </w:rPr>
        <w:t xml:space="preserve">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9" w:name="question-b-1"/>
    <w:p>
      <w:pPr>
        <w:pStyle w:val="Heading3"/>
      </w:pPr>
      <w:r>
        <w:t xml:space="preserve">Question b</w:t>
      </w:r>
    </w:p>
    <w:p>
      <w:pPr>
        <w:pStyle w:val="FirstParagraph"/>
      </w:pPr>
      <w:r>
        <w:t xml:space="preserve">Repeat question a but with the normal distribution where mu = 0 and variance = 1. Add mle estimate of variance.</w:t>
      </w:r>
    </w:p>
    <w:p>
      <w:pPr>
        <w:pStyle w:val="SourceCode"/>
      </w:pPr>
      <w:r>
        <w:rPr>
          <w:rStyle w:val="CommentTok"/>
        </w:rPr>
        <w:t xml:space="preserve"># produces sample with n = 10 experimental trails and normal dist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 calculate mle estimates for mu and var</w:t>
      </w:r>
      <w:r>
        <w:br/>
      </w:r>
      <w:r>
        <w:rPr>
          <w:rStyle w:val="NormalTok"/>
        </w:rPr>
        <w:t xml:space="preserve">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multiply variance by len-1/len so variance has denominator n</w:t>
      </w:r>
      <w:r>
        <w:br/>
      </w:r>
      <w:r>
        <w:rPr>
          <w:rStyle w:val="NormalTok"/>
        </w:rPr>
        <w:t xml:space="preserve">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len))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(mle_mu,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(mle_var,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len)))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mu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NormalTok"/>
        </w:rPr>
        <w:t xml:space="preserve">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(mle_mu),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(mle_mu)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(mle_mu, interval, </w:t>
      </w:r>
      <w:r>
        <w:rPr>
          <w:rStyle w:val="AttributeTok"/>
        </w:rPr>
        <w:t xml:space="preserve">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4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100 var estimator values </w:t>
      </w:r>
      <w:r>
        <w:br/>
      </w:r>
      <w:r>
        <w:rPr>
          <w:rStyle w:val="NormalTok"/>
        </w:rPr>
        <w:t xml:space="preserve">interval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(mle_var),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(mle_var)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(mle_var, interval, </w:t>
      </w:r>
      <w:r>
        <w:rPr>
          <w:rStyle w:val="AttributeTok"/>
        </w:rPr>
        <w:t xml:space="preserve">right=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4-2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52" w:name="question-d"/>
    <w:p>
      <w:pPr>
        <w:pStyle w:val="Heading3"/>
      </w:pPr>
      <w:r>
        <w:t xml:space="preserve">Question d</w:t>
      </w:r>
    </w:p>
    <w:p>
      <w:pPr>
        <w:pStyle w:val="FirstParagraph"/>
      </w:pPr>
      <w:r>
        <w:t xml:space="preserve">Repeat the exercise in part c but assume that mu = 1 and variance = 2.</w:t>
      </w:r>
    </w:p>
    <w:p>
      <w:pPr>
        <w:pStyle w:val="SourceCode"/>
      </w:pPr>
      <w:r>
        <w:rPr>
          <w:rStyle w:val="CommentTok"/>
        </w:rPr>
        <w:t xml:space="preserve"># produces sample with n = 10 experimental trails and normal dist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 calculate mle estimates for mu and var</w:t>
      </w:r>
      <w:r>
        <w:br/>
      </w:r>
      <w:r>
        <w:rPr>
          <w:rStyle w:val="NormalTok"/>
        </w:rPr>
        <w:t xml:space="preserve">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multiply variance by len-1/len so variance has denominator n</w:t>
      </w:r>
      <w:r>
        <w:br/>
      </w:r>
      <w:r>
        <w:rPr>
          <w:rStyle w:val="NormalTok"/>
        </w:rPr>
        <w:t xml:space="preserve">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len))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(mle_mu,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(mle_var,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len)))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mu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(mle_mu,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5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100 var estimator values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(mle_var,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5-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Repeat the exercise in part c but assume that mu = 1 and variance = 2 and n =100.</w:t>
      </w:r>
    </w:p>
    <w:p>
      <w:pPr>
        <w:pStyle w:val="SourceCode"/>
      </w:pPr>
      <w:r>
        <w:rPr>
          <w:rStyle w:val="CommentTok"/>
        </w:rPr>
        <w:t xml:space="preserve"># produces sample with n = 10 experimental trails and normal dist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 calculate mle estimates for mu and var</w:t>
      </w:r>
      <w:r>
        <w:br/>
      </w:r>
      <w:r>
        <w:rPr>
          <w:rStyle w:val="NormalTok"/>
        </w:rPr>
        <w:t xml:space="preserve">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multiply variance by len-1/len so variance has denominator n</w:t>
      </w:r>
      <w:r>
        <w:br/>
      </w:r>
      <w:r>
        <w:rPr>
          <w:rStyle w:val="NormalTok"/>
        </w:rPr>
        <w:t xml:space="preserve">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len))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(mle_mu,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(mle_var,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((len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len)))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mu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(mle_mu,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6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100 var estimator values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(mle_var,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6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65" w:name="question-e"/>
    <w:p>
      <w:pPr>
        <w:pStyle w:val="Heading3"/>
      </w:pPr>
      <w:r>
        <w:t xml:space="preserve">Question e</w:t>
      </w:r>
    </w:p>
    <w:p>
      <w:pPr>
        <w:pStyle w:val="FirstParagraph"/>
      </w:pPr>
      <w:r>
        <w:t xml:space="preserve">Calculate the unbiased estimator of variance.</w:t>
      </w:r>
      <w:r>
        <w:t xml:space="preserve"> </w:t>
      </w:r>
      <w:r>
        <w:t xml:space="preserve">mu = 1, var = 2, n = 10, unbiased variance</w:t>
      </w:r>
    </w:p>
    <w:p>
      <w:pPr>
        <w:pStyle w:val="SourceCode"/>
      </w:pPr>
      <w:r>
        <w:rPr>
          <w:rStyle w:val="CommentTok"/>
        </w:rPr>
        <w:t xml:space="preserve"># produces sample with n = 10 experimental trails and normal dist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 calculate mle estimates for mu and var</w:t>
      </w:r>
      <w:r>
        <w:br/>
      </w:r>
      <w:r>
        <w:rPr>
          <w:rStyle w:val="NormalTok"/>
        </w:rPr>
        <w:t xml:space="preserve">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calculate unbiased variance</w:t>
      </w:r>
      <w:r>
        <w:br/>
      </w:r>
      <w:r>
        <w:rPr>
          <w:rStyle w:val="NormalTok"/>
        </w:rPr>
        <w:t xml:space="preserve">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(mle_mu,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(mle_var,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mu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(mle_mu,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100 var estimator values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(mle_var,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7-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mu = 1, var = 2, n = 100, unbiased variance</w:t>
      </w:r>
    </w:p>
    <w:p>
      <w:pPr>
        <w:pStyle w:val="SourceCode"/>
      </w:pPr>
      <w:r>
        <w:rPr>
          <w:rStyle w:val="CommentTok"/>
        </w:rPr>
        <w:t xml:space="preserve"># produces sample with n = 10 experimental trails and normal dist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</w:t>
      </w:r>
      <w:r>
        <w:br/>
      </w:r>
      <w:r>
        <w:rPr>
          <w:rStyle w:val="CommentTok"/>
        </w:rPr>
        <w:t xml:space="preserve"># calculate mle estimates for mu and var</w:t>
      </w:r>
      <w:r>
        <w:br/>
      </w:r>
      <w:r>
        <w:rPr>
          <w:rStyle w:val="NormalTok"/>
        </w:rPr>
        <w:t xml:space="preserve">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 calculate unbiased variance</w:t>
      </w:r>
      <w:r>
        <w:br/>
      </w:r>
      <w:r>
        <w:rPr>
          <w:rStyle w:val="NormalTok"/>
        </w:rPr>
        <w:t xml:space="preserve">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(y))</w:t>
      </w:r>
      <w:r>
        <w:br/>
      </w:r>
      <w:r>
        <w:rPr>
          <w:rStyle w:val="CommentTok"/>
        </w:rPr>
        <w:t xml:space="preserve"># repeat 99 more times to get 100 samples 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(y, x)</w:t>
      </w:r>
      <w:r>
        <w:br/>
      </w:r>
      <w:r>
        <w:rPr>
          <w:rStyle w:val="NormalTok"/>
        </w:rPr>
        <w:t xml:space="preserve">  mle_mu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(mle_mu, 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mle_var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(mle_var, (</w:t>
      </w:r>
      <w:r>
        <w:rPr>
          <w:rStyle w:val="FunctionTok"/>
        </w:rPr>
        <w:t xml:space="preserve">var</w:t>
      </w:r>
      <w:r>
        <w:rPr>
          <w:rStyle w:val="NormalTok"/>
        </w:rPr>
        <w:t xml:space="preserve">(y[i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 plot 100 mu estimator values</w:t>
      </w:r>
      <w:r>
        <w:br/>
      </w:r>
      <w:r>
        <w:rPr>
          <w:rStyle w:val="CommentTok"/>
        </w:rPr>
        <w:t xml:space="preserve"># set x-tick marks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(mle_mu,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8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100 var estimator values 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(mle_var,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8-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5"/>
    <w:bookmarkStart w:id="66" w:name="question-f"/>
    <w:p>
      <w:pPr>
        <w:pStyle w:val="Heading3"/>
      </w:pPr>
      <w:r>
        <w:t xml:space="preserve">Question f</w:t>
      </w:r>
    </w:p>
    <w:p>
      <w:pPr>
        <w:pStyle w:val="FirstParagraph"/>
      </w:pPr>
      <w:r>
        <w:t xml:space="preserve">What is the critical threshold for this statistic for a Type I error = α = 0.05</w:t>
      </w:r>
    </w:p>
    <w:p>
      <w:pPr>
        <w:pStyle w:val="SourceCode"/>
      </w:pPr>
      <w:r>
        <w:rPr>
          <w:rStyle w:val="CommentTok"/>
        </w:rPr>
        <w:t xml:space="preserve"># one tailed distribution</w:t>
      </w:r>
      <w:r>
        <w:br/>
      </w:r>
      <w:r>
        <w:rPr>
          <w:rStyle w:val="NormalTok"/>
        </w:rPr>
        <w:t xml:space="preserve">crit_thres_one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critical threshold for one-sided test is "</w:t>
      </w:r>
      <w:r>
        <w:rPr>
          <w:rStyle w:val="NormalTok"/>
        </w:rPr>
        <w:t xml:space="preserve">, crit_thres_one))</w:t>
      </w:r>
    </w:p>
    <w:p>
      <w:pPr>
        <w:pStyle w:val="SourceCode"/>
      </w:pPr>
      <w:r>
        <w:rPr>
          <w:rStyle w:val="VerbatimChar"/>
        </w:rPr>
        <w:t xml:space="preserve">## [1] "the critical threshold for one-sided test is 0.367800452290057"</w:t>
      </w:r>
    </w:p>
    <w:p>
      <w:pPr>
        <w:pStyle w:val="SourceCode"/>
      </w:pPr>
      <w:r>
        <w:rPr>
          <w:rStyle w:val="CommentTok"/>
        </w:rPr>
        <w:t xml:space="preserve"># two tailed distribution</w:t>
      </w:r>
      <w:r>
        <w:br/>
      </w:r>
      <w:r>
        <w:rPr>
          <w:rStyle w:val="NormalTok"/>
        </w:rPr>
        <w:t xml:space="preserve">crit_thres_two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critical threshold for two-sided test is "</w:t>
      </w:r>
      <w:r>
        <w:rPr>
          <w:rStyle w:val="NormalTok"/>
        </w:rPr>
        <w:t xml:space="preserve">, crit_thres_two))</w:t>
      </w:r>
    </w:p>
    <w:p>
      <w:pPr>
        <w:pStyle w:val="SourceCode"/>
      </w:pPr>
      <w:r>
        <w:rPr>
          <w:rStyle w:val="VerbatimChar"/>
        </w:rPr>
        <w:t xml:space="preserve">## [1] "the critical threshold for two-sided test is 0.438261270288291"</w:t>
      </w:r>
    </w:p>
    <w:bookmarkEnd w:id="66"/>
    <w:bookmarkStart w:id="70" w:name="question-g"/>
    <w:p>
      <w:pPr>
        <w:pStyle w:val="Heading3"/>
      </w:pPr>
      <w:r>
        <w:t xml:space="preserve">Question g</w:t>
      </w:r>
    </w:p>
    <w:p>
      <w:pPr>
        <w:pStyle w:val="FirstParagraph"/>
      </w:pPr>
      <w:r>
        <w:t xml:space="preserve">Simulate k = 1000 samples under the null hypothesis in part [f], calculate the mean for each sample, and plot a histogram of the means.</w:t>
      </w:r>
    </w:p>
    <w:p>
      <w:pPr>
        <w:pStyle w:val="SourceCode"/>
      </w:pP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(means, sample_mean)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(means)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10-1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0"/>
    <w:bookmarkStart w:id="71" w:name="question-h"/>
    <w:p>
      <w:pPr>
        <w:pStyle w:val="Heading3"/>
      </w:pPr>
      <w:r>
        <w:t xml:space="preserve">Question h</w:t>
      </w:r>
    </w:p>
    <w:p>
      <w:pPr>
        <w:pStyle w:val="FirstParagraph"/>
      </w:pPr>
      <w:r>
        <w:t xml:space="preserve">What is the power of this test for the null hypothesis in part [f] with a Type I error = α = 0.05?</w:t>
      </w:r>
    </w:p>
    <w:p>
      <w:pPr>
        <w:pStyle w:val="SourceCode"/>
      </w:pPr>
      <w:r>
        <w:rPr>
          <w:rStyle w:val="NormalTok"/>
        </w:rPr>
        <w:t xml:space="preserve">pow_one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(crit_thres_one,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power for one-sided test with alpha = .05 is "</w:t>
      </w:r>
      <w:r>
        <w:rPr>
          <w:rStyle w:val="NormalTok"/>
        </w:rPr>
        <w:t xml:space="preserve">, pow_one))</w:t>
      </w:r>
    </w:p>
    <w:p>
      <w:pPr>
        <w:pStyle w:val="SourceCode"/>
      </w:pPr>
      <w:r>
        <w:rPr>
          <w:rStyle w:val="VerbatimChar"/>
        </w:rPr>
        <w:t xml:space="preserve">## [1] "the power for one-sided test with alpha = .05 is 0.277188404310798"</w:t>
      </w:r>
    </w:p>
    <w:p>
      <w:pPr>
        <w:pStyle w:val="SourceCode"/>
      </w:pPr>
      <w:r>
        <w:rPr>
          <w:rStyle w:val="NormalTok"/>
        </w:rPr>
        <w:t xml:space="preserve">pow_two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(crit_thres_two,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power for two-sided test with alpha = .05 is "</w:t>
      </w:r>
      <w:r>
        <w:rPr>
          <w:rStyle w:val="NormalTok"/>
        </w:rPr>
        <w:t xml:space="preserve">, pow_two))</w:t>
      </w:r>
    </w:p>
    <w:p>
      <w:pPr>
        <w:pStyle w:val="SourceCode"/>
      </w:pPr>
      <w:r>
        <w:rPr>
          <w:rStyle w:val="VerbatimChar"/>
        </w:rPr>
        <w:t xml:space="preserve">## [1] "the power for two-sided test with alpha = .05 is 0.391234096951103"</w:t>
      </w:r>
    </w:p>
    <w:bookmarkEnd w:id="71"/>
    <w:bookmarkStart w:id="81" w:name="question-i"/>
    <w:p>
      <w:pPr>
        <w:pStyle w:val="Heading3"/>
      </w:pPr>
      <w:r>
        <w:t xml:space="preserve">Question i</w:t>
      </w:r>
    </w:p>
    <w:p>
      <w:pPr>
        <w:pStyle w:val="FirstParagraph"/>
      </w:pPr>
      <w:r>
        <w:t xml:space="preserve">Simulate k = 1000 samples under the true distribution (as used in part [h]), calculate the mean for each sample, and plot a histogram of the means.</w:t>
      </w:r>
    </w:p>
    <w:p>
      <w:pPr>
        <w:pStyle w:val="SourceCode"/>
      </w:pP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(means, sample_mean)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(means)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12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Question j</w:t>
      </w:r>
      <w:r>
        <w:t xml:space="preserve"> </w:t>
      </w:r>
      <w:r>
        <w:t xml:space="preserve">Repeat parts [f-i] but consider n = 100.</w:t>
      </w:r>
    </w:p>
    <w:p>
      <w:pPr>
        <w:pStyle w:val="SourceCode"/>
      </w:pPr>
      <w:r>
        <w:rPr>
          <w:rStyle w:val="CommentTok"/>
        </w:rPr>
        <w:t xml:space="preserve"># critical threshold for this statistic for a Type I error = α = 0.05</w:t>
      </w:r>
      <w:r>
        <w:br/>
      </w:r>
      <w:r>
        <w:rPr>
          <w:rStyle w:val="CommentTok"/>
        </w:rPr>
        <w:t xml:space="preserve"># one tailed distribution</w:t>
      </w:r>
      <w:r>
        <w:br/>
      </w:r>
      <w:r>
        <w:rPr>
          <w:rStyle w:val="NormalTok"/>
        </w:rPr>
        <w:t xml:space="preserve">crit_thres_one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critical threshold for one-sided test is "</w:t>
      </w:r>
      <w:r>
        <w:rPr>
          <w:rStyle w:val="NormalTok"/>
        </w:rPr>
        <w:t xml:space="preserve">, crit_thres_one))</w:t>
      </w:r>
    </w:p>
    <w:p>
      <w:pPr>
        <w:pStyle w:val="SourceCode"/>
      </w:pPr>
      <w:r>
        <w:rPr>
          <w:rStyle w:val="VerbatimChar"/>
        </w:rPr>
        <w:t xml:space="preserve">## [1] "the critical threshold for one-sided test is 0.164485362695147"</w:t>
      </w:r>
    </w:p>
    <w:p>
      <w:pPr>
        <w:pStyle w:val="SourceCode"/>
      </w:pPr>
      <w:r>
        <w:rPr>
          <w:rStyle w:val="CommentTok"/>
        </w:rPr>
        <w:t xml:space="preserve"># two tailed distribution</w:t>
      </w:r>
      <w:r>
        <w:br/>
      </w:r>
      <w:r>
        <w:rPr>
          <w:rStyle w:val="NormalTok"/>
        </w:rPr>
        <w:t xml:space="preserve">crit_thres_two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critical threshold for two-sided test is "</w:t>
      </w:r>
      <w:r>
        <w:rPr>
          <w:rStyle w:val="NormalTok"/>
        </w:rPr>
        <w:t xml:space="preserve">, crit_thres_two))</w:t>
      </w:r>
    </w:p>
    <w:p>
      <w:pPr>
        <w:pStyle w:val="SourceCode"/>
      </w:pPr>
      <w:r>
        <w:rPr>
          <w:rStyle w:val="VerbatimChar"/>
        </w:rPr>
        <w:t xml:space="preserve">## [1] "the critical threshold for two-sided test is 0.195996398454005"</w:t>
      </w:r>
    </w:p>
    <w:p>
      <w:pPr>
        <w:pStyle w:val="SourceCode"/>
      </w:pPr>
      <w:r>
        <w:rPr>
          <w:rStyle w:val="CommentTok"/>
        </w:rPr>
        <w:t xml:space="preserve"># Simulate k = 1000 samples under the null hypothesis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  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(means, sample_mean)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(means,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"Null Hypothesis mu = 0, variance =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13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calculate power</w:t>
      </w:r>
      <w:r>
        <w:br/>
      </w:r>
      <w:r>
        <w:rPr>
          <w:rStyle w:val="NormalTok"/>
        </w:rPr>
        <w:t xml:space="preserve">pow_one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(crit_thres_one,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power for one-sided test with alpha = .05 is "</w:t>
      </w:r>
      <w:r>
        <w:rPr>
          <w:rStyle w:val="NormalTok"/>
        </w:rPr>
        <w:t xml:space="preserve">, pow_one))</w:t>
      </w:r>
    </w:p>
    <w:p>
      <w:pPr>
        <w:pStyle w:val="SourceCode"/>
      </w:pPr>
      <w:r>
        <w:rPr>
          <w:rStyle w:val="VerbatimChar"/>
        </w:rPr>
        <w:t xml:space="preserve">## [1] "the power for one-sided test with alpha = .05 is 0.00039661500452629"</w:t>
      </w:r>
    </w:p>
    <w:p>
      <w:pPr>
        <w:pStyle w:val="SourceCode"/>
      </w:pPr>
      <w:r>
        <w:rPr>
          <w:rStyle w:val="NormalTok"/>
        </w:rPr>
        <w:t xml:space="preserve">pow_two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(crit_thres_two,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power for two-sided test with alpha = .05 is "</w:t>
      </w:r>
      <w:r>
        <w:rPr>
          <w:rStyle w:val="NormalTok"/>
        </w:rPr>
        <w:t xml:space="preserve">, pow_two))</w:t>
      </w:r>
    </w:p>
    <w:p>
      <w:pPr>
        <w:pStyle w:val="SourceCode"/>
      </w:pPr>
      <w:r>
        <w:rPr>
          <w:rStyle w:val="VerbatimChar"/>
        </w:rPr>
        <w:t xml:space="preserve">## [1] "the power for two-sided test with alpha = .05 is 0.00118274929819736"</w:t>
      </w:r>
    </w:p>
    <w:p>
      <w:pPr>
        <w:pStyle w:val="SourceCode"/>
      </w:pPr>
      <w:r>
        <w:rPr>
          <w:rStyle w:val="CommentTok"/>
        </w:rPr>
        <w:t xml:space="preserve"># simulate k = 1000 samples under true distribution</w:t>
      </w:r>
      <w:r>
        <w:br/>
      </w:r>
      <w:r>
        <w:rPr>
          <w:rStyle w:val="NormalTok"/>
        </w:rPr>
        <w:t xml:space="preserve">means_true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sample_mean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(dist)</w:t>
      </w:r>
      <w:r>
        <w:br/>
      </w:r>
      <w:r>
        <w:rPr>
          <w:rStyle w:val="NormalTok"/>
        </w:rPr>
        <w:t xml:space="preserve">  means_true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(means_true, sample_mean)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(means_true,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 Hypothesis mu = .5, variance = 1"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79" name="Picture"/>
            <a:graphic>
              <a:graphicData uri="http://schemas.openxmlformats.org/drawingml/2006/picture">
                <pic:pic>
                  <pic:nvPicPr>
                    <pic:cNvPr descr="QuanGenomicsHW3_files/figure-docx/unnamed-chunk-13-2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1"/>
    <w:bookmarkStart w:id="82" w:name="question-3"/>
    <w:p>
      <w:pPr>
        <w:pStyle w:val="Heading3"/>
      </w:pPr>
      <w:r>
        <w:t xml:space="preserve">Question 3</w:t>
      </w:r>
    </w:p>
    <w:p>
      <w:pPr>
        <w:pStyle w:val="FirstParagraph"/>
      </w:pPr>
      <m:oMath>
        <m:r>
          <m:t>M</m:t>
        </m:r>
        <m:r>
          <m:t>L</m:t>
        </m:r>
        <m:r>
          <m:t>E</m:t>
        </m:r>
        <m:d>
          <m:dPr>
            <m:begChr m:val="("/>
            <m:endChr m:val=")"/>
            <m:sepChr m:val="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</m:e>
        </m:d>
      </m:oMath>
      <w:r>
        <w:t xml:space="preserve"> </w:t>
      </w:r>
      <w:r>
        <w:t xml:space="preserve">that we obtain for</w:t>
      </w:r>
      <w:r>
        <w:t xml:space="preserve"> </w:t>
      </w:r>
      <m:oMath>
        <m:r>
          <m:t>X</m:t>
        </m:r>
        <m:r>
          <m:rPr>
            <m:sty m:val="p"/>
          </m:rP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,</m:t>
            </m:r>
            <m:r>
              <m:t>p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n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  <w:r>
        <w:t xml:space="preserve">This is derived from:</w:t>
      </w:r>
      <w:r>
        <w:br/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!</m:t>
            </m:r>
          </m:num>
          <m:den>
            <m:r>
              <m:t>y</m:t>
            </m:r>
            <m:r>
              <m:rPr>
                <m:sty m:val="p"/>
              </m:rPr>
              <m:t>!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N</m:t>
                </m:r>
                <m:r>
                  <m:rPr>
                    <m:sty m:val="p"/>
                  </m:rPr>
                  <m:t>−</m:t>
                </m:r>
                <m:r>
                  <m:t>y</m:t>
                </m:r>
              </m:e>
            </m:d>
            <m:r>
              <m:rPr>
                <m:sty m:val="p"/>
              </m:rPr>
              <m:t>!</m:t>
            </m:r>
          </m:den>
        </m:f>
        <m:sSup>
          <m:e>
            <m:r>
              <m:t>p</m:t>
            </m:r>
          </m:e>
          <m:sup>
            <m:r>
              <m:t>y</m:t>
            </m:r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y</m:t>
            </m:r>
          </m:sup>
        </m:sSup>
      </m:oMath>
      <w:r>
        <w:br/>
      </w:r>
      <m:oMath>
        <m:r>
          <m:t>l</m:t>
        </m:r>
        <m:r>
          <m:t>n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r>
              <m:t>y</m:t>
            </m:r>
            <m:r>
              <m:rPr>
                <m:sty m:val="p"/>
              </m:rPr>
              <m:t>,</m:t>
            </m:r>
            <m:r>
              <m:t>N</m:t>
            </m:r>
          </m:e>
        </m:d>
        <m:r>
          <m:rPr>
            <m:sty m:val="p"/>
          </m:rPr>
          <m:t>=</m:t>
        </m:r>
        <m:r>
          <m:t>y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y</m:t>
            </m:r>
          </m:e>
        </m:d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  <m:r>
              <m:t>n</m:t>
            </m:r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  <m:r>
                  <m:rPr>
                    <m:sty m:val="p"/>
                  </m:rPr>
                  <m:t>|</m:t>
                </m:r>
                <m:r>
                  <m:t>y</m:t>
                </m:r>
                <m:r>
                  <m:rPr>
                    <m:sty m:val="p"/>
                  </m:rPr>
                  <m:t>,</m:t>
                </m:r>
                <m:r>
                  <m:t>N</m:t>
                </m:r>
              </m:e>
            </m:d>
          </m:num>
          <m:den>
            <m:r>
              <m:rPr>
                <m:sty m:val="p"/>
              </m:rPr>
              <m:t>∂</m:t>
            </m:r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p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den>
        </m:f>
        <m:r>
          <m:rPr>
            <m:sty m:val="p"/>
          </m:rPr>
          <m:t>=</m:t>
        </m:r>
        <m:r>
          <m:t>0</m:t>
        </m:r>
      </m:oMath>
      <w:r>
        <w:br/>
      </w:r>
      <m:oMath>
        <m:f>
          <m:fPr>
            <m:type m:val="bar"/>
          </m:fPr>
          <m:num>
            <m:r>
              <m:t>y</m:t>
            </m:r>
          </m:num>
          <m:den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N</m:t>
            </m:r>
            <m:r>
              <m:rPr>
                <m:sty m:val="p"/>
              </m:rPr>
              <m:t>−</m:t>
            </m:r>
            <m:r>
              <m:t>y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den>
        </m:f>
      </m:oMath>
      <w:r>
        <w:br/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N</m:t>
            </m:r>
          </m:den>
        </m:f>
      </m:oMath>
      <w:r>
        <w:br/>
      </w:r>
      <w:r>
        <w:t xml:space="preserve">For the Bernoulli distribution we get the same result:</w:t>
      </w:r>
      <w:r>
        <w:br/>
      </w:r>
      <m:oMath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=</m:t>
        </m:r>
        <m:sSubSup>
          <m:e>
            <m:r>
              <m:t>Π</m:t>
            </m:r>
          </m:e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</m:sSubSup>
        <m:sSup>
          <m:e>
            <m:r>
              <m:t>p</m:t>
            </m:r>
          </m:e>
          <m:sup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sup>
        </m:sSup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p</m:t>
                </m:r>
              </m:e>
            </m:d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x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sup>
        </m:sSup>
      </m:oMath>
      <w:r>
        <w:br/>
      </w:r>
      <m:oMath>
        <m:r>
          <m:t>l</m:t>
        </m:r>
        <m:r>
          <m:t>n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br/>
      </w:r>
      <m:oMath>
        <m:r>
          <m:t>l</m:t>
        </m:r>
        <m:r>
          <m:t>n</m:t>
        </m:r>
        <m:r>
          <m:t>L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=</m:t>
        </m:r>
        <m:r>
          <m:t>y</m:t>
        </m:r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p</m:t>
            </m:r>
          </m:e>
        </m:d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y</m:t>
            </m:r>
          </m:e>
        </m:d>
        <m:r>
          <m:t>l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e>
        </m:d>
      </m:oMath>
      <w:r>
        <w:br/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l</m:t>
            </m:r>
            <m:r>
              <m:t>n</m:t>
            </m:r>
            <m:r>
              <m:t>L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p</m:t>
                </m:r>
              </m:e>
            </m:d>
          </m:num>
          <m:den>
            <m:r>
              <m:rPr>
                <m:sty m:val="p"/>
              </m:rPr>
              <m:t>∂</m:t>
            </m:r>
            <m:r>
              <m:t>p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p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p</m:t>
            </m:r>
          </m:den>
        </m:f>
      </m:oMath>
      <w:r>
        <w:br/>
      </w:r>
      <m:oMath>
        <m:r>
          <m:t>p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y</m:t>
            </m:r>
          </m:num>
          <m:den>
            <m:r>
              <m:t>N</m:t>
            </m:r>
          </m:den>
        </m:f>
      </m:oMath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7" Target="media/rId67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QuanGenomicsHW3</dc:title>
  <dc:creator>Noelle Wheeler</dc:creator>
  <cp:keywords/>
  <dcterms:created xsi:type="dcterms:W3CDTF">2023-03-22T22:10:59Z</dcterms:created>
  <dcterms:modified xsi:type="dcterms:W3CDTF">2023-03-22T22:10:59Z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2023-03-03</vt:lpwstr>
  </property>
  <property fmtid="{D5CDD505-2E9C-101B-9397-08002B2CF9AE}" pid="3" name="output">
    <vt:lpwstr/>
  </property>
</Properties>
</file>