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US Company town 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NY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Managing Director - Enterprise Infrastructure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NY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$1,200,000 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NY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Non-Profit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500-1000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$250M-$500M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6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32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4.0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15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 10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Microsoft Dynamics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