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Allstate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Security Architect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unsure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Home, Auto Life Insurance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Many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Many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 sure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Security, Security Awareness Computer-Based Training for end-users, 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cloud security is always a concern.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security vulnerabilities identification in aws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nan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0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