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HPP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CISO-Manager Information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Medical Insurance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Security,Zerotrust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expanding/migrating our on prem servers/vdi into azure avs/avd. we need to confirm and enhance security around it.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Services,IT Service Management (ITSM),Virtual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expanding/migrating our on prem servers/vdi into azure avs/avd. - considering setup options.  we are also using a dated service management solution and need to replace.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