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Holdenville General Hospital</w:t>
      </w:r>
      <w:r w:rsidR="003F1CD8">
        <w:rPr>
          <w:sz w:val="21"/>
        </w:rPr>
        <w:tab/>
      </w:r>
      <w:r>
        <w:rPr>
          <w:b w:val="0"/>
          <w:sz w:val="21"/>
        </w:rPr>
        <w:t xml:space="preserve">OK, IT Specialist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OK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1000000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OK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Healthcare / Hospital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Health services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100-250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4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Data SecurityDisaster / Backup RecoveryEmployee monitoring – Insider Threat Detection,Network Security - Firewall,Network Security - Intrusion Prevention Systems,Network Security - Monitoring  forensics,Network Security - Unified Threat ManagementPenetration Testing and SimulationPhysical Security - Surveillance and Access ControlRansomwareThreat Intelligence,User behavior monitoring,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more information of what is available to build and maintain infastructure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,IT Service Management (ITSM),Managed File Transfer,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looking to avay the cloud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Artificial Intelligence  Machine Learning,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too many to count not enough to worry about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RecoveryData CleansingEncryption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none at this time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Business SMS and MMSCloud based phone systems (VOIP)Enterprise Mobility Management,Video Conferencing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avya for the cloud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,Data Center NetworkingNetwork ConnectivityRoutingSwitchingWAN,WIFI,Wireless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Advisory / Analyst Support,IT Asset Management,IT Certificates,IT Training Software for staff : Cybersecurity,IT Training Software for staff : Software,IT Training Software for staff : IT Operations,Leadership coaching,Staffing - Outsourced staffing – Project based,Staffing - Permanent to hire IT staffing,Staffing – Permanent to hire Cybersecurity staffing,Staffing - Staff Retention,Team Efficiency and Effectiveness Training,Workload Prioritization/ Employee Burnout Prevention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