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Marriott International</w:t>
      </w:r>
      <w:r w:rsidR="003F1CD8">
        <w:rPr>
          <w:sz w:val="21"/>
        </w:rPr>
        <w:tab/>
      </w:r>
      <w:r>
        <w:rPr>
          <w:b w:val="0"/>
          <w:sz w:val="21"/>
        </w:rPr>
        <w:t xml:space="preserve">MD, Senior Director - Technical Service Desk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Unknwn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Hotels and digital guest services.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Many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nan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ModernizationCall Centers,IT Service Management (ITSM),Staffing / Recruiting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use outsourcing to augment staffing for agile adjustment to initiatives and demand spikes.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