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Oxford Collection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OR, Vice President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OR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$1.5M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OR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Hotel Rooms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and iOS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ProtectionDisaster / Backup RecoveryPhysical Security - Surveillance and Access Control,Risk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meeting pci compliance.  need to find partners that can assist with achieving and monitoring compliance as it relates to pci.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for way to reduce cost by moving more systems to the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options to reduce cost and meet target recovery objectives with backup solution.  we are under contract for another 12 months on our current solution however.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MMS,Contact Center Optimization,Contract Management,Contract NegotiationsTelecom Expense Management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partners that are expert in evaluating hospitality it contracts.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opportunities to create a more efficient network and save on existing costs.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at training options for staff.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