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Pickett and Associates</w:t>
      </w:r>
      <w:r w:rsidR="003F1CD8">
        <w:rPr>
          <w:sz w:val="21"/>
        </w:rPr>
        <w:tab/>
      </w:r>
      <w:r>
        <w:rPr>
          <w:b w:val="0"/>
          <w:sz w:val="21"/>
        </w:rPr>
        <w:t xml:space="preserve">FL, Director of IT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FL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500,000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FL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Professional Services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Survey, LiDAR, Civil Engineering, Electric Transmission Engineering, GIS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11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6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None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Assessment,Security Awareness Computer-Based Training for end-users,Data SecurityDisaster / Backup RecoveryEndpoint detection  response (EDR),Network Security - FirewallPhishingRisk  Compliance,Security Incident ResponseSecurity Rating / Benchmarking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disaster recovery plan_x000D_</w:t>
        <w:br/>
        <w:t xml:space="preserve">incident response plan_x000D_</w:t>
        <w:br/>
        <w:t xml:space="preserve">end user training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,Business Intelligence,SaaS Management,Virtualization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bi as related to project management_x000D_</w:t>
        <w:br/>
        <w:t xml:space="preserve">continue deployment of vdi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Recovery,BI Dashboard  Reporting,Server Storage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will be expanding storage solution as more data comes into the organization._x000D_</w:t>
        <w:br/>
        <w:t xml:space="preserve">reevaluating veeam backup solution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not planning any initiatives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nothing planned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Training Software for staff : Cybersecurity,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want to get my folks educated on cybersecurity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