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SECURA Insurance Companies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Vice President- Information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$24M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Insurance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 Insurance in 13 states in the Midwest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Duck Creek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Zerotrust,Privileged Access Management,Ransomware,Risk  ComplianceSecurity Operations Center – SOC as a Service,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continue to be short staffed in infosec so looking for tools and partners to help with overloading work in infosec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ERP,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starting the migration of our erp to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Governance  MDM,Data Integration  Access,Data Quality,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moving to powerbi and more data in azure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already have a partner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nothing new in this space for 2022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Cybersecurity,IT Training Software for staff : Software,IT Training Software for staff : IT Operations,Leadership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retention continues to be an issue and training new it leaders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