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Saratoga Schenectady Gastroenterology Associates</w:t>
      </w:r>
      <w:r w:rsidR="003F1CD8">
        <w:rPr>
          <w:sz w:val="21"/>
        </w:rPr>
        <w:tab/>
      </w:r>
      <w:r>
        <w:rPr>
          <w:b w:val="0"/>
          <w:sz w:val="21"/>
        </w:rPr>
        <w:t xml:space="preserve">NY, Director of IT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NY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250000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NY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Healthcare / Hospital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Specialty Medical Practice and Outpatient Surgical Services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100-250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$50M-$100M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5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3+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 Pro 10 / Windows Server 2019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Application Security - Vulnerability Assessment,Application Security and WAF,Identity  Access ManagementZerotrust,Security Operations Center – SOC as a ServiceSIEM,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looking to implement soc as a service, siem, zerotrust architecture,  iam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,Storage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looking at offsite storage to work with our altaro backup solution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Encryption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looking for advanced server encryption for oracle/sql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WIFI,Wireless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looking to solve issues with current wifi vendor with replacement vendor/equipment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,IT Training Software for staff : Cybersecurity,IT Training Software for staff : Software,IT Training Software for staff : IT Operations,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looking to provide staff members with additional training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