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Procter  Gamble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Senior IT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 billion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Baby Care - Luvs, Pampers, All Good_x000D_</w:t>
        <w:br/>
        <w:t xml:space="preserve">_x000D_</w:t>
        <w:br/>
        <w:t xml:space="preserve">Fabric Care - Bounce, Ariel, Downy, Gain, Tide_x000D_</w:t>
        <w:br/>
        <w:t xml:space="preserve">_x000D_</w:t>
        <w:br/>
        <w:t xml:space="preserve">Family Care - Bounty, Charmin, Puffs, Always, Tampax_x000D_</w:t>
        <w:br/>
        <w:t xml:space="preserve">_x000D_</w:t>
        <w:br/>
        <w:t xml:space="preserve">Grooming - Gillete, Braun, Joy + Glee_x000D_</w:t>
        <w:br/>
        <w:t xml:space="preserve">_x000D_</w:t>
        <w:br/>
        <w:t xml:space="preserve">Hair Care - Head  Shoulders, Herbal Essences, Old Spice, Pantene, Aussie_x000D_</w:t>
        <w:br/>
        <w:t xml:space="preserve">_x000D_</w:t>
        <w:br/>
        <w:t xml:space="preserve">Home Care - Ambi Pure, Cascade, Dawn, Fabreze, Microban 24, Mr Clean, Swiffer, Zevo_x000D_</w:t>
        <w:br/>
        <w:t xml:space="preserve">_x000D_</w:t>
        <w:br/>
        <w:t xml:space="preserve">Oral Care - Crest, Fixodent, Oral-B, Scope_x000D_</w:t>
        <w:br/>
        <w:t xml:space="preserve">_x000D_</w:t>
        <w:br/>
        <w:t xml:space="preserve">Health Care - Pepto Bismol, Prilosec, Vicks, MetaMucil, ClearBlue, Align Probiotic, ZzzQuil_x000D_</w:t>
        <w:br/>
        <w:t xml:space="preserve">_x000D_</w:t>
        <w:br/>
        <w:t xml:space="preserve">Skin Care - Ivory, Native, Olay, Safe Guard, Secret, SK-II, Snowberry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100 +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5000 +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200 +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and Linux (Different flavors)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SAP, Prime, MS Dynamics 365 and GP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Secutiry,Cloud Security,Data Loss Protection,DevOps Security,Employee monitoring – Insider Threat Detection,Encryption,Penetration Testing and Simulation,Privileged Access Management,Threat Intelligence,User behavior monitoring,Web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security usability_x000D_</w:t>
        <w:br/>
        <w:t xml:space="preserve">navigating the cybersecurity skills gap_x000D_</w:t>
        <w:br/>
        <w:t xml:space="preserve">defending against evolving security threats_x000D_</w:t>
        <w:br/>
        <w:t xml:space="preserve">demanding compliance mandates_x000D_</w:t>
        <w:br/>
        <w:t xml:space="preserve">maintaining business speed_x000D_</w:t>
        <w:br/>
        <w:t xml:space="preserve">building security in application foundations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,Help DeskIT Service Management (ITSM)Mobility,Virtual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interoperability with on-premise systems_x000D_</w:t>
        <w:br/>
        <w:t xml:space="preserve">latency_x000D_</w:t>
        <w:br/>
        <w:t xml:space="preserve">security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touch reduction_x000D_</w:t>
        <w:br/>
        <w:t xml:space="preserve">system integration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Big Data  AnalyticsData Integration  Access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one point solution for data analytics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,Application Architecture,Application Integration,Application Lifecycle Management,DevOpsMobile,Web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architecture simplification_x000D_</w:t>
        <w:br/>
        <w:t xml:space="preserve">app integration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ModernizationStaffing / RecruitingVendor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app modernization and simplication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onboarding new hires_x000D_</w:t>
        <w:br/>
        <w:t xml:space="preserve">getting the best out of employee without the burnout - in this era of work from home.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