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Hollandeer Corp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MD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Director of IT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MD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1500000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MD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Professional Services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250-500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$100M-$250M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4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0.0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0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0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