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FDAF9" w14:textId="77777777" w:rsidR="004E6A2A" w:rsidRPr="004E6A2A" w:rsidRDefault="004E6A2A" w:rsidP="004E6A2A">
      <w:pPr>
        <w:rPr>
          <w:sz w:val="20"/>
          <w:szCs w:val="20"/>
        </w:rPr>
      </w:pPr>
      <w:r w:rsidRPr="004E6A2A">
        <w:rPr>
          <w:sz w:val="20"/>
          <w:szCs w:val="20"/>
        </w:rPr>
        <w:t>The report should contain the following:</w:t>
      </w:r>
    </w:p>
    <w:p w14:paraId="74704571" w14:textId="77777777" w:rsidR="004E6A2A" w:rsidRPr="004014EF" w:rsidRDefault="004E6A2A" w:rsidP="004E6A2A">
      <w:pPr>
        <w:numPr>
          <w:ilvl w:val="0"/>
          <w:numId w:val="1"/>
        </w:numPr>
        <w:rPr>
          <w:sz w:val="20"/>
          <w:szCs w:val="20"/>
        </w:rPr>
      </w:pPr>
      <w:r w:rsidRPr="004E6A2A">
        <w:rPr>
          <w:b/>
          <w:bCs/>
          <w:sz w:val="20"/>
          <w:szCs w:val="20"/>
        </w:rPr>
        <w:t>Overview</w:t>
      </w:r>
      <w:r w:rsidRPr="004E6A2A">
        <w:rPr>
          <w:sz w:val="20"/>
          <w:szCs w:val="20"/>
        </w:rPr>
        <w:t> of the analysis: Explain the purpose of this analysis.</w:t>
      </w:r>
    </w:p>
    <w:p w14:paraId="1A888BD9" w14:textId="6E7EA091" w:rsidR="004D7C5C" w:rsidRPr="004E6A2A" w:rsidRDefault="009A501C" w:rsidP="004D7C5C">
      <w:pPr>
        <w:ind w:left="360"/>
        <w:rPr>
          <w:sz w:val="20"/>
          <w:szCs w:val="20"/>
        </w:rPr>
      </w:pPr>
      <w:r w:rsidRPr="004014EF">
        <w:rPr>
          <w:sz w:val="20"/>
          <w:szCs w:val="20"/>
        </w:rPr>
        <w:t xml:space="preserve">This analysis seeks to </w:t>
      </w:r>
      <w:r w:rsidR="005B0871" w:rsidRPr="004014EF">
        <w:rPr>
          <w:sz w:val="20"/>
          <w:szCs w:val="20"/>
        </w:rPr>
        <w:t xml:space="preserve">predict the likelihood of an organization’s success, for </w:t>
      </w:r>
      <w:proofErr w:type="gramStart"/>
      <w:r w:rsidR="005B0871" w:rsidRPr="004014EF">
        <w:rPr>
          <w:sz w:val="20"/>
          <w:szCs w:val="20"/>
        </w:rPr>
        <w:t>purposes</w:t>
      </w:r>
      <w:proofErr w:type="gramEnd"/>
      <w:r w:rsidR="005B0871" w:rsidRPr="004014EF">
        <w:rPr>
          <w:sz w:val="20"/>
          <w:szCs w:val="20"/>
        </w:rPr>
        <w:t xml:space="preserve"> of determining which to support with funding.</w:t>
      </w:r>
    </w:p>
    <w:p w14:paraId="1224E8BB" w14:textId="77777777" w:rsidR="004E6A2A" w:rsidRPr="004E6A2A" w:rsidRDefault="004E6A2A" w:rsidP="004E6A2A">
      <w:pPr>
        <w:numPr>
          <w:ilvl w:val="0"/>
          <w:numId w:val="1"/>
        </w:numPr>
        <w:rPr>
          <w:sz w:val="20"/>
          <w:szCs w:val="20"/>
        </w:rPr>
      </w:pPr>
      <w:r w:rsidRPr="004E6A2A">
        <w:rPr>
          <w:b/>
          <w:bCs/>
          <w:sz w:val="20"/>
          <w:szCs w:val="20"/>
        </w:rPr>
        <w:t>Results</w:t>
      </w:r>
      <w:r w:rsidRPr="004E6A2A">
        <w:rPr>
          <w:sz w:val="20"/>
          <w:szCs w:val="20"/>
        </w:rPr>
        <w:t>: Using bulleted lists and images to support your answers, address the following questions:</w:t>
      </w:r>
    </w:p>
    <w:p w14:paraId="2D00F7F8" w14:textId="3F29DFFC" w:rsidR="004E6A2A" w:rsidRPr="004E6A2A" w:rsidRDefault="004E6A2A" w:rsidP="004E6A2A">
      <w:pPr>
        <w:numPr>
          <w:ilvl w:val="0"/>
          <w:numId w:val="2"/>
        </w:numPr>
        <w:rPr>
          <w:sz w:val="20"/>
          <w:szCs w:val="20"/>
        </w:rPr>
      </w:pPr>
      <w:r w:rsidRPr="004E6A2A">
        <w:rPr>
          <w:sz w:val="20"/>
          <w:szCs w:val="20"/>
        </w:rPr>
        <w:t>Data Preprocessing</w:t>
      </w:r>
      <w:r w:rsidR="004C55C3">
        <w:rPr>
          <w:rStyle w:val="FootnoteReference"/>
          <w:sz w:val="20"/>
          <w:szCs w:val="20"/>
        </w:rPr>
        <w:footnoteReference w:id="1"/>
      </w:r>
      <w:r w:rsidR="008C2E07" w:rsidRPr="005D43DE">
        <w:rPr>
          <w:sz w:val="20"/>
          <w:szCs w:val="20"/>
          <w:vertAlign w:val="superscript"/>
        </w:rPr>
        <w:t>,</w:t>
      </w:r>
      <w:r w:rsidR="008C2E07">
        <w:rPr>
          <w:rStyle w:val="FootnoteReference"/>
          <w:sz w:val="20"/>
          <w:szCs w:val="20"/>
        </w:rPr>
        <w:footnoteReference w:id="2"/>
      </w:r>
    </w:p>
    <w:p w14:paraId="1935BB1D" w14:textId="77777777" w:rsidR="004E6A2A" w:rsidRPr="004014EF" w:rsidRDefault="004E6A2A" w:rsidP="004E6A2A">
      <w:pPr>
        <w:numPr>
          <w:ilvl w:val="1"/>
          <w:numId w:val="2"/>
        </w:numPr>
        <w:rPr>
          <w:sz w:val="20"/>
          <w:szCs w:val="20"/>
        </w:rPr>
      </w:pPr>
      <w:r w:rsidRPr="004E6A2A">
        <w:rPr>
          <w:sz w:val="20"/>
          <w:szCs w:val="20"/>
        </w:rPr>
        <w:t>What variable(s) are the target(s) for your model?</w:t>
      </w:r>
    </w:p>
    <w:p w14:paraId="0543FEA8" w14:textId="4606E0F9" w:rsidR="00DD2A37" w:rsidRPr="004014EF" w:rsidRDefault="00DD2A37" w:rsidP="00DD2A37">
      <w:pPr>
        <w:ind w:left="1440"/>
        <w:rPr>
          <w:sz w:val="20"/>
          <w:szCs w:val="20"/>
        </w:rPr>
      </w:pPr>
      <w:r w:rsidRPr="004014EF">
        <w:rPr>
          <w:sz w:val="20"/>
          <w:szCs w:val="20"/>
        </w:rPr>
        <w:t xml:space="preserve">The target is the IS_SUCCESSFUL column. The model is seeking to determine the likelihood of </w:t>
      </w:r>
      <w:r w:rsidR="006F42EF" w:rsidRPr="004014EF">
        <w:rPr>
          <w:sz w:val="20"/>
          <w:szCs w:val="20"/>
        </w:rPr>
        <w:t>predicting the successful outcome of the model</w:t>
      </w:r>
      <w:r w:rsidR="004C34C6" w:rsidRPr="004014EF">
        <w:rPr>
          <w:sz w:val="20"/>
          <w:szCs w:val="20"/>
        </w:rPr>
        <w:t>.</w:t>
      </w:r>
    </w:p>
    <w:p w14:paraId="1CF47B8D" w14:textId="0DADDF4D" w:rsidR="004C34C6" w:rsidRPr="004E6A2A" w:rsidRDefault="004C34C6" w:rsidP="00DD2A37">
      <w:pPr>
        <w:ind w:left="1440"/>
        <w:rPr>
          <w:sz w:val="20"/>
          <w:szCs w:val="20"/>
        </w:rPr>
      </w:pPr>
      <w:r w:rsidRPr="004014EF">
        <w:rPr>
          <w:noProof/>
          <w:sz w:val="20"/>
          <w:szCs w:val="20"/>
        </w:rPr>
        <w:drawing>
          <wp:inline distT="0" distB="0" distL="0" distR="0" wp14:anchorId="625C4ED5" wp14:editId="79F44181">
            <wp:extent cx="5943600" cy="440690"/>
            <wp:effectExtent l="0" t="0" r="0" b="0"/>
            <wp:docPr id="195794585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45851" name="Picture 1" descr="A close up of a text&#10;&#10;Description automatically generated"/>
                    <pic:cNvPicPr/>
                  </pic:nvPicPr>
                  <pic:blipFill>
                    <a:blip r:embed="rId8"/>
                    <a:stretch>
                      <a:fillRect/>
                    </a:stretch>
                  </pic:blipFill>
                  <pic:spPr>
                    <a:xfrm>
                      <a:off x="0" y="0"/>
                      <a:ext cx="5943600" cy="440690"/>
                    </a:xfrm>
                    <a:prstGeom prst="rect">
                      <a:avLst/>
                    </a:prstGeom>
                  </pic:spPr>
                </pic:pic>
              </a:graphicData>
            </a:graphic>
          </wp:inline>
        </w:drawing>
      </w:r>
    </w:p>
    <w:p w14:paraId="3D580F18" w14:textId="77777777" w:rsidR="004E6A2A" w:rsidRPr="004014EF" w:rsidRDefault="004E6A2A" w:rsidP="004E6A2A">
      <w:pPr>
        <w:numPr>
          <w:ilvl w:val="1"/>
          <w:numId w:val="2"/>
        </w:numPr>
        <w:rPr>
          <w:sz w:val="20"/>
          <w:szCs w:val="20"/>
        </w:rPr>
      </w:pPr>
      <w:r w:rsidRPr="004E6A2A">
        <w:rPr>
          <w:sz w:val="20"/>
          <w:szCs w:val="20"/>
        </w:rPr>
        <w:t>What variable(s) are the features for your model?</w:t>
      </w:r>
    </w:p>
    <w:p w14:paraId="161CE7A0" w14:textId="22036D20" w:rsidR="003F585D" w:rsidRPr="004014EF" w:rsidRDefault="003F585D" w:rsidP="003F585D">
      <w:pPr>
        <w:ind w:left="1440"/>
        <w:rPr>
          <w:sz w:val="20"/>
          <w:szCs w:val="20"/>
        </w:rPr>
      </w:pPr>
      <w:r w:rsidRPr="004014EF">
        <w:rPr>
          <w:sz w:val="20"/>
          <w:szCs w:val="20"/>
        </w:rPr>
        <w:t xml:space="preserve">The features </w:t>
      </w:r>
      <w:r w:rsidR="004014EF" w:rsidRPr="004014EF">
        <w:rPr>
          <w:sz w:val="20"/>
          <w:szCs w:val="20"/>
        </w:rPr>
        <w:t xml:space="preserve">include the status, ask amount, application type, income amount, and special considerations. These values originated in the raw data, which was stripped of the names, and EIN, and normalized with the </w:t>
      </w:r>
      <w:proofErr w:type="spellStart"/>
      <w:r w:rsidR="004014EF" w:rsidRPr="004014EF">
        <w:rPr>
          <w:sz w:val="20"/>
          <w:szCs w:val="20"/>
        </w:rPr>
        <w:t>get_dummies</w:t>
      </w:r>
      <w:proofErr w:type="spellEnd"/>
      <w:r w:rsidR="004014EF" w:rsidRPr="004014EF">
        <w:rPr>
          <w:sz w:val="20"/>
          <w:szCs w:val="20"/>
        </w:rPr>
        <w:t xml:space="preserve"> function.</w:t>
      </w:r>
    </w:p>
    <w:p w14:paraId="53A6A526" w14:textId="2A965996" w:rsidR="004C34C6" w:rsidRPr="004E6A2A" w:rsidRDefault="003F585D" w:rsidP="004C34C6">
      <w:pPr>
        <w:ind w:left="1440"/>
        <w:rPr>
          <w:sz w:val="20"/>
          <w:szCs w:val="20"/>
        </w:rPr>
      </w:pPr>
      <w:r w:rsidRPr="004014EF">
        <w:rPr>
          <w:noProof/>
          <w:sz w:val="20"/>
          <w:szCs w:val="20"/>
        </w:rPr>
        <w:drawing>
          <wp:inline distT="0" distB="0" distL="0" distR="0" wp14:anchorId="64F787D6" wp14:editId="07230D5D">
            <wp:extent cx="4439270" cy="209579"/>
            <wp:effectExtent l="0" t="0" r="0" b="0"/>
            <wp:docPr id="164277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70876" name=""/>
                    <pic:cNvPicPr/>
                  </pic:nvPicPr>
                  <pic:blipFill>
                    <a:blip r:embed="rId9"/>
                    <a:stretch>
                      <a:fillRect/>
                    </a:stretch>
                  </pic:blipFill>
                  <pic:spPr>
                    <a:xfrm>
                      <a:off x="0" y="0"/>
                      <a:ext cx="4439270" cy="209579"/>
                    </a:xfrm>
                    <a:prstGeom prst="rect">
                      <a:avLst/>
                    </a:prstGeom>
                  </pic:spPr>
                </pic:pic>
              </a:graphicData>
            </a:graphic>
          </wp:inline>
        </w:drawing>
      </w:r>
    </w:p>
    <w:p w14:paraId="7647D119" w14:textId="77777777" w:rsidR="004E6A2A" w:rsidRPr="004014EF" w:rsidRDefault="004E6A2A" w:rsidP="004E6A2A">
      <w:pPr>
        <w:numPr>
          <w:ilvl w:val="1"/>
          <w:numId w:val="2"/>
        </w:numPr>
        <w:rPr>
          <w:sz w:val="20"/>
          <w:szCs w:val="20"/>
        </w:rPr>
      </w:pPr>
      <w:r w:rsidRPr="004E6A2A">
        <w:rPr>
          <w:sz w:val="20"/>
          <w:szCs w:val="20"/>
        </w:rPr>
        <w:t>What variable(s) should be removed from the input data because they are neither targets nor features?</w:t>
      </w:r>
    </w:p>
    <w:p w14:paraId="1BE7A728" w14:textId="06BFE82D" w:rsidR="004014EF" w:rsidRPr="004E6A2A" w:rsidRDefault="004014EF" w:rsidP="004014EF">
      <w:pPr>
        <w:ind w:left="1440"/>
        <w:rPr>
          <w:sz w:val="20"/>
          <w:szCs w:val="20"/>
        </w:rPr>
      </w:pPr>
      <w:r w:rsidRPr="004014EF">
        <w:rPr>
          <w:sz w:val="20"/>
          <w:szCs w:val="20"/>
        </w:rPr>
        <w:t>Names and EIN</w:t>
      </w:r>
    </w:p>
    <w:p w14:paraId="3C2DB3ED" w14:textId="77777777" w:rsidR="004E6A2A" w:rsidRPr="004E6A2A" w:rsidRDefault="004E6A2A" w:rsidP="004E6A2A">
      <w:pPr>
        <w:numPr>
          <w:ilvl w:val="0"/>
          <w:numId w:val="2"/>
        </w:numPr>
        <w:rPr>
          <w:sz w:val="20"/>
          <w:szCs w:val="20"/>
        </w:rPr>
      </w:pPr>
      <w:r w:rsidRPr="004E6A2A">
        <w:rPr>
          <w:sz w:val="20"/>
          <w:szCs w:val="20"/>
        </w:rPr>
        <w:t>Compiling, Training, and Evaluating the Model</w:t>
      </w:r>
    </w:p>
    <w:p w14:paraId="405C7113" w14:textId="77777777" w:rsidR="004E6A2A" w:rsidRDefault="004E6A2A" w:rsidP="004E6A2A">
      <w:pPr>
        <w:numPr>
          <w:ilvl w:val="1"/>
          <w:numId w:val="2"/>
        </w:numPr>
        <w:rPr>
          <w:sz w:val="20"/>
          <w:szCs w:val="20"/>
        </w:rPr>
      </w:pPr>
      <w:r w:rsidRPr="004E6A2A">
        <w:rPr>
          <w:sz w:val="20"/>
          <w:szCs w:val="20"/>
        </w:rPr>
        <w:t>How many neurons, layers, and activation functions did you select for your neural network model, and why?</w:t>
      </w:r>
    </w:p>
    <w:p w14:paraId="5C5D7708" w14:textId="0BE63B3A" w:rsidR="005B48C9" w:rsidRDefault="005B48C9" w:rsidP="005B48C9">
      <w:pPr>
        <w:ind w:left="720" w:firstLine="720"/>
        <w:rPr>
          <w:sz w:val="20"/>
          <w:szCs w:val="20"/>
        </w:rPr>
      </w:pPr>
      <w:r>
        <w:rPr>
          <w:sz w:val="20"/>
          <w:szCs w:val="20"/>
        </w:rPr>
        <w:t xml:space="preserve">I ran 14 permutations of this model. The highlighted model below, with 3 hidden layers of 10, 5, and 5 neurons, with </w:t>
      </w:r>
      <w:r w:rsidR="003F039B">
        <w:rPr>
          <w:sz w:val="20"/>
          <w:szCs w:val="20"/>
        </w:rPr>
        <w:t xml:space="preserve">activation functions of </w:t>
      </w:r>
      <w:proofErr w:type="spellStart"/>
      <w:r w:rsidR="003F039B">
        <w:rPr>
          <w:sz w:val="20"/>
          <w:szCs w:val="20"/>
        </w:rPr>
        <w:t>relu</w:t>
      </w:r>
      <w:proofErr w:type="spellEnd"/>
      <w:r w:rsidR="003F039B">
        <w:rPr>
          <w:sz w:val="20"/>
          <w:szCs w:val="20"/>
        </w:rPr>
        <w:t xml:space="preserve">, sigmoid, sigmoid, and sigmoid, respectively, achieved the highest accuracy of 73.26%. Upon rerunning this function, it achieved a lower accuracy of 72.91%. Given the inconsistency and relatively low </w:t>
      </w:r>
      <w:r w:rsidR="00B42548">
        <w:rPr>
          <w:sz w:val="20"/>
          <w:szCs w:val="20"/>
        </w:rPr>
        <w:t>neuron count, I recommend using 3 hidden layers: 50 neurons/</w:t>
      </w:r>
      <w:proofErr w:type="spellStart"/>
      <w:r w:rsidR="00B42548">
        <w:rPr>
          <w:sz w:val="20"/>
          <w:szCs w:val="20"/>
        </w:rPr>
        <w:t>relu</w:t>
      </w:r>
      <w:proofErr w:type="spellEnd"/>
      <w:r w:rsidR="00B42548">
        <w:rPr>
          <w:sz w:val="20"/>
          <w:szCs w:val="20"/>
        </w:rPr>
        <w:t>, 25 neurons/sigmoid, 5 neurons/sigmoid, output</w:t>
      </w:r>
      <w:r w:rsidR="00942251">
        <w:rPr>
          <w:sz w:val="20"/>
          <w:szCs w:val="20"/>
        </w:rPr>
        <w:t xml:space="preserve"> layer sigmoid, which achieved an accuracy of 72.98%.</w:t>
      </w:r>
    </w:p>
    <w:p w14:paraId="5F0C497B" w14:textId="66C7F11B" w:rsidR="004014EF" w:rsidRPr="004E6A2A" w:rsidRDefault="005B48C9" w:rsidP="005B48C9">
      <w:pPr>
        <w:rPr>
          <w:sz w:val="20"/>
          <w:szCs w:val="20"/>
        </w:rPr>
      </w:pPr>
      <w:r w:rsidRPr="005B48C9">
        <w:rPr>
          <w:noProof/>
          <w:sz w:val="20"/>
          <w:szCs w:val="20"/>
        </w:rPr>
        <w:lastRenderedPageBreak/>
        <w:drawing>
          <wp:inline distT="0" distB="0" distL="0" distR="0" wp14:anchorId="1F798EE6" wp14:editId="62698869">
            <wp:extent cx="5943600" cy="1630680"/>
            <wp:effectExtent l="0" t="0" r="0" b="7620"/>
            <wp:docPr id="2038497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97257" name="Picture 1" descr="A screenshot of a computer&#10;&#10;Description automatically generated"/>
                    <pic:cNvPicPr/>
                  </pic:nvPicPr>
                  <pic:blipFill>
                    <a:blip r:embed="rId10"/>
                    <a:stretch>
                      <a:fillRect/>
                    </a:stretch>
                  </pic:blipFill>
                  <pic:spPr>
                    <a:xfrm>
                      <a:off x="0" y="0"/>
                      <a:ext cx="5943600" cy="1630680"/>
                    </a:xfrm>
                    <a:prstGeom prst="rect">
                      <a:avLst/>
                    </a:prstGeom>
                  </pic:spPr>
                </pic:pic>
              </a:graphicData>
            </a:graphic>
          </wp:inline>
        </w:drawing>
      </w:r>
    </w:p>
    <w:p w14:paraId="356AC7E9" w14:textId="77777777" w:rsidR="004E6A2A" w:rsidRDefault="004E6A2A" w:rsidP="004E6A2A">
      <w:pPr>
        <w:numPr>
          <w:ilvl w:val="1"/>
          <w:numId w:val="2"/>
        </w:numPr>
        <w:rPr>
          <w:sz w:val="20"/>
          <w:szCs w:val="20"/>
        </w:rPr>
      </w:pPr>
      <w:r w:rsidRPr="004E6A2A">
        <w:rPr>
          <w:sz w:val="20"/>
          <w:szCs w:val="20"/>
        </w:rPr>
        <w:t xml:space="preserve">Were you able to achieve the target </w:t>
      </w:r>
      <w:proofErr w:type="gramStart"/>
      <w:r w:rsidRPr="004E6A2A">
        <w:rPr>
          <w:sz w:val="20"/>
          <w:szCs w:val="20"/>
        </w:rPr>
        <w:t>model</w:t>
      </w:r>
      <w:proofErr w:type="gramEnd"/>
      <w:r w:rsidRPr="004E6A2A">
        <w:rPr>
          <w:sz w:val="20"/>
          <w:szCs w:val="20"/>
        </w:rPr>
        <w:t xml:space="preserve"> performance?</w:t>
      </w:r>
    </w:p>
    <w:p w14:paraId="75435154" w14:textId="744E10EE" w:rsidR="00942251" w:rsidRPr="004E6A2A" w:rsidRDefault="00942251" w:rsidP="00942251">
      <w:pPr>
        <w:ind w:left="1440"/>
        <w:rPr>
          <w:sz w:val="20"/>
          <w:szCs w:val="20"/>
        </w:rPr>
      </w:pPr>
      <w:r>
        <w:rPr>
          <w:sz w:val="20"/>
          <w:szCs w:val="20"/>
        </w:rPr>
        <w:t>No</w:t>
      </w:r>
    </w:p>
    <w:p w14:paraId="5C83FF99" w14:textId="77777777" w:rsidR="004E6A2A" w:rsidRDefault="004E6A2A" w:rsidP="004E6A2A">
      <w:pPr>
        <w:numPr>
          <w:ilvl w:val="1"/>
          <w:numId w:val="2"/>
        </w:numPr>
        <w:rPr>
          <w:sz w:val="20"/>
          <w:szCs w:val="20"/>
        </w:rPr>
      </w:pPr>
      <w:r w:rsidRPr="004E6A2A">
        <w:rPr>
          <w:sz w:val="20"/>
          <w:szCs w:val="20"/>
        </w:rPr>
        <w:t>What steps did you take in your attempts to increase model performance?</w:t>
      </w:r>
    </w:p>
    <w:p w14:paraId="14EBE2F5" w14:textId="4A02292D" w:rsidR="00942251" w:rsidRPr="004E6A2A" w:rsidRDefault="00942251" w:rsidP="00942251">
      <w:pPr>
        <w:ind w:left="1440"/>
        <w:rPr>
          <w:sz w:val="20"/>
          <w:szCs w:val="20"/>
        </w:rPr>
      </w:pPr>
      <w:r>
        <w:rPr>
          <w:sz w:val="20"/>
          <w:szCs w:val="20"/>
        </w:rPr>
        <w:t>I added a third layer, experimented with different activation functions, and changed the number of neurons, as shown in the image above.</w:t>
      </w:r>
    </w:p>
    <w:p w14:paraId="2F137A79" w14:textId="3425148A" w:rsidR="00A61FE4" w:rsidRDefault="004E6A2A" w:rsidP="004014EF">
      <w:pPr>
        <w:numPr>
          <w:ilvl w:val="0"/>
          <w:numId w:val="3"/>
        </w:numPr>
        <w:rPr>
          <w:sz w:val="20"/>
          <w:szCs w:val="20"/>
        </w:rPr>
      </w:pPr>
      <w:r w:rsidRPr="004E6A2A">
        <w:rPr>
          <w:b/>
          <w:bCs/>
          <w:sz w:val="20"/>
          <w:szCs w:val="20"/>
        </w:rPr>
        <w:t>Summary</w:t>
      </w:r>
      <w:r w:rsidRPr="004E6A2A">
        <w:rPr>
          <w:sz w:val="20"/>
          <w:szCs w:val="20"/>
        </w:rPr>
        <w:t>: Summarize the overall results of the deep learning model. Include a recommendation for how a different model could solve this classification problem, and then explain your recommendation.</w:t>
      </w:r>
    </w:p>
    <w:p w14:paraId="262C3B6E" w14:textId="6C7F54EA" w:rsidR="00942251" w:rsidRDefault="000629EE" w:rsidP="00942251">
      <w:pPr>
        <w:ind w:left="720"/>
        <w:rPr>
          <w:sz w:val="20"/>
          <w:szCs w:val="20"/>
        </w:rPr>
      </w:pPr>
      <w:r>
        <w:rPr>
          <w:sz w:val="20"/>
          <w:szCs w:val="20"/>
        </w:rPr>
        <w:t>The machine learning model has an accuracy of 72.9</w:t>
      </w:r>
      <w:r w:rsidR="00DC0D8A">
        <w:rPr>
          <w:sz w:val="20"/>
          <w:szCs w:val="20"/>
        </w:rPr>
        <w:t>8%, and a loss of 0.556</w:t>
      </w:r>
      <w:r w:rsidR="00096797">
        <w:rPr>
          <w:sz w:val="20"/>
          <w:szCs w:val="20"/>
        </w:rPr>
        <w:t xml:space="preserve">. This loss indicates </w:t>
      </w:r>
      <w:r w:rsidR="00E36EE6">
        <w:rPr>
          <w:sz w:val="20"/>
          <w:szCs w:val="20"/>
        </w:rPr>
        <w:t xml:space="preserve">the difference between the actual target values and what the model predicts. It is a “summation of errors </w:t>
      </w:r>
      <w:r w:rsidR="009A4CE2">
        <w:rPr>
          <w:sz w:val="20"/>
          <w:szCs w:val="20"/>
        </w:rPr>
        <w:t>in our model” (</w:t>
      </w:r>
      <w:hyperlink r:id="rId11" w:history="1">
        <w:r w:rsidR="009A4CE2" w:rsidRPr="007E56EE">
          <w:rPr>
            <w:rStyle w:val="Hyperlink"/>
            <w:sz w:val="20"/>
            <w:szCs w:val="20"/>
          </w:rPr>
          <w:t>https://www.baeldung.com/cs/ml-loss-accuracy</w:t>
        </w:r>
      </w:hyperlink>
      <w:r w:rsidR="009A4CE2">
        <w:rPr>
          <w:sz w:val="20"/>
          <w:szCs w:val="20"/>
        </w:rPr>
        <w:t xml:space="preserve">). Accuracy is simply the ratio of accurate predictions to inaccurate predictions. Having an accuracy of 73% means that out of </w:t>
      </w:r>
      <w:r w:rsidR="003A2532">
        <w:rPr>
          <w:sz w:val="20"/>
          <w:szCs w:val="20"/>
        </w:rPr>
        <w:t>100 funding decisions, 73 of those will be accurate, meaning funding went to a successful venture, or funding was withheld from an unsuccessful venture.</w:t>
      </w:r>
    </w:p>
    <w:p w14:paraId="6D224F8A" w14:textId="26809F9C" w:rsidR="00905468" w:rsidRPr="004014EF" w:rsidRDefault="00905468" w:rsidP="00942251">
      <w:pPr>
        <w:ind w:left="720"/>
        <w:rPr>
          <w:sz w:val="20"/>
          <w:szCs w:val="20"/>
        </w:rPr>
      </w:pPr>
      <w:r>
        <w:rPr>
          <w:sz w:val="20"/>
          <w:szCs w:val="20"/>
        </w:rPr>
        <w:t xml:space="preserve">In the future, this model should be built with the </w:t>
      </w:r>
      <w:proofErr w:type="spellStart"/>
      <w:r>
        <w:rPr>
          <w:sz w:val="20"/>
          <w:szCs w:val="20"/>
        </w:rPr>
        <w:t>kerastuner</w:t>
      </w:r>
      <w:proofErr w:type="spellEnd"/>
      <w:r>
        <w:rPr>
          <w:sz w:val="20"/>
          <w:szCs w:val="20"/>
        </w:rPr>
        <w:t xml:space="preserve"> hyperparameter approach, which will </w:t>
      </w:r>
      <w:r w:rsidR="00572372">
        <w:rPr>
          <w:sz w:val="20"/>
          <w:szCs w:val="20"/>
        </w:rPr>
        <w:t xml:space="preserve">optimize the neurons, layers, and activation models to achieve the best possible </w:t>
      </w:r>
      <w:r w:rsidR="00EC5ACF">
        <w:rPr>
          <w:sz w:val="20"/>
          <w:szCs w:val="20"/>
        </w:rPr>
        <w:t>accuracy.</w:t>
      </w:r>
    </w:p>
    <w:sectPr w:rsidR="00905468" w:rsidRPr="004014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443A8" w14:textId="77777777" w:rsidR="008D1DBC" w:rsidRDefault="008D1DBC" w:rsidP="004C55C3">
      <w:pPr>
        <w:spacing w:after="0" w:line="240" w:lineRule="auto"/>
      </w:pPr>
      <w:r>
        <w:separator/>
      </w:r>
    </w:p>
  </w:endnote>
  <w:endnote w:type="continuationSeparator" w:id="0">
    <w:p w14:paraId="7D241CA1" w14:textId="77777777" w:rsidR="008D1DBC" w:rsidRDefault="008D1DBC" w:rsidP="004C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CA87F" w14:textId="77777777" w:rsidR="008D1DBC" w:rsidRDefault="008D1DBC" w:rsidP="004C55C3">
      <w:pPr>
        <w:spacing w:after="0" w:line="240" w:lineRule="auto"/>
      </w:pPr>
      <w:r>
        <w:separator/>
      </w:r>
    </w:p>
  </w:footnote>
  <w:footnote w:type="continuationSeparator" w:id="0">
    <w:p w14:paraId="4DCA9687" w14:textId="77777777" w:rsidR="008D1DBC" w:rsidRDefault="008D1DBC" w:rsidP="004C55C3">
      <w:pPr>
        <w:spacing w:after="0" w:line="240" w:lineRule="auto"/>
      </w:pPr>
      <w:r>
        <w:continuationSeparator/>
      </w:r>
    </w:p>
  </w:footnote>
  <w:footnote w:id="1">
    <w:p w14:paraId="3A9B20A6" w14:textId="64481B01" w:rsidR="004C55C3" w:rsidRDefault="004C55C3">
      <w:pPr>
        <w:pStyle w:val="FootnoteText"/>
      </w:pPr>
      <w:r>
        <w:rPr>
          <w:rStyle w:val="FootnoteReference"/>
        </w:rPr>
        <w:footnoteRef/>
      </w:r>
      <w:r>
        <w:t xml:space="preserve"> </w:t>
      </w:r>
      <w:r w:rsidRPr="004C55C3">
        <w:t>R, R. (2023, September 6). Decoding features and targets in Machine Learning: The Keys to model Success. </w:t>
      </w:r>
      <w:r w:rsidRPr="004C55C3">
        <w:rPr>
          <w:i/>
          <w:iCs/>
        </w:rPr>
        <w:t>Marketcalls</w:t>
      </w:r>
      <w:r w:rsidRPr="004C55C3">
        <w:t>. https://www.marketcalls.in/machine-learning/decoding-features-and-targets-in-machine-learning-the-keys-to-model-success.html#:~:text=In%20machine%20learning%2C%20features%20represent,based%20on%20the%20input%20features.</w:t>
      </w:r>
    </w:p>
  </w:footnote>
  <w:footnote w:id="2">
    <w:p w14:paraId="3440187E" w14:textId="72C9B4CC" w:rsidR="008C2E07" w:rsidRDefault="008C2E07">
      <w:pPr>
        <w:pStyle w:val="FootnoteText"/>
      </w:pPr>
      <w:r>
        <w:rPr>
          <w:rStyle w:val="FootnoteReference"/>
        </w:rPr>
        <w:footnoteRef/>
      </w:r>
      <w:r>
        <w:t xml:space="preserve"> </w:t>
      </w:r>
      <w:r w:rsidRPr="008C2E07">
        <w:t>https://www.baeldung.com/cs/ml-loss-accuracy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D976DB"/>
    <w:multiLevelType w:val="multilevel"/>
    <w:tmpl w:val="08A28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77ED6"/>
    <w:multiLevelType w:val="multilevel"/>
    <w:tmpl w:val="6806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17720"/>
    <w:multiLevelType w:val="multilevel"/>
    <w:tmpl w:val="A732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17825">
    <w:abstractNumId w:val="1"/>
  </w:num>
  <w:num w:numId="2" w16cid:durableId="749734093">
    <w:abstractNumId w:val="2"/>
  </w:num>
  <w:num w:numId="3" w16cid:durableId="166867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E4"/>
    <w:rsid w:val="000629EE"/>
    <w:rsid w:val="00096797"/>
    <w:rsid w:val="002C1A7C"/>
    <w:rsid w:val="003A2532"/>
    <w:rsid w:val="003F039B"/>
    <w:rsid w:val="003F585D"/>
    <w:rsid w:val="004014EF"/>
    <w:rsid w:val="004C34C6"/>
    <w:rsid w:val="004C55C3"/>
    <w:rsid w:val="004D7C5C"/>
    <w:rsid w:val="004E6A2A"/>
    <w:rsid w:val="00572372"/>
    <w:rsid w:val="005B0871"/>
    <w:rsid w:val="005B48C9"/>
    <w:rsid w:val="005D43DE"/>
    <w:rsid w:val="006F42EF"/>
    <w:rsid w:val="008C2E07"/>
    <w:rsid w:val="008D1DBC"/>
    <w:rsid w:val="00905468"/>
    <w:rsid w:val="00942251"/>
    <w:rsid w:val="009A4CE2"/>
    <w:rsid w:val="009A501C"/>
    <w:rsid w:val="00A61FE4"/>
    <w:rsid w:val="00B42548"/>
    <w:rsid w:val="00DC0D8A"/>
    <w:rsid w:val="00DD2A37"/>
    <w:rsid w:val="00DF0FD3"/>
    <w:rsid w:val="00E36EE6"/>
    <w:rsid w:val="00EC5ACF"/>
    <w:rsid w:val="00F7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2A4F"/>
  <w15:chartTrackingRefBased/>
  <w15:docId w15:val="{3D3EAB34-5EF4-4C79-894E-C0A06919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FE4"/>
    <w:rPr>
      <w:rFonts w:eastAsiaTheme="majorEastAsia" w:cstheme="majorBidi"/>
      <w:color w:val="272727" w:themeColor="text1" w:themeTint="D8"/>
    </w:rPr>
  </w:style>
  <w:style w:type="paragraph" w:styleId="Title">
    <w:name w:val="Title"/>
    <w:basedOn w:val="Normal"/>
    <w:next w:val="Normal"/>
    <w:link w:val="TitleChar"/>
    <w:uiPriority w:val="10"/>
    <w:qFormat/>
    <w:rsid w:val="00A61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FE4"/>
    <w:pPr>
      <w:spacing w:before="160"/>
      <w:jc w:val="center"/>
    </w:pPr>
    <w:rPr>
      <w:i/>
      <w:iCs/>
      <w:color w:val="404040" w:themeColor="text1" w:themeTint="BF"/>
    </w:rPr>
  </w:style>
  <w:style w:type="character" w:customStyle="1" w:styleId="QuoteChar">
    <w:name w:val="Quote Char"/>
    <w:basedOn w:val="DefaultParagraphFont"/>
    <w:link w:val="Quote"/>
    <w:uiPriority w:val="29"/>
    <w:rsid w:val="00A61FE4"/>
    <w:rPr>
      <w:i/>
      <w:iCs/>
      <w:color w:val="404040" w:themeColor="text1" w:themeTint="BF"/>
    </w:rPr>
  </w:style>
  <w:style w:type="paragraph" w:styleId="ListParagraph">
    <w:name w:val="List Paragraph"/>
    <w:basedOn w:val="Normal"/>
    <w:uiPriority w:val="34"/>
    <w:qFormat/>
    <w:rsid w:val="00A61FE4"/>
    <w:pPr>
      <w:ind w:left="720"/>
      <w:contextualSpacing/>
    </w:pPr>
  </w:style>
  <w:style w:type="character" w:styleId="IntenseEmphasis">
    <w:name w:val="Intense Emphasis"/>
    <w:basedOn w:val="DefaultParagraphFont"/>
    <w:uiPriority w:val="21"/>
    <w:qFormat/>
    <w:rsid w:val="00A61FE4"/>
    <w:rPr>
      <w:i/>
      <w:iCs/>
      <w:color w:val="0F4761" w:themeColor="accent1" w:themeShade="BF"/>
    </w:rPr>
  </w:style>
  <w:style w:type="paragraph" w:styleId="IntenseQuote">
    <w:name w:val="Intense Quote"/>
    <w:basedOn w:val="Normal"/>
    <w:next w:val="Normal"/>
    <w:link w:val="IntenseQuoteChar"/>
    <w:uiPriority w:val="30"/>
    <w:qFormat/>
    <w:rsid w:val="00A61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FE4"/>
    <w:rPr>
      <w:i/>
      <w:iCs/>
      <w:color w:val="0F4761" w:themeColor="accent1" w:themeShade="BF"/>
    </w:rPr>
  </w:style>
  <w:style w:type="character" w:styleId="IntenseReference">
    <w:name w:val="Intense Reference"/>
    <w:basedOn w:val="DefaultParagraphFont"/>
    <w:uiPriority w:val="32"/>
    <w:qFormat/>
    <w:rsid w:val="00A61FE4"/>
    <w:rPr>
      <w:b/>
      <w:bCs/>
      <w:smallCaps/>
      <w:color w:val="0F4761" w:themeColor="accent1" w:themeShade="BF"/>
      <w:spacing w:val="5"/>
    </w:rPr>
  </w:style>
  <w:style w:type="character" w:styleId="Hyperlink">
    <w:name w:val="Hyperlink"/>
    <w:basedOn w:val="DefaultParagraphFont"/>
    <w:uiPriority w:val="99"/>
    <w:unhideWhenUsed/>
    <w:rsid w:val="009A4CE2"/>
    <w:rPr>
      <w:color w:val="467886" w:themeColor="hyperlink"/>
      <w:u w:val="single"/>
    </w:rPr>
  </w:style>
  <w:style w:type="character" w:styleId="UnresolvedMention">
    <w:name w:val="Unresolved Mention"/>
    <w:basedOn w:val="DefaultParagraphFont"/>
    <w:uiPriority w:val="99"/>
    <w:semiHidden/>
    <w:unhideWhenUsed/>
    <w:rsid w:val="009A4CE2"/>
    <w:rPr>
      <w:color w:val="605E5C"/>
      <w:shd w:val="clear" w:color="auto" w:fill="E1DFDD"/>
    </w:rPr>
  </w:style>
  <w:style w:type="paragraph" w:styleId="FootnoteText">
    <w:name w:val="footnote text"/>
    <w:basedOn w:val="Normal"/>
    <w:link w:val="FootnoteTextChar"/>
    <w:uiPriority w:val="99"/>
    <w:semiHidden/>
    <w:unhideWhenUsed/>
    <w:rsid w:val="004C55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55C3"/>
    <w:rPr>
      <w:sz w:val="20"/>
      <w:szCs w:val="20"/>
    </w:rPr>
  </w:style>
  <w:style w:type="character" w:styleId="FootnoteReference">
    <w:name w:val="footnote reference"/>
    <w:basedOn w:val="DefaultParagraphFont"/>
    <w:uiPriority w:val="99"/>
    <w:semiHidden/>
    <w:unhideWhenUsed/>
    <w:rsid w:val="004C5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785089">
      <w:bodyDiv w:val="1"/>
      <w:marLeft w:val="0"/>
      <w:marRight w:val="0"/>
      <w:marTop w:val="0"/>
      <w:marBottom w:val="0"/>
      <w:divBdr>
        <w:top w:val="none" w:sz="0" w:space="0" w:color="auto"/>
        <w:left w:val="none" w:sz="0" w:space="0" w:color="auto"/>
        <w:bottom w:val="none" w:sz="0" w:space="0" w:color="auto"/>
        <w:right w:val="none" w:sz="0" w:space="0" w:color="auto"/>
      </w:divBdr>
    </w:div>
    <w:div w:id="188444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cs/ml-loss-accurac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E7DA5-2C2E-4D6A-821C-F0BD65A6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Whipple</dc:creator>
  <cp:keywords/>
  <dc:description/>
  <cp:lastModifiedBy>Nathanael Whipple</cp:lastModifiedBy>
  <cp:revision>27</cp:revision>
  <dcterms:created xsi:type="dcterms:W3CDTF">2024-07-27T18:14:00Z</dcterms:created>
  <dcterms:modified xsi:type="dcterms:W3CDTF">2024-07-29T23:39:00Z</dcterms:modified>
</cp:coreProperties>
</file>