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7F8" w:rsidRDefault="00CA35E6" w:rsidP="00F35313">
      <w:pPr>
        <w:spacing w:after="0"/>
      </w:pPr>
      <w:proofErr w:type="gramStart"/>
      <w:r>
        <w:t>Indoor referee continuing education program.</w:t>
      </w:r>
      <w:proofErr w:type="gramEnd"/>
    </w:p>
    <w:p w:rsidR="00CA35E6" w:rsidRDefault="00CA35E6" w:rsidP="00F35313">
      <w:pPr>
        <w:spacing w:after="0"/>
      </w:pPr>
    </w:p>
    <w:p w:rsidR="00CA35E6" w:rsidRDefault="00CA35E6" w:rsidP="00F35313">
      <w:pPr>
        <w:spacing w:after="0"/>
      </w:pPr>
      <w:r>
        <w:t xml:space="preserve">Each seasonal year (November 1 – October 31) referees are required to complete a minimum of three (3) assessments (see: </w:t>
      </w:r>
      <w:hyperlink r:id="rId5" w:history="1">
        <w:r w:rsidRPr="00993C19">
          <w:rPr>
            <w:rStyle w:val="Hyperlink"/>
          </w:rPr>
          <w:t>http://metropdxsoccer.com/assessments/</w:t>
        </w:r>
      </w:hyperlink>
      <w:r>
        <w:t xml:space="preserve"> for details) conducted by three different assessors.</w:t>
      </w:r>
    </w:p>
    <w:p w:rsidR="00CA35E6" w:rsidRDefault="00CA35E6" w:rsidP="00F35313">
      <w:pPr>
        <w:spacing w:after="0"/>
      </w:pPr>
    </w:p>
    <w:p w:rsidR="00CA35E6" w:rsidRDefault="00CA35E6" w:rsidP="00F35313">
      <w:pPr>
        <w:spacing w:after="0"/>
      </w:pPr>
      <w:r>
        <w:t>Additionally you must also complete 10 hours of education, here is the schedule for this seasonal year:</w:t>
      </w:r>
    </w:p>
    <w:p w:rsidR="006B09AF" w:rsidRDefault="006B09AF" w:rsidP="00F35313">
      <w:pPr>
        <w:spacing w:after="0"/>
      </w:pPr>
    </w:p>
    <w:p w:rsidR="00CA35E6" w:rsidRDefault="0016195A" w:rsidP="00F35313">
      <w:pPr>
        <w:spacing w:after="0"/>
      </w:pPr>
      <w:r w:rsidRPr="0016195A">
        <w:drawing>
          <wp:inline distT="0" distB="0" distL="0" distR="0">
            <wp:extent cx="3848100" cy="24860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E6" w:rsidRDefault="00CA35E6" w:rsidP="00F35313">
      <w:pPr>
        <w:spacing w:after="0"/>
      </w:pPr>
    </w:p>
    <w:p w:rsidR="00CA35E6" w:rsidRDefault="00CA35E6" w:rsidP="00F35313">
      <w:pPr>
        <w:spacing w:after="0"/>
      </w:pPr>
      <w:r>
        <w:t>You can also get credit for other continuin</w:t>
      </w:r>
      <w:r w:rsidR="007A4492">
        <w:t>g education, as long as it is focused on relevant indoor soccer topics and you have received prior approval for it to count toward your indoor recertification.</w:t>
      </w:r>
    </w:p>
    <w:p w:rsidR="007A4492" w:rsidRDefault="007A4492" w:rsidP="00F35313">
      <w:pPr>
        <w:spacing w:after="0"/>
      </w:pPr>
    </w:p>
    <w:p w:rsidR="007A4492" w:rsidRDefault="007A4492" w:rsidP="00F35313">
      <w:pPr>
        <w:spacing w:after="0"/>
      </w:pPr>
      <w:r>
        <w:t xml:space="preserve">Do not wait until the last </w:t>
      </w:r>
      <w:proofErr w:type="gramStart"/>
      <w:r>
        <w:t>minut</w:t>
      </w:r>
      <w:bookmarkStart w:id="0" w:name="_GoBack"/>
      <w:bookmarkEnd w:id="0"/>
      <w:r>
        <w:t>e,</w:t>
      </w:r>
      <w:proofErr w:type="gramEnd"/>
      <w:r>
        <w:t xml:space="preserve"> get these requirements out of the way as soon as possible.</w:t>
      </w:r>
    </w:p>
    <w:p w:rsidR="007A4492" w:rsidRDefault="007A4492" w:rsidP="00F35313">
      <w:pPr>
        <w:spacing w:after="0"/>
      </w:pPr>
    </w:p>
    <w:p w:rsidR="007A4492" w:rsidRDefault="007A4492" w:rsidP="00F35313">
      <w:pPr>
        <w:spacing w:after="0"/>
      </w:pPr>
      <w:r>
        <w:t>If you have any questions please call me.</w:t>
      </w:r>
    </w:p>
    <w:p w:rsidR="007A4492" w:rsidRDefault="007A4492" w:rsidP="00F35313">
      <w:pPr>
        <w:spacing w:after="0"/>
      </w:pPr>
    </w:p>
    <w:p w:rsidR="007A4492" w:rsidRDefault="007A4492" w:rsidP="00F35313">
      <w:pPr>
        <w:spacing w:after="0"/>
      </w:pPr>
      <w:r>
        <w:t>Sincerely,</w:t>
      </w:r>
    </w:p>
    <w:p w:rsidR="007A4492" w:rsidRDefault="007A4492" w:rsidP="00F35313">
      <w:pPr>
        <w:spacing w:after="0"/>
      </w:pPr>
    </w:p>
    <w:p w:rsidR="007A4492" w:rsidRDefault="007A4492" w:rsidP="00F35313">
      <w:pPr>
        <w:spacing w:after="0"/>
      </w:pPr>
      <w:r>
        <w:t>Eric A. Beck</w:t>
      </w:r>
    </w:p>
    <w:sectPr w:rsidR="007A4492" w:rsidSect="006165B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7CC4"/>
    <w:multiLevelType w:val="hybridMultilevel"/>
    <w:tmpl w:val="8730B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A35E6"/>
    <w:rsid w:val="0016195A"/>
    <w:rsid w:val="0045197E"/>
    <w:rsid w:val="006165B5"/>
    <w:rsid w:val="006B09AF"/>
    <w:rsid w:val="007427F8"/>
    <w:rsid w:val="007A4492"/>
    <w:rsid w:val="008464B8"/>
    <w:rsid w:val="00906E71"/>
    <w:rsid w:val="00C837D5"/>
    <w:rsid w:val="00CA35E6"/>
    <w:rsid w:val="00D81CA0"/>
    <w:rsid w:val="00E77952"/>
    <w:rsid w:val="00EE174A"/>
    <w:rsid w:val="00EF58DE"/>
    <w:rsid w:val="00F35313"/>
    <w:rsid w:val="00FB54B9"/>
    <w:rsid w:val="00FC6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5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0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1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9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5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2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metropdxsoccer.com/assessments/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Jevan</dc:creator>
  <cp:lastModifiedBy>Brody</cp:lastModifiedBy>
  <cp:revision>3</cp:revision>
  <dcterms:created xsi:type="dcterms:W3CDTF">2012-10-20T14:47:00Z</dcterms:created>
  <dcterms:modified xsi:type="dcterms:W3CDTF">2012-10-20T16:43:00Z</dcterms:modified>
</cp:coreProperties>
</file>