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715ADC90" w14:textId="77777777" w:rsidTr="00A21B9F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2750FF05" w14:textId="77777777" w:rsidR="00C026B2" w:rsidRDefault="002A07FB" w:rsidP="00C026B2">
            <w:pPr>
              <w:pStyle w:val="Title"/>
            </w:pPr>
            <w:r>
              <w:t>PHASE 2 DESIGN GUIDE</w:t>
            </w:r>
          </w:p>
          <w:p w14:paraId="547D98C7" w14:textId="466191B9" w:rsidR="00987CDE" w:rsidRPr="00987CDE" w:rsidRDefault="00987CDE" w:rsidP="00987CDE">
            <w:r>
              <w:t xml:space="preserve">By Fatimah Aliyu Jigam. </w:t>
            </w:r>
          </w:p>
        </w:tc>
      </w:tr>
      <w:tr w:rsidR="00C026B2" w14:paraId="4E34FEB0" w14:textId="77777777" w:rsidTr="00A21B9F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45CC6B16" w14:textId="1DCA17F9" w:rsidR="00C026B2" w:rsidRDefault="00C026B2" w:rsidP="00A21B9F">
            <w:pPr>
              <w:pStyle w:val="Subtitle"/>
            </w:pPr>
            <w:r>
              <w:t xml:space="preserve">April </w:t>
            </w:r>
            <w:r w:rsidR="002A07FB">
              <w:t>17</w:t>
            </w:r>
            <w:r>
              <w:t>, 20</w:t>
            </w:r>
            <w:r w:rsidR="002A07FB">
              <w:t>26.</w:t>
            </w:r>
            <w:r>
              <w:t xml:space="preserve"> </w:t>
            </w:r>
          </w:p>
        </w:tc>
      </w:tr>
    </w:tbl>
    <w:p w14:paraId="621B7BA7" w14:textId="77777777" w:rsidR="00C026B2" w:rsidRDefault="00C026B2" w:rsidP="00C026B2">
      <w:pPr>
        <w:pStyle w:val="TipText"/>
      </w:pPr>
    </w:p>
    <w:p w14:paraId="365F26F9" w14:textId="34F3E340" w:rsidR="002A07FB" w:rsidRPr="002A07FB" w:rsidRDefault="002A07FB" w:rsidP="002A07FB">
      <w:pPr>
        <w:pStyle w:val="Heading1"/>
      </w:pPr>
      <w:r>
        <w:t>design proposALS. (SOUNDING BOARD)</w:t>
      </w:r>
    </w:p>
    <w:p w14:paraId="321A0B22" w14:textId="17CD46BA" w:rsidR="003312ED" w:rsidRPr="00D42A38" w:rsidRDefault="004B0393" w:rsidP="00D42A38">
      <w:pPr>
        <w:pStyle w:val="Heading2"/>
      </w:pPr>
      <w:r>
        <w:t>T</w:t>
      </w:r>
      <w:r w:rsidR="00384FEC">
        <w:t xml:space="preserve">HE LOG-IN PAGE. 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6"/>
        <w:gridCol w:w="4183"/>
        <w:gridCol w:w="321"/>
        <w:gridCol w:w="4850"/>
      </w:tblGrid>
      <w:tr w:rsidR="004B0393" w14:paraId="34F10462" w14:textId="0F1F562C" w:rsidTr="004B03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" w:type="pct"/>
            <w:shd w:val="clear" w:color="auto" w:fill="auto"/>
          </w:tcPr>
          <w:p w14:paraId="2C29F756" w14:textId="560D3C66" w:rsidR="004B0393" w:rsidRDefault="004B0393" w:rsidP="00F16B15">
            <w:pPr>
              <w:jc w:val="left"/>
            </w:pPr>
            <w:r>
              <w:t xml:space="preserve">      </w:t>
            </w:r>
          </w:p>
        </w:tc>
        <w:tc>
          <w:tcPr>
            <w:tcW w:w="2356" w:type="pct"/>
            <w:shd w:val="clear" w:color="auto" w:fill="auto"/>
          </w:tcPr>
          <w:p w14:paraId="3AEA3274" w14:textId="7A853B52" w:rsidR="004B0393" w:rsidRPr="00987CDE" w:rsidRDefault="004B0393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7CDE">
              <w:rPr>
                <w:rFonts w:ascii="Times New Roman" w:hAnsi="Times New Roman" w:cs="Times New Roman"/>
                <w:sz w:val="24"/>
                <w:szCs w:val="24"/>
              </w:rPr>
              <w:t>Some kind of motif/moving elements, faintly in the background of the log in page.  I think this would elevate it a bit. It doesn’t have to be too crazy on the movement.</w:t>
            </w:r>
            <w:r w:rsidR="00C066DD">
              <w:rPr>
                <w:rFonts w:ascii="Times New Roman" w:hAnsi="Times New Roman" w:cs="Times New Roman"/>
                <w:sz w:val="24"/>
                <w:szCs w:val="24"/>
              </w:rPr>
              <w:t xml:space="preserve"> Example: </w:t>
            </w:r>
            <w:r w:rsidR="00C066DD" w:rsidRPr="00C066DD">
              <w:rPr>
                <w:rFonts w:ascii="Times New Roman" w:hAnsi="Times New Roman" w:cs="Times New Roman"/>
                <w:iCs w:val="0"/>
                <w:sz w:val="24"/>
                <w:szCs w:val="24"/>
              </w:rPr>
              <w:t>Subtle animated geometric patterns or a soft gradient wave in the background, opacity ≤10%, with very slow movement (~10s loop)</w:t>
            </w:r>
          </w:p>
          <w:p w14:paraId="0D0234A6" w14:textId="00D4A951" w:rsidR="004B0393" w:rsidRDefault="004B0393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5763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anchor distT="0" distB="0" distL="114300" distR="114300" simplePos="0" relativeHeight="251660288" behindDoc="0" locked="0" layoutInCell="1" allowOverlap="1" wp14:anchorId="323FFD1C" wp14:editId="46C7E77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221615</wp:posOffset>
                  </wp:positionV>
                  <wp:extent cx="2656205" cy="1556385"/>
                  <wp:effectExtent l="0" t="0" r="0" b="5715"/>
                  <wp:wrapTopAndBottom/>
                  <wp:docPr id="207007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7284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20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1026BDE" w14:textId="1684D463" w:rsidR="004B0393" w:rsidRPr="00F95167" w:rsidRDefault="004B0393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33" w:type="pct"/>
            <w:shd w:val="clear" w:color="auto" w:fill="auto"/>
          </w:tcPr>
          <w:p w14:paraId="40397D06" w14:textId="73ADD8EE" w:rsidR="004B0393" w:rsidRDefault="004B0393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08" w:type="pct"/>
            <w:shd w:val="clear" w:color="auto" w:fill="auto"/>
          </w:tcPr>
          <w:p w14:paraId="787E1B01" w14:textId="19BFC664" w:rsidR="004B0393" w:rsidRDefault="004B0393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D2A9EC7" wp14:editId="02DBD6B1">
                  <wp:extent cx="2714318" cy="1527384"/>
                  <wp:effectExtent l="0" t="0" r="0" b="0"/>
                  <wp:docPr id="14165768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3994" cy="15665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3DABB8" wp14:editId="263CBAED">
                  <wp:extent cx="2702689" cy="1520839"/>
                  <wp:effectExtent l="0" t="0" r="2540" b="3175"/>
                  <wp:docPr id="627675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2753" cy="1549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1EA30" w14:textId="77777777" w:rsidR="003312ED" w:rsidRPr="009923A8" w:rsidRDefault="003312ED" w:rsidP="009923A8">
      <w:pPr>
        <w:pStyle w:val="TipText"/>
      </w:pPr>
    </w:p>
    <w:p w14:paraId="04C1EAF7" w14:textId="31BAD5CE" w:rsidR="003312ED" w:rsidRDefault="001841A8">
      <w:pPr>
        <w:pStyle w:val="Heading2"/>
      </w:pPr>
      <w:r>
        <w:t>O</w:t>
      </w:r>
      <w:r w:rsidR="00384FEC">
        <w:t xml:space="preserve">VERVIEW DASHBOARD. 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14:paraId="6754791E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1E5FA9B3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5A49DAAC" w14:textId="114E6380" w:rsidR="005D4DC9" w:rsidRPr="009343F9" w:rsidRDefault="001841A8" w:rsidP="009343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 lifted look for th</w:t>
            </w:r>
            <w:r w:rsidR="009343F9">
              <w:rPr>
                <w:rFonts w:ascii="Times New Roman" w:hAnsi="Times New Roman" w:cs="Times New Roman"/>
                <w:sz w:val="28"/>
                <w:szCs w:val="28"/>
              </w:rPr>
              <w:t xml:space="preserve">e dashboard, </w:t>
            </w:r>
            <w:proofErr w:type="spellStart"/>
            <w:r w:rsidR="009343F9">
              <w:rPr>
                <w:rFonts w:ascii="Times New Roman" w:hAnsi="Times New Roman" w:cs="Times New Roman"/>
                <w:sz w:val="28"/>
                <w:szCs w:val="28"/>
              </w:rPr>
              <w:t>kinda</w:t>
            </w:r>
            <w:proofErr w:type="spellEnd"/>
            <w:r w:rsidR="009343F9">
              <w:rPr>
                <w:rFonts w:ascii="Times New Roman" w:hAnsi="Times New Roman" w:cs="Times New Roman"/>
                <w:sz w:val="28"/>
                <w:szCs w:val="28"/>
              </w:rPr>
              <w:t xml:space="preserve"> like a card, and for other dashboards maybe? </w:t>
            </w:r>
            <w:r w:rsidR="00C066DD">
              <w:rPr>
                <w:rFonts w:ascii="Times New Roman" w:hAnsi="Times New Roman" w:cs="Times New Roman"/>
                <w:sz w:val="28"/>
                <w:szCs w:val="28"/>
              </w:rPr>
              <w:t xml:space="preserve">E.g.: </w:t>
            </w:r>
            <w:r w:rsidR="00C066DD" w:rsidRPr="00C066DD">
              <w:rPr>
                <w:rFonts w:ascii="Times New Roman" w:hAnsi="Times New Roman" w:cs="Times New Roman"/>
                <w:sz w:val="28"/>
                <w:szCs w:val="28"/>
              </w:rPr>
              <w:t xml:space="preserve">Dashboard cards should use a subtle drop shadow (e.g., 0 4px 12px </w:t>
            </w:r>
            <w:proofErr w:type="spellStart"/>
            <w:proofErr w:type="gramStart"/>
            <w:r w:rsidR="00C066DD" w:rsidRPr="00C066DD">
              <w:rPr>
                <w:rFonts w:ascii="Times New Roman" w:hAnsi="Times New Roman" w:cs="Times New Roman"/>
                <w:sz w:val="28"/>
                <w:szCs w:val="28"/>
              </w:rPr>
              <w:t>rgba</w:t>
            </w:r>
            <w:proofErr w:type="spellEnd"/>
            <w:r w:rsidR="00C066DD" w:rsidRPr="00C066DD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="00C066DD" w:rsidRPr="00C066DD">
              <w:rPr>
                <w:rFonts w:ascii="Times New Roman" w:hAnsi="Times New Roman" w:cs="Times New Roman"/>
                <w:sz w:val="28"/>
                <w:szCs w:val="28"/>
              </w:rPr>
              <w:t>0,0,0,0.05)), rounded corners (12–16px), and a white background to create a layered, elevated effect.</w:t>
            </w:r>
          </w:p>
          <w:p w14:paraId="56FDF2B2" w14:textId="72C5D105" w:rsidR="001841A8" w:rsidRDefault="009343F9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30872D65" wp14:editId="1E5E604C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158750</wp:posOffset>
                      </wp:positionV>
                      <wp:extent cx="2007235" cy="1489710"/>
                      <wp:effectExtent l="38100" t="38100" r="50165" b="34290"/>
                      <wp:wrapNone/>
                      <wp:docPr id="143249985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07235" cy="148971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0B404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39.5pt;margin-top:12pt;width:159pt;height:11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">
                      <v:imagedata r:id="rId15" o:title=""/>
                    </v:shape>
                  </w:pict>
                </mc:Fallback>
              </mc:AlternateContent>
            </w:r>
            <w:r w:rsidR="001841A8" w:rsidRPr="00885528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434274C" wp14:editId="73F4076D">
                  <wp:extent cx="3578456" cy="1823720"/>
                  <wp:effectExtent l="0" t="0" r="3175" b="5080"/>
                  <wp:docPr id="47456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56053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087" cy="184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2EB767AA" w14:textId="77777777" w:rsidR="003312ED" w:rsidRPr="009923A8" w:rsidRDefault="003312ED" w:rsidP="009923A8">
      <w:pPr>
        <w:pStyle w:val="TipText"/>
      </w:pPr>
    </w:p>
    <w:p w14:paraId="4D10B096" w14:textId="67A90B70" w:rsidR="003312ED" w:rsidRDefault="001841A8">
      <w:pPr>
        <w:pStyle w:val="Heading2"/>
      </w:pPr>
      <w:r>
        <w:t>T</w:t>
      </w:r>
      <w:r w:rsidR="00384FEC">
        <w:t>HE COLOR PALETTE.</w:t>
      </w:r>
    </w:p>
    <w:p w14:paraId="21E3CAE2" w14:textId="77C450C9" w:rsidR="001841A8" w:rsidRDefault="001841A8" w:rsidP="001841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the teal </w:t>
      </w:r>
      <w:proofErr w:type="gramStart"/>
      <w:r>
        <w:rPr>
          <w:rFonts w:ascii="Times New Roman" w:hAnsi="Times New Roman" w:cs="Times New Roman"/>
          <w:sz w:val="28"/>
          <w:szCs w:val="28"/>
        </w:rPr>
        <w:t>accents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AEAF90C" w14:textId="77777777" w:rsidR="001841A8" w:rsidRPr="003D0864" w:rsidRDefault="001841A8" w:rsidP="001841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0864">
        <w:rPr>
          <w:rFonts w:ascii="Times New Roman" w:hAnsi="Times New Roman" w:cs="Times New Roman"/>
          <w:sz w:val="28"/>
          <w:szCs w:val="28"/>
        </w:rPr>
        <w:t xml:space="preserve">Progress indicators (very good fit) </w:t>
      </w:r>
    </w:p>
    <w:p w14:paraId="63611CFF" w14:textId="77777777" w:rsidR="001841A8" w:rsidRPr="003D0864" w:rsidRDefault="001841A8" w:rsidP="001841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0864">
        <w:rPr>
          <w:rFonts w:ascii="Times New Roman" w:hAnsi="Times New Roman" w:cs="Times New Roman"/>
          <w:sz w:val="28"/>
          <w:szCs w:val="28"/>
        </w:rPr>
        <w:t xml:space="preserve">Active states (selected tabs, toggles) </w:t>
      </w:r>
    </w:p>
    <w:p w14:paraId="1FA24219" w14:textId="77777777" w:rsidR="001841A8" w:rsidRDefault="001841A8" w:rsidP="001841A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D0864">
        <w:rPr>
          <w:rFonts w:ascii="Times New Roman" w:hAnsi="Times New Roman" w:cs="Times New Roman"/>
          <w:sz w:val="28"/>
          <w:szCs w:val="28"/>
        </w:rPr>
        <w:t xml:space="preserve">Secondary charts </w:t>
      </w:r>
    </w:p>
    <w:p w14:paraId="31659A78" w14:textId="3BD18E48" w:rsidR="001841A8" w:rsidRPr="001841A8" w:rsidRDefault="001841A8" w:rsidP="001841A8">
      <w:r w:rsidRPr="003D0864">
        <w:rPr>
          <w:rFonts w:ascii="Times New Roman" w:hAnsi="Times New Roman" w:cs="Times New Roman"/>
          <w:sz w:val="28"/>
          <w:szCs w:val="28"/>
          <w:lang w:val="en-NG"/>
        </w:rPr>
        <w:t xml:space="preserve"> Small highlights (icons, tags</w:t>
      </w:r>
      <w:r w:rsidR="00016633">
        <w:rPr>
          <w:rFonts w:ascii="Times New Roman" w:hAnsi="Times New Roman" w:cs="Times New Roman"/>
          <w:sz w:val="28"/>
          <w:szCs w:val="28"/>
          <w:lang w:val="en-NG"/>
        </w:rPr>
        <w:t>)</w:t>
      </w:r>
    </w:p>
    <w:p w14:paraId="502DB656" w14:textId="77777777" w:rsidR="003312ED" w:rsidRPr="009923A8" w:rsidRDefault="003312ED" w:rsidP="009923A8">
      <w:pPr>
        <w:pStyle w:val="TipText"/>
      </w:pPr>
    </w:p>
    <w:p w14:paraId="04B8DE75" w14:textId="24C471DA" w:rsidR="003312ED" w:rsidRDefault="00844F4F">
      <w:pPr>
        <w:pStyle w:val="Heading2"/>
      </w:pPr>
      <w:r>
        <w:t>TYPOGRAPHY</w:t>
      </w:r>
    </w:p>
    <w:p w14:paraId="6C702972" w14:textId="614C2808" w:rsidR="00844F4F" w:rsidRDefault="00C066DD" w:rsidP="00844F4F">
      <w:pPr>
        <w:rPr>
          <w:rFonts w:ascii="Times New Roman" w:hAnsi="Times New Roman" w:cs="Times New Roman"/>
          <w:sz w:val="24"/>
          <w:szCs w:val="24"/>
        </w:rPr>
      </w:pPr>
      <w:r w:rsidRPr="00A6528E">
        <w:rPr>
          <w:noProof/>
        </w:rPr>
        <w:drawing>
          <wp:anchor distT="0" distB="0" distL="114300" distR="114300" simplePos="0" relativeHeight="251662336" behindDoc="0" locked="0" layoutInCell="1" allowOverlap="1" wp14:anchorId="30F012CB" wp14:editId="70B4DE39">
            <wp:simplePos x="0" y="0"/>
            <wp:positionH relativeFrom="column">
              <wp:posOffset>1701800</wp:posOffset>
            </wp:positionH>
            <wp:positionV relativeFrom="page">
              <wp:posOffset>6261100</wp:posOffset>
            </wp:positionV>
            <wp:extent cx="2150110" cy="806450"/>
            <wp:effectExtent l="0" t="0" r="2540" b="0"/>
            <wp:wrapTopAndBottom/>
            <wp:docPr id="21134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985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66DD">
        <w:rPr>
          <w:rFonts w:ascii="Times New Roman" w:hAnsi="Times New Roman" w:cs="Times New Roman"/>
          <w:sz w:val="24"/>
          <w:szCs w:val="24"/>
        </w:rPr>
        <w:t>Retain current fonts: Playfair Display Bold for headings, Poppins for body text. However, standardize body text to</w:t>
      </w:r>
      <w:r>
        <w:rPr>
          <w:rFonts w:ascii="Times New Roman" w:hAnsi="Times New Roman" w:cs="Times New Roman"/>
          <w:sz w:val="24"/>
          <w:szCs w:val="24"/>
        </w:rPr>
        <w:t xml:space="preserve"> a suitable value f</w:t>
      </w:r>
      <w:r w:rsidRPr="00C066DD">
        <w:rPr>
          <w:rFonts w:ascii="Times New Roman" w:hAnsi="Times New Roman" w:cs="Times New Roman"/>
          <w:sz w:val="24"/>
          <w:szCs w:val="24"/>
        </w:rPr>
        <w:t>or consistency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066DD">
        <w:rPr>
          <w:rFonts w:ascii="Times New Roman" w:hAnsi="Times New Roman" w:cs="Times New Roman"/>
          <w:sz w:val="24"/>
          <w:szCs w:val="24"/>
        </w:rPr>
        <w:t>see attached screenshot where text appears smaller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C6B7C3C" w14:textId="77777777" w:rsidR="00C066DD" w:rsidRPr="00844F4F" w:rsidRDefault="00C066DD" w:rsidP="00844F4F"/>
    <w:p w14:paraId="2AF1BBA4" w14:textId="7A5C0626" w:rsidR="00C066DD" w:rsidRPr="00C066DD" w:rsidRDefault="00844F4F" w:rsidP="00C066DD">
      <w:pPr>
        <w:pStyle w:val="Heading2"/>
      </w:pPr>
      <w:r>
        <w:t>LAYOUT DESIGN FOR NEW TABS.</w:t>
      </w:r>
    </w:p>
    <w:p w14:paraId="1DBAEBCC" w14:textId="507BD275" w:rsidR="00F34C83" w:rsidRPr="00987CDE" w:rsidRDefault="00F34C83" w:rsidP="00A6528E">
      <w:pPr>
        <w:rPr>
          <w:rFonts w:ascii="Times New Roman" w:hAnsi="Times New Roman" w:cs="Times New Roman"/>
          <w:sz w:val="24"/>
          <w:szCs w:val="24"/>
        </w:rPr>
      </w:pPr>
      <w:r w:rsidRPr="00987CDE">
        <w:rPr>
          <w:rFonts w:ascii="Times New Roman" w:hAnsi="Times New Roman" w:cs="Times New Roman"/>
          <w:sz w:val="24"/>
          <w:szCs w:val="24"/>
        </w:rPr>
        <w:t xml:space="preserve">For the </w:t>
      </w:r>
      <w:r w:rsidRPr="00987CDE">
        <w:rPr>
          <w:rFonts w:ascii="Times New Roman" w:hAnsi="Times New Roman" w:cs="Times New Roman"/>
          <w:sz w:val="24"/>
          <w:szCs w:val="24"/>
          <w:u w:val="single"/>
        </w:rPr>
        <w:t>newsletter tab</w:t>
      </w:r>
      <w:r w:rsidRPr="00987CDE">
        <w:rPr>
          <w:rFonts w:ascii="Times New Roman" w:hAnsi="Times New Roman" w:cs="Times New Roman"/>
          <w:sz w:val="24"/>
          <w:szCs w:val="24"/>
        </w:rPr>
        <w:t xml:space="preserve">, I’d suggest a card grid </w:t>
      </w:r>
      <w:proofErr w:type="gramStart"/>
      <w:r w:rsidRPr="00987CDE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987CDE">
        <w:rPr>
          <w:rFonts w:ascii="Times New Roman" w:hAnsi="Times New Roman" w:cs="Times New Roman"/>
          <w:sz w:val="24"/>
          <w:szCs w:val="24"/>
        </w:rPr>
        <w:t xml:space="preserve"> the one on Fundu VC for the primary users, because it would be easier for them to interact with and make changes. Meanwhile for the Admin view I’d suggest a sort of vertical timeline hybrid? It will be better for quick oversight and seeing patterns over time for each startup. Add soft shadows to give the card a more lifted effect too btdubs. </w:t>
      </w:r>
    </w:p>
    <w:p w14:paraId="40C65F95" w14:textId="40FE5628" w:rsidR="00F34C83" w:rsidRPr="00987CDE" w:rsidRDefault="00F34C83" w:rsidP="00A6528E">
      <w:pPr>
        <w:rPr>
          <w:rFonts w:ascii="Times New Roman" w:hAnsi="Times New Roman" w:cs="Times New Roman"/>
          <w:sz w:val="24"/>
          <w:szCs w:val="24"/>
        </w:rPr>
      </w:pPr>
      <w:r w:rsidRPr="00987CDE">
        <w:rPr>
          <w:rFonts w:ascii="Times New Roman" w:hAnsi="Times New Roman" w:cs="Times New Roman"/>
          <w:sz w:val="24"/>
          <w:szCs w:val="24"/>
        </w:rPr>
        <w:t xml:space="preserve">The other tabs can be modelled closely after preexisting ones/like the ones on Fundu VC. </w:t>
      </w:r>
    </w:p>
    <w:p w14:paraId="1CFF21A3" w14:textId="4B7D050F" w:rsidR="00987CDE" w:rsidRPr="00987CDE" w:rsidRDefault="00987CDE" w:rsidP="00987CDE">
      <w:pPr>
        <w:pStyle w:val="Heading2"/>
      </w:pPr>
      <w:r>
        <w:lastRenderedPageBreak/>
        <w:t xml:space="preserve">DESCRIPTION OF MOCKUP FOR PROGRESS BARS. </w:t>
      </w:r>
    </w:p>
    <w:p w14:paraId="01E6B21A" w14:textId="0872BA61" w:rsidR="00987CDE" w:rsidRPr="00987CDE" w:rsidRDefault="00987CDE" w:rsidP="00987CDE">
      <w:pPr>
        <w:rPr>
          <w:rFonts w:ascii="Times New Roman" w:hAnsi="Times New Roman" w:cs="Times New Roman"/>
          <w:sz w:val="24"/>
          <w:szCs w:val="24"/>
        </w:rPr>
      </w:pPr>
      <w:r w:rsidRPr="00987CDE">
        <w:rPr>
          <w:rFonts w:ascii="Times New Roman" w:hAnsi="Times New Roman" w:cs="Times New Roman"/>
          <w:sz w:val="24"/>
          <w:szCs w:val="24"/>
        </w:rPr>
        <w:t xml:space="preserve">Progress bars should be thin (approximately 6px height) with rounded edges. The background should be </w:t>
      </w:r>
      <w:proofErr w:type="gramStart"/>
      <w:r w:rsidRPr="00987CDE">
        <w:rPr>
          <w:rFonts w:ascii="Times New Roman" w:hAnsi="Times New Roman" w:cs="Times New Roman"/>
          <w:sz w:val="24"/>
          <w:szCs w:val="24"/>
        </w:rPr>
        <w:t>a light</w:t>
      </w:r>
      <w:proofErr w:type="gramEnd"/>
      <w:r w:rsidRPr="00987CDE">
        <w:rPr>
          <w:rFonts w:ascii="Times New Roman" w:hAnsi="Times New Roman" w:cs="Times New Roman"/>
          <w:sz w:val="24"/>
          <w:szCs w:val="24"/>
        </w:rPr>
        <w:t xml:space="preserve"> neutral gray, while the fill uses the primary </w:t>
      </w:r>
      <w:r>
        <w:rPr>
          <w:rFonts w:ascii="Times New Roman" w:hAnsi="Times New Roman" w:cs="Times New Roman"/>
          <w:sz w:val="24"/>
          <w:szCs w:val="24"/>
        </w:rPr>
        <w:t xml:space="preserve">blue </w:t>
      </w:r>
      <w:proofErr w:type="gramStart"/>
      <w:r>
        <w:rPr>
          <w:rFonts w:ascii="Times New Roman" w:hAnsi="Times New Roman" w:cs="Times New Roman"/>
          <w:sz w:val="24"/>
          <w:szCs w:val="24"/>
        </w:rPr>
        <w:t>color(#</w:t>
      </w:r>
      <w:proofErr w:type="gramEnd"/>
      <w:r>
        <w:rPr>
          <w:rFonts w:ascii="Times New Roman" w:hAnsi="Times New Roman" w:cs="Times New Roman"/>
          <w:sz w:val="24"/>
          <w:szCs w:val="24"/>
        </w:rPr>
        <w:t>002D75</w:t>
      </w:r>
      <w:r w:rsidRPr="00987CDE">
        <w:rPr>
          <w:rFonts w:ascii="Times New Roman" w:hAnsi="Times New Roman" w:cs="Times New Roman"/>
          <w:sz w:val="24"/>
          <w:szCs w:val="24"/>
        </w:rPr>
        <w:t>). At full completion (100%), the bar should display a subtle glow or highlight effect to emphasize completion. Transitions between values should be smooth and minimal to maintain a premium feel.”</w:t>
      </w:r>
    </w:p>
    <w:p w14:paraId="7A0F596E" w14:textId="77777777" w:rsidR="00844F4F" w:rsidRPr="00987CDE" w:rsidRDefault="00844F4F" w:rsidP="00844F4F">
      <w:pPr>
        <w:rPr>
          <w:rFonts w:ascii="Times New Roman" w:hAnsi="Times New Roman" w:cs="Times New Roman"/>
          <w:sz w:val="24"/>
          <w:szCs w:val="24"/>
        </w:rPr>
      </w:pPr>
    </w:p>
    <w:p w14:paraId="0A3F257B" w14:textId="186B21D2" w:rsidR="00844F4F" w:rsidRPr="00844F4F" w:rsidRDefault="00844F4F" w:rsidP="00844F4F"/>
    <w:p w14:paraId="6ACA7972" w14:textId="77777777" w:rsidR="003312ED" w:rsidRPr="009923A8" w:rsidRDefault="003312ED" w:rsidP="009923A8">
      <w:pPr>
        <w:pStyle w:val="TipText"/>
      </w:pPr>
    </w:p>
    <w:p w14:paraId="3ABEBF6F" w14:textId="5AC1B0AB" w:rsidR="00B80D0D" w:rsidRDefault="00031B3C" w:rsidP="00031B3C">
      <w:pPr>
        <w:pStyle w:val="Heading2"/>
        <w:numPr>
          <w:ilvl w:val="0"/>
          <w:numId w:val="0"/>
        </w:numPr>
        <w:ind w:left="360"/>
      </w:pPr>
      <w:r>
        <w:t>NOTES FOR TONY TONY (NOT CHOPPER</w:t>
      </w:r>
      <w:r w:rsidR="00384FEC">
        <w:t xml:space="preserve"> :</w:t>
      </w:r>
      <w:r>
        <w:t>)</w:t>
      </w:r>
    </w:p>
    <w:p w14:paraId="6D092736" w14:textId="77777777" w:rsidR="00384FEC" w:rsidRPr="00384FEC" w:rsidRDefault="00384FEC" w:rsidP="00384FEC"/>
    <w:p w14:paraId="5CDB174B" w14:textId="40077081" w:rsidR="00031B3C" w:rsidRDefault="00031B3C" w:rsidP="00384FEC">
      <w:pPr>
        <w:pStyle w:val="ListParagraph"/>
        <w:numPr>
          <w:ilvl w:val="0"/>
          <w:numId w:val="18"/>
        </w:numPr>
      </w:pPr>
      <w:r>
        <w:t xml:space="preserve">I’ve attached the new color palette y’all wished for below. If y’all change your minds, I can adjust it again. </w:t>
      </w:r>
    </w:p>
    <w:p w14:paraId="65752D29" w14:textId="47BB35B9" w:rsidR="00031B3C" w:rsidRDefault="00824A78" w:rsidP="00031B3C">
      <w:r>
        <w:rPr>
          <w:noProof/>
        </w:rPr>
        <w:drawing>
          <wp:inline distT="0" distB="0" distL="0" distR="0" wp14:anchorId="1A4542D5" wp14:editId="7408E248">
            <wp:extent cx="5323205" cy="3775075"/>
            <wp:effectExtent l="0" t="0" r="0" b="0"/>
            <wp:docPr id="5855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377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83BF" w14:textId="5250F2FC" w:rsidR="00384FEC" w:rsidRDefault="00384FEC" w:rsidP="00384FEC">
      <w:pPr>
        <w:pStyle w:val="ListParagraph"/>
        <w:numPr>
          <w:ilvl w:val="0"/>
          <w:numId w:val="18"/>
        </w:numPr>
      </w:pPr>
      <w:r>
        <w:t xml:space="preserve">The dashboards all feel a bit flat and I suggest a graphical face lift. </w:t>
      </w:r>
    </w:p>
    <w:p w14:paraId="73DC1D6D" w14:textId="77777777" w:rsidR="00384FEC" w:rsidRPr="00031B3C" w:rsidRDefault="00384FEC" w:rsidP="00987CDE">
      <w:pPr>
        <w:pStyle w:val="ListParagraph"/>
      </w:pPr>
    </w:p>
    <w:sectPr w:rsidR="00384FEC" w:rsidRPr="00031B3C" w:rsidSect="00DD04BF">
      <w:footerReference w:type="default" r:id="rId19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72218" w14:textId="77777777" w:rsidR="00310572" w:rsidRDefault="00310572">
      <w:pPr>
        <w:spacing w:after="0" w:line="240" w:lineRule="auto"/>
      </w:pPr>
      <w:r>
        <w:separator/>
      </w:r>
    </w:p>
  </w:endnote>
  <w:endnote w:type="continuationSeparator" w:id="0">
    <w:p w14:paraId="2B9F38A7" w14:textId="77777777" w:rsidR="00310572" w:rsidRDefault="00310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CFC73" w14:textId="77777777" w:rsidR="001E042A" w:rsidRDefault="001E042A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2DA17" w14:textId="77777777" w:rsidR="00310572" w:rsidRDefault="00310572">
      <w:pPr>
        <w:spacing w:after="0" w:line="240" w:lineRule="auto"/>
      </w:pPr>
      <w:r>
        <w:separator/>
      </w:r>
    </w:p>
  </w:footnote>
  <w:footnote w:type="continuationSeparator" w:id="0">
    <w:p w14:paraId="7628A7D3" w14:textId="77777777" w:rsidR="00310572" w:rsidRDefault="003105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E3D02"/>
    <w:multiLevelType w:val="hybridMultilevel"/>
    <w:tmpl w:val="3B3E3FF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A81C34"/>
    <w:multiLevelType w:val="hybridMultilevel"/>
    <w:tmpl w:val="6AC695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5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num w:numId="1" w16cid:durableId="363289122">
    <w:abstractNumId w:val="9"/>
  </w:num>
  <w:num w:numId="2" w16cid:durableId="1773436715">
    <w:abstractNumId w:val="15"/>
  </w:num>
  <w:num w:numId="3" w16cid:durableId="394398141">
    <w:abstractNumId w:val="15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4"/>
  </w:num>
  <w:num w:numId="16" w16cid:durableId="960648868">
    <w:abstractNumId w:val="11"/>
  </w:num>
  <w:num w:numId="17" w16cid:durableId="481236690">
    <w:abstractNumId w:val="13"/>
  </w:num>
  <w:num w:numId="18" w16cid:durableId="18318239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FB"/>
    <w:rsid w:val="00016633"/>
    <w:rsid w:val="000232EA"/>
    <w:rsid w:val="00023DA4"/>
    <w:rsid w:val="000277C5"/>
    <w:rsid w:val="00031B3C"/>
    <w:rsid w:val="00032C72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841A8"/>
    <w:rsid w:val="00190C79"/>
    <w:rsid w:val="001A153F"/>
    <w:rsid w:val="001A728E"/>
    <w:rsid w:val="001B409A"/>
    <w:rsid w:val="001D3121"/>
    <w:rsid w:val="001E042A"/>
    <w:rsid w:val="00206A9A"/>
    <w:rsid w:val="00225505"/>
    <w:rsid w:val="00233587"/>
    <w:rsid w:val="002A07FB"/>
    <w:rsid w:val="002A511A"/>
    <w:rsid w:val="002C200F"/>
    <w:rsid w:val="002F0604"/>
    <w:rsid w:val="00310572"/>
    <w:rsid w:val="00325DA6"/>
    <w:rsid w:val="003312ED"/>
    <w:rsid w:val="00364BB0"/>
    <w:rsid w:val="00384FEC"/>
    <w:rsid w:val="00385CDF"/>
    <w:rsid w:val="00394A77"/>
    <w:rsid w:val="004018C1"/>
    <w:rsid w:val="00417DD5"/>
    <w:rsid w:val="00446879"/>
    <w:rsid w:val="004727F4"/>
    <w:rsid w:val="0047771A"/>
    <w:rsid w:val="004A0A8D"/>
    <w:rsid w:val="004A3CE2"/>
    <w:rsid w:val="004B0393"/>
    <w:rsid w:val="004C5EC7"/>
    <w:rsid w:val="004E0E4E"/>
    <w:rsid w:val="00535D67"/>
    <w:rsid w:val="0056348C"/>
    <w:rsid w:val="00575B92"/>
    <w:rsid w:val="005C7488"/>
    <w:rsid w:val="005D4DC9"/>
    <w:rsid w:val="005F7999"/>
    <w:rsid w:val="00626EDA"/>
    <w:rsid w:val="0063680F"/>
    <w:rsid w:val="006401F4"/>
    <w:rsid w:val="006756D5"/>
    <w:rsid w:val="006802D1"/>
    <w:rsid w:val="00680E37"/>
    <w:rsid w:val="006A60A3"/>
    <w:rsid w:val="006C025B"/>
    <w:rsid w:val="006C3A7B"/>
    <w:rsid w:val="006D7FF8"/>
    <w:rsid w:val="00701FEF"/>
    <w:rsid w:val="00704472"/>
    <w:rsid w:val="007301C1"/>
    <w:rsid w:val="00791457"/>
    <w:rsid w:val="007F372E"/>
    <w:rsid w:val="00801102"/>
    <w:rsid w:val="008051CD"/>
    <w:rsid w:val="00824A78"/>
    <w:rsid w:val="00844F4F"/>
    <w:rsid w:val="008471C0"/>
    <w:rsid w:val="0087771F"/>
    <w:rsid w:val="00896240"/>
    <w:rsid w:val="008D5E06"/>
    <w:rsid w:val="008D6D77"/>
    <w:rsid w:val="008E631E"/>
    <w:rsid w:val="00914873"/>
    <w:rsid w:val="009343F9"/>
    <w:rsid w:val="00954BFF"/>
    <w:rsid w:val="00963CF3"/>
    <w:rsid w:val="00971F80"/>
    <w:rsid w:val="00987CDE"/>
    <w:rsid w:val="009923A8"/>
    <w:rsid w:val="009A1CF0"/>
    <w:rsid w:val="009B1731"/>
    <w:rsid w:val="009C0227"/>
    <w:rsid w:val="009C47D4"/>
    <w:rsid w:val="009E2B16"/>
    <w:rsid w:val="009F629A"/>
    <w:rsid w:val="00A6528E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C1FD2"/>
    <w:rsid w:val="00BD7D71"/>
    <w:rsid w:val="00BE3695"/>
    <w:rsid w:val="00C01E4F"/>
    <w:rsid w:val="00C026B2"/>
    <w:rsid w:val="00C066DD"/>
    <w:rsid w:val="00C244A1"/>
    <w:rsid w:val="00C305F6"/>
    <w:rsid w:val="00C76CE4"/>
    <w:rsid w:val="00C92C41"/>
    <w:rsid w:val="00C94B82"/>
    <w:rsid w:val="00CA22D1"/>
    <w:rsid w:val="00CA5572"/>
    <w:rsid w:val="00CC74D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87276"/>
    <w:rsid w:val="00E9640A"/>
    <w:rsid w:val="00ED7DC4"/>
    <w:rsid w:val="00F1586E"/>
    <w:rsid w:val="00F16B15"/>
    <w:rsid w:val="00F34C83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61CA4"/>
  <w15:chartTrackingRefBased/>
  <w15:docId w15:val="{FB43BF11-41CA-41E5-A13E-6AFAFC38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itleChar">
    <w:name w:val="Title Char"/>
    <w:basedOn w:val="DefaultParagraphFont"/>
    <w:link w:val="Title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Bullet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26B2"/>
    <w:rPr>
      <w:sz w:val="20"/>
    </w:rPr>
  </w:style>
  <w:style w:type="paragraph" w:styleId="Footer">
    <w:name w:val="footer"/>
    <w:basedOn w:val="Normal"/>
    <w:link w:val="FooterCh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FooterChar">
    <w:name w:val="Footer Char"/>
    <w:basedOn w:val="DefaultParagraphFont"/>
    <w:link w:val="Footer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032D4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Emphasis">
    <w:name w:val="Emphasis"/>
    <w:uiPriority w:val="20"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paragraph" w:styleId="ListParagraph">
    <w:name w:val="List Paragraph"/>
    <w:basedOn w:val="Normal"/>
    <w:uiPriority w:val="34"/>
    <w:qFormat/>
    <w:rsid w:val="001841A8"/>
    <w:pPr>
      <w:spacing w:after="160" w:line="259" w:lineRule="auto"/>
      <w:ind w:left="720"/>
      <w:contextualSpacing/>
    </w:pPr>
    <w:rPr>
      <w:color w:val="auto"/>
      <w:kern w:val="2"/>
      <w:sz w:val="22"/>
      <w:szCs w:val="22"/>
      <w:lang w:val="en-NG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gam\AppData\Local\Microsoft\Office\16.0\DTS\en-NG%7bBE373131-F8CC-4FAA-AB6E-E132DBE5308F%7d\%7b28571815-E07F-489C-858D-B7495B188461%7dTF4ef8e72c-1067-4295-ad89-c8a0b6e589af055bdd5c_win32-1a81754edd0d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8T00:18:26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233 84 24575,'-1'8'0,"0"-1"0,0 1 0,-1-1 0,0 1 0,-3 8 0,-1 3 0,-1 13 0,1 0 0,1 1 0,1-1 0,2 1 0,1 37 0,1-68 0,0 4 0,0 0 0,0-1 0,1 1 0,-1 0 0,1-1 0,0 1 0,3 7 0,-2-14 0,0-6 0,2-12 0,-3 16 0,6-27 0,2-34 0,-4 31 0,-2 21 0,-2-1 0,0 1 0,0-26 0,-3 29 0,2 9 0,0 0 0,0 0 0,0 0 0,0 0 0,0-1 0,0 1 0,-1 0 0,1 0 0,0 0 0,0 0 0,0 0 0,0 0 0,0 0 0,0 0 0,0 0 0,0 0 0,0 0 0,0 0 0,0 0 0,0 0 0,0 0 0,0 0 0,0 0 0,0 0 0,-1 0 0,1 0 0,0 0 0,0 0 0,0 0 0,0 0 0,0 0 0,0 0 0,-1 0 0,1 0 0,0 0 0,0 0 0,0 0 0,0 0 0,0 0 0,0 0 0,0 1 0,0-1 0,0 0 0,0 0 0,0 0 0,0 0 0,0 0 0,-1 1 0,1 1 0,-1-1 0,0 1 0,1-1 0,-1 1 0,1-1 0,0 0 0,0 1 0,-1 2 0,-1 159 0,3-97 0,-1 6 0,0 100 0,-3-145 0,0-1 0,-1 0 0,-11 34 0,6-22 0,5-20 0,2-1 0,-1 1 0,2 0 0,1 33 0,12 72 0,0 20 0,-7-19 0,0 25 0,-5-112 0,-9 59 0,1-32 0,3-17 0,-15 58 0,16-87 0,-3 26 0,5-26 0,0-9 0,0 0 0,-6 17 0,-2 8 0,-44 321 0,26-210 0,-1 5 0,9 153 0,17 2 0,3-293 0,0 44 0,2 128 0,1-133 0,13 81 0,-8-61 0,-2-16 0,-5-46 0,1-1 0,0 1 0,0-1 0,1 0 0,0-1 0,0 1 0,8 13 0,-4-10 0,0-1 0,1 0 0,0 0 0,12 11 0,-16-17 0,0-1 0,-1 1 0,1-1 0,-1 1 0,-1 1 0,1-1 0,0 0 0,-1 1 0,1 0 0,-2-1 0,4 10 0,-4-11 0,1 1 0,-1-1 0,1 0 0,-1 0 0,1 1 0,0-2 0,0 2 0,0-2 0,0 1 0,0 0 0,4 2 0,-1-1 0,0 0 0,0-1 0,0 1 0,0-2 0,10 6 0,-2-4 0,1 0 0,-1-1 0,1 0 0,22 0 0,7-4 0,-30 0 0,2 1 0,22 3 0,-30-3 0,-1 0 0,0 0 0,0 0 0,0 0 0,0-1 0,0 0 0,0-1 0,0 1 0,0-1 0,0-1 0,-1 1 0,0-1 0,1 0 0,7-6 0,6-6 0,0 0 0,24-29 0,-17 18 0,137-121 0,-118 113 0,91-53 0,-111 75 0,1 0 0,1 2 0,0 1 0,32-6 0,113-9 0,-171 24 0,90-13 0,-50 6 0,64-3 0,-86 10 0,9 0 0,-1 1 0,35 6 0,-18 1 0,1-2 0,0-2 0,0-2 0,51-6 0,-66-1 0,0-2 0,0 0 0,0-2 0,51-25 0,94-40 0,-152 63 0,0 2 0,0 1 0,1 1 0,0 2 0,0 0 0,1 2 0,-1 1 0,29 1 0,-14 6 0,1 3 0,66 22 0,11 2 0,-78-22 0,58 26 0,25 6 0,-53-25 0,126 12 0,217-25 0,-231-6 0,-144 1 0,62-12 0,37-18 0,-116 26 0,54-21 0,-14 5 0,-42 16 0,114-31 0,-105 30 0,1 2 0,50-1 0,74 6 0,162 8 0,-275-5 0,115 7 0,-127-11 0,-1-1 0,1-2 0,44-9 0,-68 11 0,-2 0 0,2 1 0,-1-1 0,0 0 0,0 0 0,0 0 0,1 0 0,-2 0 0,1-1 0,1 1 0,-2 0 0,1-1 0,-1 0 0,1 0 0,0 0 0,-1 0 0,0 0 0,1 0 0,-1 0 0,0 0 0,0 0 0,0-1 0,0 1 0,0-1 0,0 1 0,0-6 0,8-30 0,-1-1 0,4-70 0,-9 47 0,-5-65 0,-1 85 0,-1-1 0,-2 1 0,-2 0 0,-12-43 0,18 74 0,0 0 0,0 0 0,1-1 0,0 1 0,1 0 0,2-19 0,-1-2 0,-9-375 0,3 325 0,-23-122 0,4 89 0,-22-118 0,31 147 0,-28-101 0,36 163 0,0-1 0,2 0 0,1 0 0,0-1 0,-1-47 0,5 70 0,0-25 0,7-51 0,-5 69 0,0 1 0,0-1 0,1 0 0,0 1 0,1 0 0,0 0 0,0 0 0,11-15 0,36-41 0,-16 24 0,-28 33 0,-1-1 0,0 1 0,-1-1 0,0 0 0,0 0 0,-1-1 0,0 0 0,-1 0 0,1 0 0,-2 1 0,1-2 0,-1 0 0,0 1 0,-1 0 0,0-1 0,-1-12 0,-4-33 0,-14-72 0,14 110 0,-1 0 0,-1 0 0,0 1 0,-1 0 0,-16-29 0,7 16 0,0 2 0,-2 0 0,-1 1 0,-24-27 0,39 50 0,0 0 0,0 0 0,-1 1 0,1 0 0,-1-1 0,0 2 0,0-1 0,0 0 0,0 1 0,0 1 0,0-1 0,-7-1 0,-2 2 0,-1 0 0,0 1 0,-17 2 0,12 0 0,-1-1 0,0-1 0,0-1 0,1-1 0,-26-6 0,40 6 0,-17-5 0,0 1 0,1 1 0,-33-2 0,-36-3 0,68 7 0,-51-13 0,52 10 0,0 2 0,-43-4 0,-184 18 0,130 2 0,-22-9 0,87-4 0,-87-12 0,95 6 0,-119-19 0,79 10 0,20 10 0,-124 2 0,98 6 0,49-2 0,0 2 0,-49 9 0,63-6 0,-1-2 0,1-1 0,-1-1 0,-47-7 0,16-4 0,-71-21 0,98 22 0,0 2 0,-45-3 0,12-1 0,44 7 0,-33-3 0,-67 13 0,26 1 0,-47 1 0,119-5 0,-1 1 0,-48 15 0,-17 11 0,-113 18 0,167-44 0,0-1 0,-45-4 0,20-1 0,-301 2 0,353 0 0,0-1 0,-14-4 0,14 3 0,-21-2 0,-40-2 0,-14 1 0,79 5 0,2 0 0,-1 1 0,0-2 0,0 1 0,1-1 0,-1 1 0,1-2 0,-1 2 0,0-2 0,-5-2 0,3 1 0,1 0 0,-1 1 0,-1-1 0,1 2 0,0-1 0,-12 0 0,-46 2 0,27 2 0,-106 10 0,53-2 0,17-8-1365,61-2-5461</inkml:trace>
</inkml:ink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{28571815-E07F-489C-858D-B7495B188461}TF4ef8e72c-1067-4295-ad89-c8a0b6e589af055bdd5c_win32-1a81754edd0d</Template>
  <TotalTime>1101</TotalTime>
  <Pages>3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Fatima Jigam</dc:creator>
  <cp:lastModifiedBy>Fatima Jigam</cp:lastModifiedBy>
  <cp:revision>3</cp:revision>
  <cp:lastPrinted>2025-04-29T22:21:00Z</cp:lastPrinted>
  <dcterms:created xsi:type="dcterms:W3CDTF">2026-04-17T16:33:00Z</dcterms:created>
  <dcterms:modified xsi:type="dcterms:W3CDTF">2026-04-18T13:06:00Z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